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4DE" w:rsidRPr="00337D60" w:rsidRDefault="00CA0E94" w:rsidP="00F844DE">
      <w:pPr>
        <w:spacing w:line="240" w:lineRule="auto"/>
        <w:jc w:val="center"/>
        <w:rPr>
          <w:rFonts w:eastAsia="Calibri"/>
          <w:b/>
          <w:sz w:val="44"/>
          <w:szCs w:val="28"/>
          <w:lang w:val="en-GB"/>
        </w:rPr>
      </w:pPr>
      <w:bookmarkStart w:id="0" w:name="_GoBack"/>
      <w:bookmarkEnd w:id="0"/>
      <w:r w:rsidRPr="00CA0E94">
        <w:rPr>
          <w:rFonts w:eastAsia="Calibri"/>
          <w:b/>
          <w:noProof/>
          <w:sz w:val="44"/>
          <w:szCs w:val="28"/>
        </w:rPr>
        <w:drawing>
          <wp:anchor distT="0" distB="0" distL="114300" distR="114300" simplePos="0" relativeHeight="251683840" behindDoc="1" locked="0" layoutInCell="1" allowOverlap="1">
            <wp:simplePos x="0" y="0"/>
            <wp:positionH relativeFrom="column">
              <wp:posOffset>-1485900</wp:posOffset>
            </wp:positionH>
            <wp:positionV relativeFrom="paragraph">
              <wp:posOffset>-1836087</wp:posOffset>
            </wp:positionV>
            <wp:extent cx="8538845" cy="11056287"/>
            <wp:effectExtent l="25400" t="0" r="0" b="0"/>
            <wp:wrapNone/>
            <wp:docPr id="5" name="Picture 2"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9"/>
                    <a:stretch>
                      <a:fillRect/>
                    </a:stretch>
                  </pic:blipFill>
                  <pic:spPr>
                    <a:xfrm>
                      <a:off x="0" y="0"/>
                      <a:ext cx="8538845" cy="11056287"/>
                    </a:xfrm>
                    <a:prstGeom prst="rect">
                      <a:avLst/>
                    </a:prstGeom>
                  </pic:spPr>
                </pic:pic>
              </a:graphicData>
            </a:graphic>
          </wp:anchor>
        </w:drawing>
      </w:r>
      <w:r w:rsidR="00252A08">
        <w:rPr>
          <w:rFonts w:eastAsia="Calibri"/>
          <w:b/>
          <w:noProof/>
          <w:sz w:val="44"/>
          <w:szCs w:val="28"/>
        </w:rPr>
        <w:drawing>
          <wp:anchor distT="0" distB="0" distL="114300" distR="114300" simplePos="0" relativeHeight="251680768" behindDoc="0" locked="0" layoutInCell="1" allowOverlap="1">
            <wp:simplePos x="0" y="0"/>
            <wp:positionH relativeFrom="column">
              <wp:posOffset>7023100</wp:posOffset>
            </wp:positionH>
            <wp:positionV relativeFrom="paragraph">
              <wp:posOffset>-2743200</wp:posOffset>
            </wp:positionV>
            <wp:extent cx="7772400" cy="10058400"/>
            <wp:effectExtent l="25400" t="0" r="0" b="0"/>
            <wp:wrapNone/>
            <wp:docPr id="6" name="Picture 4" descr="ApacheTrackerCover-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cheTrackerCover-01-01.jpg"/>
                    <pic:cNvPicPr/>
                  </pic:nvPicPr>
                  <pic:blipFill>
                    <a:blip r:embed="rId10"/>
                    <a:stretch>
                      <a:fillRect/>
                    </a:stretch>
                  </pic:blipFill>
                  <pic:spPr>
                    <a:xfrm>
                      <a:off x="0" y="0"/>
                      <a:ext cx="7772400" cy="10058400"/>
                    </a:xfrm>
                    <a:prstGeom prst="rect">
                      <a:avLst/>
                    </a:prstGeom>
                  </pic:spPr>
                </pic:pic>
              </a:graphicData>
            </a:graphic>
          </wp:anchor>
        </w:drawing>
      </w:r>
      <w:r w:rsidR="00F844DE" w:rsidRPr="00337D60">
        <w:rPr>
          <w:rFonts w:eastAsia="Calibri"/>
          <w:b/>
          <w:sz w:val="44"/>
          <w:szCs w:val="28"/>
          <w:lang w:val="en-GB"/>
        </w:rPr>
        <w:t>Warrant Visualization and Mapping:</w:t>
      </w:r>
    </w:p>
    <w:p w:rsidR="00F844DE" w:rsidRPr="00337D60" w:rsidRDefault="00F844DE" w:rsidP="00F844DE">
      <w:pPr>
        <w:spacing w:line="240" w:lineRule="auto"/>
        <w:jc w:val="center"/>
        <w:rPr>
          <w:rFonts w:eastAsia="Calibri"/>
          <w:b/>
          <w:sz w:val="28"/>
          <w:lang w:val="en-GB"/>
        </w:rPr>
      </w:pPr>
      <w:r w:rsidRPr="00337D60">
        <w:rPr>
          <w:rFonts w:eastAsia="Calibri"/>
          <w:b/>
          <w:sz w:val="28"/>
          <w:lang w:val="en-GB"/>
        </w:rPr>
        <w:t>Improved Criminal Information Management Using GIS</w:t>
      </w:r>
    </w:p>
    <w:p w:rsidR="00F844DE" w:rsidRPr="009A6022" w:rsidRDefault="00F844DE" w:rsidP="00F844DE">
      <w:pPr>
        <w:spacing w:line="240" w:lineRule="auto"/>
        <w:rPr>
          <w:rFonts w:eastAsia="Calibri"/>
          <w:b/>
          <w:lang w:val="en-GB"/>
        </w:rPr>
      </w:pPr>
    </w:p>
    <w:p w:rsidR="00F844DE" w:rsidRPr="009A6022" w:rsidRDefault="00F844DE" w:rsidP="00F844DE">
      <w:pPr>
        <w:spacing w:line="240" w:lineRule="auto"/>
        <w:jc w:val="center"/>
        <w:rPr>
          <w:rFonts w:eastAsia="Calibri"/>
          <w:b/>
          <w:lang w:val="en-GB"/>
        </w:rPr>
      </w:pPr>
    </w:p>
    <w:p w:rsidR="005D041F" w:rsidRPr="00252A08" w:rsidRDefault="005D041F" w:rsidP="005D041F">
      <w:pPr>
        <w:spacing w:line="240" w:lineRule="auto"/>
        <w:jc w:val="center"/>
        <w:rPr>
          <w:rFonts w:eastAsia="Calibri"/>
          <w:b/>
          <w:i/>
          <w:sz w:val="36"/>
          <w:lang w:val="en-GB"/>
        </w:rPr>
      </w:pPr>
      <w:bookmarkStart w:id="1" w:name="OLE_LINK2"/>
      <w:r w:rsidRPr="00252A08">
        <w:rPr>
          <w:rFonts w:eastAsia="Calibri"/>
          <w:b/>
          <w:i/>
          <w:sz w:val="36"/>
          <w:lang w:val="en-GB"/>
        </w:rPr>
        <w:t xml:space="preserve">Presented to </w:t>
      </w:r>
    </w:p>
    <w:p w:rsidR="00252A08" w:rsidRPr="00252A08" w:rsidRDefault="00F844DE" w:rsidP="005D041F">
      <w:pPr>
        <w:spacing w:line="240" w:lineRule="auto"/>
        <w:jc w:val="center"/>
        <w:rPr>
          <w:rFonts w:eastAsia="Calibri"/>
          <w:b/>
          <w:sz w:val="36"/>
          <w:lang w:val="en-GB"/>
        </w:rPr>
      </w:pPr>
      <w:r w:rsidRPr="00252A08">
        <w:rPr>
          <w:rFonts w:eastAsia="Calibri"/>
          <w:b/>
          <w:sz w:val="36"/>
          <w:lang w:val="en-GB"/>
        </w:rPr>
        <w:t>New Braunfels</w:t>
      </w:r>
      <w:r w:rsidR="005D041F" w:rsidRPr="00252A08">
        <w:rPr>
          <w:rFonts w:eastAsia="Calibri"/>
          <w:b/>
          <w:sz w:val="36"/>
          <w:lang w:val="en-GB"/>
        </w:rPr>
        <w:t xml:space="preserve"> </w:t>
      </w:r>
      <w:r w:rsidRPr="00252A08">
        <w:rPr>
          <w:rFonts w:eastAsia="Calibri"/>
          <w:b/>
          <w:sz w:val="36"/>
          <w:lang w:val="en-GB"/>
        </w:rPr>
        <w:t>Police Department</w:t>
      </w:r>
    </w:p>
    <w:p w:rsidR="00252A08" w:rsidRDefault="00252A08" w:rsidP="00252A08">
      <w:pPr>
        <w:spacing w:line="240" w:lineRule="auto"/>
        <w:ind w:left="7200" w:firstLine="720"/>
        <w:jc w:val="right"/>
        <w:rPr>
          <w:rFonts w:eastAsia="Calibri"/>
          <w:b/>
          <w:sz w:val="22"/>
          <w:szCs w:val="22"/>
          <w:lang w:val="en-GB"/>
        </w:rPr>
      </w:pPr>
      <w:r>
        <w:rPr>
          <w:rFonts w:eastAsia="Calibri"/>
          <w:b/>
          <w:noProof/>
          <w:sz w:val="22"/>
          <w:szCs w:val="22"/>
        </w:rPr>
        <w:drawing>
          <wp:anchor distT="0" distB="0" distL="114300" distR="114300" simplePos="0" relativeHeight="251659264" behindDoc="0" locked="0" layoutInCell="1" allowOverlap="1">
            <wp:simplePos x="0" y="0"/>
            <wp:positionH relativeFrom="margin">
              <wp:posOffset>2171700</wp:posOffset>
            </wp:positionH>
            <wp:positionV relativeFrom="paragraph">
              <wp:posOffset>39370</wp:posOffset>
            </wp:positionV>
            <wp:extent cx="1562100" cy="1701800"/>
            <wp:effectExtent l="25400" t="0" r="0" b="0"/>
            <wp:wrapNone/>
            <wp:docPr id="2" name="rg_hi" descr="https://encrypted-tbn3.google.com/images?q=tbn:ANd9GcSXxXKBeee49VdGdrWV4xxkzQg3ZkCT2tRRsnB-U2pYLpMDP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oogle.com/images?q=tbn:ANd9GcSXxXKBeee49VdGdrWV4xxkzQg3ZkCT2tRRsnB-U2pYLpMDP4Ed">
                      <a:hlinkClick r:id="rId11"/>
                    </pic:cNvPr>
                    <pic:cNvPicPr>
                      <a:picLocks noChangeAspect="1" noChangeArrowheads="1"/>
                    </pic:cNvPicPr>
                  </pic:nvPicPr>
                  <pic:blipFill>
                    <a:blip r:embed="rId12" cstate="print">
                      <a:clrChange>
                        <a:clrFrom>
                          <a:srgbClr val="FEFCFD"/>
                        </a:clrFrom>
                        <a:clrTo>
                          <a:srgbClr val="FEFCFD">
                            <a:alpha val="0"/>
                          </a:srgbClr>
                        </a:clrTo>
                      </a:clrChange>
                      <a:extLst>
                        <a:ext uri="{28A0092B-C50C-407E-A947-70E740481C1C}">
                          <a14:useLocalDpi xmlns:a14="http://schemas.microsoft.com/office/drawing/2010/main" val="0"/>
                        </a:ext>
                      </a:extLst>
                    </a:blip>
                    <a:srcRect/>
                    <a:stretch>
                      <a:fillRect/>
                    </a:stretch>
                  </pic:blipFill>
                  <pic:spPr bwMode="auto">
                    <a:xfrm>
                      <a:off x="0" y="0"/>
                      <a:ext cx="1562100" cy="1701800"/>
                    </a:xfrm>
                    <a:prstGeom prst="rect">
                      <a:avLst/>
                    </a:prstGeom>
                    <a:noFill/>
                    <a:ln>
                      <a:noFill/>
                    </a:ln>
                  </pic:spPr>
                </pic:pic>
              </a:graphicData>
            </a:graphic>
          </wp:anchor>
        </w:drawing>
      </w:r>
    </w:p>
    <w:p w:rsidR="00252A08" w:rsidRPr="00EB37DD" w:rsidRDefault="00252A08" w:rsidP="00252A08">
      <w:pPr>
        <w:spacing w:line="240" w:lineRule="auto"/>
        <w:ind w:left="7200" w:firstLine="720"/>
        <w:rPr>
          <w:rFonts w:eastAsia="Calibri"/>
          <w:b/>
          <w:sz w:val="22"/>
          <w:szCs w:val="22"/>
          <w:lang w:val="en-GB"/>
        </w:rPr>
      </w:pPr>
    </w:p>
    <w:p w:rsidR="00252A08" w:rsidRDefault="00252A08" w:rsidP="00252A08">
      <w:pPr>
        <w:spacing w:line="240" w:lineRule="auto"/>
        <w:jc w:val="center"/>
        <w:rPr>
          <w:rFonts w:eastAsia="Calibri"/>
          <w:b/>
          <w:i/>
          <w:lang w:val="en-GB"/>
        </w:rPr>
      </w:pPr>
    </w:p>
    <w:p w:rsidR="00252A08" w:rsidRDefault="00252A08" w:rsidP="00252A08">
      <w:pPr>
        <w:spacing w:line="240" w:lineRule="auto"/>
        <w:jc w:val="center"/>
        <w:rPr>
          <w:rFonts w:eastAsia="Calibri"/>
          <w:b/>
          <w:i/>
          <w:lang w:val="en-GB"/>
        </w:rPr>
      </w:pPr>
    </w:p>
    <w:p w:rsidR="00252A08" w:rsidRDefault="00252A08" w:rsidP="00252A08">
      <w:pPr>
        <w:spacing w:line="240" w:lineRule="auto"/>
        <w:jc w:val="center"/>
        <w:rPr>
          <w:rFonts w:eastAsia="Calibri"/>
          <w:b/>
          <w:i/>
          <w:lang w:val="en-GB"/>
        </w:rPr>
      </w:pPr>
    </w:p>
    <w:p w:rsidR="00252A08" w:rsidRDefault="00252A08" w:rsidP="00252A08">
      <w:pPr>
        <w:spacing w:line="240" w:lineRule="auto"/>
        <w:jc w:val="center"/>
        <w:rPr>
          <w:rFonts w:eastAsia="Calibri"/>
          <w:b/>
          <w:i/>
          <w:lang w:val="en-GB"/>
        </w:rPr>
      </w:pPr>
    </w:p>
    <w:p w:rsidR="00252A08" w:rsidRPr="00252A08" w:rsidRDefault="00252A08" w:rsidP="00252A08">
      <w:pPr>
        <w:spacing w:line="240" w:lineRule="auto"/>
        <w:jc w:val="center"/>
        <w:rPr>
          <w:rFonts w:eastAsia="Calibri"/>
          <w:b/>
          <w:sz w:val="32"/>
          <w:lang w:val="en-GB"/>
        </w:rPr>
      </w:pPr>
      <w:r w:rsidRPr="00252A08">
        <w:rPr>
          <w:rFonts w:eastAsia="Calibri"/>
          <w:b/>
          <w:i/>
          <w:sz w:val="32"/>
          <w:lang w:val="en-GB"/>
        </w:rPr>
        <w:t>Prepared by</w:t>
      </w:r>
      <w:r w:rsidRPr="00252A08">
        <w:rPr>
          <w:rFonts w:eastAsia="Calibri"/>
          <w:b/>
          <w:sz w:val="32"/>
          <w:lang w:val="en-GB"/>
        </w:rPr>
        <w:t xml:space="preserve"> </w:t>
      </w:r>
    </w:p>
    <w:p w:rsidR="00252A08" w:rsidRPr="00252A08" w:rsidRDefault="00252A08" w:rsidP="00252A08">
      <w:pPr>
        <w:spacing w:line="240" w:lineRule="auto"/>
        <w:jc w:val="center"/>
        <w:rPr>
          <w:rFonts w:eastAsia="Calibri"/>
          <w:b/>
          <w:sz w:val="32"/>
          <w:lang w:val="en-GB"/>
        </w:rPr>
      </w:pPr>
      <w:r w:rsidRPr="00252A08">
        <w:rPr>
          <w:rFonts w:eastAsia="Calibri"/>
          <w:b/>
          <w:sz w:val="32"/>
          <w:lang w:val="en-GB"/>
        </w:rPr>
        <w:t>Apache Tracker Geospatial</w:t>
      </w:r>
    </w:p>
    <w:p w:rsidR="00F844DE" w:rsidRPr="00337D60" w:rsidRDefault="00F844DE" w:rsidP="005D041F">
      <w:pPr>
        <w:spacing w:line="240" w:lineRule="auto"/>
        <w:jc w:val="center"/>
        <w:rPr>
          <w:rFonts w:eastAsia="Calibri"/>
          <w:b/>
          <w:sz w:val="28"/>
          <w:lang w:val="en-GB"/>
        </w:rPr>
      </w:pPr>
    </w:p>
    <w:bookmarkEnd w:id="1"/>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F844DE" w:rsidP="00F844DE">
      <w:pPr>
        <w:spacing w:line="240" w:lineRule="auto"/>
        <w:jc w:val="center"/>
        <w:rPr>
          <w:rFonts w:eastAsia="Calibri"/>
          <w:b/>
          <w:sz w:val="22"/>
          <w:szCs w:val="22"/>
          <w:lang w:val="en-GB"/>
        </w:rPr>
      </w:pPr>
    </w:p>
    <w:p w:rsidR="00F844DE" w:rsidRPr="00F844DE" w:rsidRDefault="00252A08" w:rsidP="00F844DE">
      <w:pPr>
        <w:spacing w:line="240" w:lineRule="auto"/>
        <w:jc w:val="center"/>
        <w:rPr>
          <w:rFonts w:eastAsia="Calibri"/>
          <w:b/>
          <w:sz w:val="22"/>
          <w:szCs w:val="22"/>
          <w:lang w:val="en-GB"/>
        </w:rPr>
      </w:pPr>
      <w:r>
        <w:rPr>
          <w:rFonts w:eastAsia="Calibri"/>
          <w:b/>
          <w:noProof/>
          <w:sz w:val="22"/>
          <w:szCs w:val="22"/>
        </w:rPr>
        <w:lastRenderedPageBreak/>
        <w:drawing>
          <wp:anchor distT="0" distB="0" distL="114300" distR="114300" simplePos="0" relativeHeight="251682816" behindDoc="1" locked="0" layoutInCell="1" allowOverlap="1">
            <wp:simplePos x="0" y="0"/>
            <wp:positionH relativeFrom="column">
              <wp:posOffset>-914400</wp:posOffset>
            </wp:positionH>
            <wp:positionV relativeFrom="paragraph">
              <wp:posOffset>-914400</wp:posOffset>
            </wp:positionV>
            <wp:extent cx="7767320" cy="10058400"/>
            <wp:effectExtent l="25400" t="0" r="5080" b="0"/>
            <wp:wrapNone/>
            <wp:docPr id="9" name="Picture 8" descr="ApacheTrackerCover-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cheTrackerCover-01-01.jpg"/>
                    <pic:cNvPicPr/>
                  </pic:nvPicPr>
                  <pic:blipFill>
                    <a:blip r:embed="rId10"/>
                    <a:stretch>
                      <a:fillRect/>
                    </a:stretch>
                  </pic:blipFill>
                  <pic:spPr>
                    <a:xfrm>
                      <a:off x="0" y="0"/>
                      <a:ext cx="7767320" cy="10058400"/>
                    </a:xfrm>
                    <a:prstGeom prst="rect">
                      <a:avLst/>
                    </a:prstGeom>
                  </pic:spPr>
                </pic:pic>
              </a:graphicData>
            </a:graphic>
          </wp:anchor>
        </w:drawing>
      </w:r>
    </w:p>
    <w:p w:rsidR="00F844DE" w:rsidRPr="00F844DE" w:rsidRDefault="006D7A74" w:rsidP="00252A08">
      <w:pPr>
        <w:spacing w:line="240" w:lineRule="auto"/>
        <w:jc w:val="center"/>
        <w:rPr>
          <w:rFonts w:eastAsia="Calibri"/>
          <w:b/>
          <w:sz w:val="22"/>
          <w:szCs w:val="22"/>
          <w:lang w:val="en-GB"/>
        </w:rPr>
      </w:pPr>
      <w:r>
        <w:rPr>
          <w:rFonts w:eastAsia="Calibri"/>
          <w:b/>
          <w:i/>
          <w:noProof/>
        </w:rPr>
        <mc:AlternateContent>
          <mc:Choice Requires="wps">
            <w:drawing>
              <wp:anchor distT="0" distB="0" distL="114300" distR="114300" simplePos="0" relativeHeight="251681792" behindDoc="0" locked="0" layoutInCell="1" allowOverlap="1">
                <wp:simplePos x="0" y="0"/>
                <wp:positionH relativeFrom="column">
                  <wp:posOffset>2171700</wp:posOffset>
                </wp:positionH>
                <wp:positionV relativeFrom="paragraph">
                  <wp:posOffset>-571500</wp:posOffset>
                </wp:positionV>
                <wp:extent cx="5029200" cy="1714500"/>
                <wp:effectExtent l="0" t="0" r="0" b="0"/>
                <wp:wrapTight wrapText="bothSides">
                  <wp:wrapPolygon edited="0">
                    <wp:start x="0" y="0"/>
                    <wp:lineTo x="21600" y="0"/>
                    <wp:lineTo x="21600" y="21600"/>
                    <wp:lineTo x="0" y="21600"/>
                    <wp:lineTo x="0" y="0"/>
                  </wp:wrapPolygon>
                </wp:wrapTight>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714500"/>
                        </a:xfrm>
                        <a:prstGeom prst="rect">
                          <a:avLst/>
                        </a:prstGeom>
                        <a:noFill/>
                        <a:ln>
                          <a:noFill/>
                        </a:ln>
                        <a:extLst>
                          <a:ext uri="{909E8E84-426E-40DD-AFC4-6F175D3DCCD1}">
                            <a14:hiddenFill xmlns:a14="http://schemas.microsoft.com/office/drawing/2010/main">
                              <a:solidFill>
                                <a:schemeClr val="accent4">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B9B" w:rsidRPr="00464B29" w:rsidRDefault="00432B9B" w:rsidP="00464B29">
                            <w:pPr>
                              <w:spacing w:after="120"/>
                              <w:ind w:left="720"/>
                              <w:contextualSpacing/>
                              <w:rPr>
                                <w:rFonts w:eastAsia="Calibri"/>
                                <w:b/>
                                <w:i/>
                                <w:sz w:val="32"/>
                                <w:lang w:val="en-GB"/>
                              </w:rPr>
                            </w:pPr>
                            <w:r w:rsidRPr="00464B29">
                              <w:rPr>
                                <w:rFonts w:eastAsia="Calibri"/>
                                <w:b/>
                                <w:i/>
                                <w:sz w:val="32"/>
                                <w:lang w:val="en-GB"/>
                              </w:rPr>
                              <w:t>Cory Vardaman  (Project Manager)</w:t>
                            </w:r>
                          </w:p>
                          <w:p w:rsidR="00432B9B" w:rsidRPr="00464B29" w:rsidRDefault="00432B9B" w:rsidP="00464B29">
                            <w:pPr>
                              <w:spacing w:after="120"/>
                              <w:ind w:left="720"/>
                              <w:contextualSpacing/>
                              <w:rPr>
                                <w:rFonts w:eastAsia="Calibri"/>
                                <w:b/>
                                <w:i/>
                                <w:sz w:val="32"/>
                                <w:lang w:val="en-GB"/>
                              </w:rPr>
                            </w:pPr>
                            <w:r w:rsidRPr="00464B29">
                              <w:rPr>
                                <w:rFonts w:eastAsia="Calibri"/>
                                <w:b/>
                                <w:i/>
                                <w:sz w:val="32"/>
                                <w:lang w:val="en-GB"/>
                              </w:rPr>
                              <w:t>Lisa Albanese  (GIS, IT Technician, Analyst)</w:t>
                            </w:r>
                          </w:p>
                          <w:p w:rsidR="00432B9B" w:rsidRPr="00464B29" w:rsidRDefault="00432B9B" w:rsidP="00464B29">
                            <w:pPr>
                              <w:spacing w:after="120"/>
                              <w:ind w:left="720"/>
                              <w:contextualSpacing/>
                              <w:rPr>
                                <w:rFonts w:eastAsia="Calibri"/>
                                <w:b/>
                                <w:i/>
                                <w:sz w:val="32"/>
                                <w:lang w:val="en-GB"/>
                              </w:rPr>
                            </w:pPr>
                            <w:r w:rsidRPr="00464B29">
                              <w:rPr>
                                <w:rFonts w:eastAsia="Calibri"/>
                                <w:b/>
                                <w:i/>
                                <w:sz w:val="32"/>
                                <w:lang w:val="en-GB"/>
                              </w:rPr>
                              <w:t>Joe Clark (Assistant Project Manager)</w:t>
                            </w:r>
                          </w:p>
                          <w:p w:rsidR="00432B9B" w:rsidRPr="00464B29" w:rsidRDefault="00432B9B" w:rsidP="00464B29">
                            <w:pPr>
                              <w:spacing w:after="120"/>
                              <w:ind w:left="720"/>
                              <w:contextualSpacing/>
                              <w:rPr>
                                <w:rFonts w:eastAsia="Calibri"/>
                                <w:b/>
                                <w:i/>
                                <w:sz w:val="32"/>
                                <w:lang w:val="en-GB"/>
                              </w:rPr>
                            </w:pPr>
                            <w:r w:rsidRPr="00464B29">
                              <w:rPr>
                                <w:rFonts w:eastAsia="Calibri"/>
                                <w:b/>
                                <w:i/>
                                <w:sz w:val="32"/>
                                <w:lang w:val="en-GB"/>
                              </w:rPr>
                              <w:t>Ethan Roberts (GIS Analyst, Design Specialist)</w:t>
                            </w:r>
                          </w:p>
                          <w:p w:rsidR="00432B9B" w:rsidRPr="00464B29" w:rsidRDefault="00432B9B">
                            <w:pPr>
                              <w:rPr>
                                <w:sz w:val="28"/>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171pt;margin-top:-45pt;width:396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" filled="f" fillcolor="#bff666 [1943]" stroked="f">
                <v:textbox inset=",7.2pt,,7.2pt">
                  <w:txbxContent>
                    <w:p w:rsidR="00432B9B" w:rsidRPr="00464B29" w:rsidRDefault="00432B9B" w:rsidP="00464B29">
                      <w:pPr>
                        <w:spacing w:after="120"/>
                        <w:ind w:left="720"/>
                        <w:contextualSpacing/>
                        <w:rPr>
                          <w:rFonts w:eastAsia="Calibri"/>
                          <w:b/>
                          <w:i/>
                          <w:sz w:val="32"/>
                          <w:lang w:val="en-GB"/>
                        </w:rPr>
                      </w:pPr>
                      <w:r w:rsidRPr="00464B29">
                        <w:rPr>
                          <w:rFonts w:eastAsia="Calibri"/>
                          <w:b/>
                          <w:i/>
                          <w:sz w:val="32"/>
                          <w:lang w:val="en-GB"/>
                        </w:rPr>
                        <w:t>Cory Vardaman  (Project Manager)</w:t>
                      </w:r>
                    </w:p>
                    <w:p w:rsidR="00432B9B" w:rsidRPr="00464B29" w:rsidRDefault="00432B9B" w:rsidP="00464B29">
                      <w:pPr>
                        <w:spacing w:after="120"/>
                        <w:ind w:left="720"/>
                        <w:contextualSpacing/>
                        <w:rPr>
                          <w:rFonts w:eastAsia="Calibri"/>
                          <w:b/>
                          <w:i/>
                          <w:sz w:val="32"/>
                          <w:lang w:val="en-GB"/>
                        </w:rPr>
                      </w:pPr>
                      <w:r w:rsidRPr="00464B29">
                        <w:rPr>
                          <w:rFonts w:eastAsia="Calibri"/>
                          <w:b/>
                          <w:i/>
                          <w:sz w:val="32"/>
                          <w:lang w:val="en-GB"/>
                        </w:rPr>
                        <w:t>Lisa Albanese  (GIS, IT Technician, Analyst)</w:t>
                      </w:r>
                    </w:p>
                    <w:p w:rsidR="00432B9B" w:rsidRPr="00464B29" w:rsidRDefault="00432B9B" w:rsidP="00464B29">
                      <w:pPr>
                        <w:spacing w:after="120"/>
                        <w:ind w:left="720"/>
                        <w:contextualSpacing/>
                        <w:rPr>
                          <w:rFonts w:eastAsia="Calibri"/>
                          <w:b/>
                          <w:i/>
                          <w:sz w:val="32"/>
                          <w:lang w:val="en-GB"/>
                        </w:rPr>
                      </w:pPr>
                      <w:r w:rsidRPr="00464B29">
                        <w:rPr>
                          <w:rFonts w:eastAsia="Calibri"/>
                          <w:b/>
                          <w:i/>
                          <w:sz w:val="32"/>
                          <w:lang w:val="en-GB"/>
                        </w:rPr>
                        <w:t>Joe Clark (Assistant Project Manager)</w:t>
                      </w:r>
                    </w:p>
                    <w:p w:rsidR="00432B9B" w:rsidRPr="00464B29" w:rsidRDefault="00432B9B" w:rsidP="00464B29">
                      <w:pPr>
                        <w:spacing w:after="120"/>
                        <w:ind w:left="720"/>
                        <w:contextualSpacing/>
                        <w:rPr>
                          <w:rFonts w:eastAsia="Calibri"/>
                          <w:b/>
                          <w:i/>
                          <w:sz w:val="32"/>
                          <w:lang w:val="en-GB"/>
                        </w:rPr>
                      </w:pPr>
                      <w:r w:rsidRPr="00464B29">
                        <w:rPr>
                          <w:rFonts w:eastAsia="Calibri"/>
                          <w:b/>
                          <w:i/>
                          <w:sz w:val="32"/>
                          <w:lang w:val="en-GB"/>
                        </w:rPr>
                        <w:t>Ethan Roberts (GIS Analyst, Design Specialist)</w:t>
                      </w:r>
                    </w:p>
                    <w:p w:rsidR="00432B9B" w:rsidRPr="00464B29" w:rsidRDefault="00432B9B">
                      <w:pPr>
                        <w:rPr>
                          <w:sz w:val="28"/>
                        </w:rPr>
                      </w:pPr>
                    </w:p>
                  </w:txbxContent>
                </v:textbox>
                <w10:wrap type="tight"/>
              </v:shape>
            </w:pict>
          </mc:Fallback>
        </mc:AlternateContent>
      </w:r>
    </w:p>
    <w:p w:rsidR="00C8003F" w:rsidRDefault="00C8003F"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252A08" w:rsidRDefault="00252A08" w:rsidP="00337D60">
      <w:pPr>
        <w:spacing w:after="120" w:line="240" w:lineRule="auto"/>
        <w:rPr>
          <w:rFonts w:eastAsia="Calibri"/>
          <w:b/>
          <w:sz w:val="28"/>
          <w:szCs w:val="28"/>
          <w:lang w:val="en-GB"/>
        </w:rPr>
      </w:pPr>
    </w:p>
    <w:p w:rsidR="00337D60" w:rsidRPr="00337D60" w:rsidRDefault="00337D60" w:rsidP="00337D60">
      <w:pPr>
        <w:spacing w:after="120" w:line="240" w:lineRule="auto"/>
        <w:rPr>
          <w:rFonts w:eastAsia="Calibri"/>
          <w:b/>
          <w:sz w:val="28"/>
          <w:szCs w:val="28"/>
          <w:lang w:val="en-GB"/>
        </w:rPr>
      </w:pPr>
      <w:r w:rsidRPr="00337D60">
        <w:rPr>
          <w:rFonts w:eastAsia="Calibri"/>
          <w:b/>
          <w:sz w:val="28"/>
          <w:szCs w:val="28"/>
          <w:lang w:val="en-GB"/>
        </w:rPr>
        <w:lastRenderedPageBreak/>
        <w:t xml:space="preserve">Warrant Visualization and Mapping: </w:t>
      </w:r>
    </w:p>
    <w:p w:rsidR="00337D60" w:rsidRPr="00337D60" w:rsidRDefault="00337D60" w:rsidP="00337D60">
      <w:pPr>
        <w:spacing w:after="120" w:line="240" w:lineRule="auto"/>
        <w:rPr>
          <w:rFonts w:eastAsia="Calibri"/>
          <w:b/>
          <w:sz w:val="28"/>
          <w:szCs w:val="28"/>
          <w:lang w:val="en-GB"/>
        </w:rPr>
      </w:pPr>
      <w:r w:rsidRPr="00337D60">
        <w:rPr>
          <w:rFonts w:eastAsia="Calibri"/>
          <w:b/>
          <w:sz w:val="28"/>
          <w:lang w:val="en-GB"/>
        </w:rPr>
        <w:t>Improved Criminal Information Management Using GIS</w:t>
      </w:r>
    </w:p>
    <w:p w:rsidR="00337D60" w:rsidRDefault="00337D60" w:rsidP="00337D60">
      <w:pPr>
        <w:pStyle w:val="TOCHeading"/>
      </w:pPr>
      <w:r>
        <w:t>Table of Contents</w:t>
      </w:r>
    </w:p>
    <w:p w:rsidR="005C7AD9" w:rsidRPr="00337D60" w:rsidRDefault="005C7AD9" w:rsidP="00337D60"/>
    <w:p w:rsidR="002F54C6" w:rsidRPr="002F54C6" w:rsidRDefault="00E57456" w:rsidP="002F54C6">
      <w:pPr>
        <w:pStyle w:val="ListParagraph"/>
        <w:numPr>
          <w:ilvl w:val="0"/>
          <w:numId w:val="35"/>
        </w:numPr>
        <w:spacing w:line="480" w:lineRule="auto"/>
        <w:rPr>
          <w:b/>
          <w:i/>
          <w:sz w:val="28"/>
          <w:szCs w:val="22"/>
        </w:rPr>
      </w:pPr>
      <w:hyperlink w:anchor="Introduction" w:history="1">
        <w:r w:rsidR="002F54C6" w:rsidRPr="002F54C6">
          <w:rPr>
            <w:rStyle w:val="Hyperlink"/>
            <w:b/>
            <w:i/>
            <w:color w:val="auto"/>
            <w:sz w:val="28"/>
            <w:szCs w:val="22"/>
            <w:u w:val="none"/>
          </w:rPr>
          <w:t>Introduction</w:t>
        </w:r>
      </w:hyperlink>
    </w:p>
    <w:p w:rsidR="005C7AD9" w:rsidRPr="00FB2F94" w:rsidRDefault="00E57456" w:rsidP="001966E1">
      <w:pPr>
        <w:pStyle w:val="ListParagraph"/>
        <w:numPr>
          <w:ilvl w:val="1"/>
          <w:numId w:val="35"/>
        </w:numPr>
        <w:spacing w:line="480" w:lineRule="auto"/>
        <w:jc w:val="right"/>
        <w:rPr>
          <w:sz w:val="28"/>
          <w:szCs w:val="22"/>
        </w:rPr>
      </w:pPr>
      <w:hyperlink w:anchor="Summary" w:history="1">
        <w:r w:rsidR="005C7AD9" w:rsidRPr="00FB2F94">
          <w:rPr>
            <w:rStyle w:val="Hyperlink"/>
            <w:color w:val="auto"/>
            <w:sz w:val="28"/>
            <w:szCs w:val="22"/>
            <w:u w:val="none"/>
          </w:rPr>
          <w:t>Summary</w:t>
        </w:r>
      </w:hyperlink>
      <w:r w:rsidR="005D041F" w:rsidRPr="00FB2F94">
        <w:rPr>
          <w:sz w:val="28"/>
          <w:szCs w:val="22"/>
        </w:rPr>
        <w:t>…</w:t>
      </w:r>
      <w:r w:rsidR="005C7AD9" w:rsidRPr="00FB2F94">
        <w:rPr>
          <w:sz w:val="28"/>
          <w:szCs w:val="22"/>
        </w:rPr>
        <w:t>……</w:t>
      </w:r>
      <w:r w:rsidR="00435DF7" w:rsidRPr="00FB2F94">
        <w:rPr>
          <w:sz w:val="28"/>
          <w:szCs w:val="22"/>
        </w:rPr>
        <w:t>…………….……………………………………………..</w:t>
      </w:r>
      <w:r w:rsidR="00432B9B">
        <w:rPr>
          <w:sz w:val="28"/>
          <w:szCs w:val="22"/>
        </w:rPr>
        <w:t>3</w:t>
      </w:r>
    </w:p>
    <w:p w:rsidR="005C7AD9" w:rsidRPr="00FB2F94" w:rsidRDefault="00E57456" w:rsidP="001966E1">
      <w:pPr>
        <w:pStyle w:val="ListParagraph"/>
        <w:numPr>
          <w:ilvl w:val="1"/>
          <w:numId w:val="35"/>
        </w:numPr>
        <w:spacing w:line="480" w:lineRule="auto"/>
        <w:jc w:val="right"/>
        <w:rPr>
          <w:sz w:val="28"/>
          <w:szCs w:val="22"/>
        </w:rPr>
      </w:pPr>
      <w:hyperlink w:anchor="Purpose" w:history="1">
        <w:r w:rsidR="005C7AD9" w:rsidRPr="00FB2F94">
          <w:rPr>
            <w:rStyle w:val="Hyperlink"/>
            <w:color w:val="auto"/>
            <w:sz w:val="28"/>
            <w:szCs w:val="22"/>
            <w:u w:val="none"/>
          </w:rPr>
          <w:t>Purpose</w:t>
        </w:r>
      </w:hyperlink>
      <w:r w:rsidR="005C7AD9" w:rsidRPr="00FB2F94">
        <w:rPr>
          <w:sz w:val="28"/>
          <w:szCs w:val="22"/>
        </w:rPr>
        <w:t>.………………</w:t>
      </w:r>
      <w:r w:rsidR="001966E1" w:rsidRPr="00FB2F94">
        <w:rPr>
          <w:sz w:val="28"/>
          <w:szCs w:val="22"/>
        </w:rPr>
        <w:t>…...………………………………….……………</w:t>
      </w:r>
      <w:r w:rsidR="00432B9B">
        <w:rPr>
          <w:sz w:val="28"/>
          <w:szCs w:val="22"/>
        </w:rPr>
        <w:t>3</w:t>
      </w:r>
    </w:p>
    <w:p w:rsidR="005C7AD9" w:rsidRPr="002F54C6" w:rsidRDefault="00E57456" w:rsidP="002F54C6">
      <w:pPr>
        <w:pStyle w:val="ListParagraph"/>
        <w:numPr>
          <w:ilvl w:val="1"/>
          <w:numId w:val="35"/>
        </w:numPr>
        <w:spacing w:line="480" w:lineRule="auto"/>
        <w:jc w:val="right"/>
        <w:rPr>
          <w:sz w:val="28"/>
          <w:szCs w:val="22"/>
        </w:rPr>
      </w:pPr>
      <w:hyperlink w:anchor="Scope" w:history="1">
        <w:r w:rsidR="00DE3F79" w:rsidRPr="00FB2F94">
          <w:rPr>
            <w:rStyle w:val="Hyperlink"/>
            <w:color w:val="auto"/>
            <w:sz w:val="28"/>
            <w:szCs w:val="22"/>
            <w:u w:val="none"/>
          </w:rPr>
          <w:t>Scope</w:t>
        </w:r>
      </w:hyperlink>
      <w:r w:rsidR="005C7AD9" w:rsidRPr="00FB2F94">
        <w:rPr>
          <w:sz w:val="28"/>
          <w:szCs w:val="22"/>
        </w:rPr>
        <w:t>…………</w:t>
      </w:r>
      <w:r w:rsidR="00DE3F79" w:rsidRPr="00FB2F94">
        <w:rPr>
          <w:sz w:val="28"/>
          <w:szCs w:val="22"/>
        </w:rPr>
        <w:t>……………………………….</w:t>
      </w:r>
      <w:r w:rsidR="00435DF7" w:rsidRPr="00FB2F94">
        <w:rPr>
          <w:sz w:val="28"/>
          <w:szCs w:val="22"/>
        </w:rPr>
        <w:t>………………..………</w:t>
      </w:r>
      <w:r w:rsidR="001966E1" w:rsidRPr="00FB2F94">
        <w:rPr>
          <w:sz w:val="28"/>
          <w:szCs w:val="22"/>
        </w:rPr>
        <w:t>….</w:t>
      </w:r>
      <w:r w:rsidR="00432B9B">
        <w:rPr>
          <w:sz w:val="28"/>
          <w:szCs w:val="22"/>
        </w:rPr>
        <w:t>3</w:t>
      </w:r>
    </w:p>
    <w:p w:rsidR="002F54C6" w:rsidRPr="002F54C6" w:rsidRDefault="00E57456" w:rsidP="002F54C6">
      <w:pPr>
        <w:pStyle w:val="ListParagraph"/>
        <w:numPr>
          <w:ilvl w:val="0"/>
          <w:numId w:val="35"/>
        </w:numPr>
        <w:spacing w:line="480" w:lineRule="auto"/>
        <w:rPr>
          <w:b/>
          <w:i/>
          <w:sz w:val="28"/>
          <w:szCs w:val="22"/>
        </w:rPr>
      </w:pPr>
      <w:hyperlink w:anchor="Proposal" w:history="1">
        <w:r w:rsidR="002F54C6" w:rsidRPr="002F54C6">
          <w:rPr>
            <w:rStyle w:val="Hyperlink"/>
            <w:b/>
            <w:i/>
            <w:color w:val="auto"/>
            <w:sz w:val="28"/>
            <w:szCs w:val="22"/>
            <w:u w:val="none"/>
          </w:rPr>
          <w:t>Proposal</w:t>
        </w:r>
      </w:hyperlink>
    </w:p>
    <w:p w:rsidR="005C7AD9" w:rsidRPr="00FB2F94" w:rsidRDefault="00E57456" w:rsidP="001966E1">
      <w:pPr>
        <w:pStyle w:val="ListParagraph"/>
        <w:numPr>
          <w:ilvl w:val="1"/>
          <w:numId w:val="35"/>
        </w:numPr>
        <w:spacing w:line="480" w:lineRule="auto"/>
        <w:jc w:val="right"/>
        <w:rPr>
          <w:sz w:val="28"/>
          <w:szCs w:val="22"/>
        </w:rPr>
      </w:pPr>
      <w:hyperlink w:anchor="Data" w:history="1">
        <w:r w:rsidR="005C7AD9" w:rsidRPr="00FB2F94">
          <w:rPr>
            <w:rStyle w:val="Hyperlink"/>
            <w:color w:val="auto"/>
            <w:sz w:val="28"/>
            <w:szCs w:val="22"/>
            <w:u w:val="none"/>
          </w:rPr>
          <w:t>Data</w:t>
        </w:r>
      </w:hyperlink>
      <w:r w:rsidR="005C7AD9" w:rsidRPr="00FB2F94">
        <w:rPr>
          <w:sz w:val="28"/>
          <w:szCs w:val="22"/>
        </w:rPr>
        <w:t>………………………</w:t>
      </w:r>
      <w:r w:rsidR="00435DF7" w:rsidRPr="00FB2F94">
        <w:rPr>
          <w:sz w:val="28"/>
          <w:szCs w:val="22"/>
        </w:rPr>
        <w:t>….………..……………………………......</w:t>
      </w:r>
      <w:r w:rsidR="00DE3F79" w:rsidRPr="00FB2F94">
        <w:rPr>
          <w:sz w:val="28"/>
          <w:szCs w:val="22"/>
        </w:rPr>
        <w:t>..…</w:t>
      </w:r>
      <w:r w:rsidR="00432B9B">
        <w:rPr>
          <w:sz w:val="28"/>
          <w:szCs w:val="22"/>
        </w:rPr>
        <w:t>4</w:t>
      </w:r>
    </w:p>
    <w:p w:rsidR="005C7AD9" w:rsidRPr="00FB2F94" w:rsidRDefault="00E57456" w:rsidP="001966E1">
      <w:pPr>
        <w:pStyle w:val="ListParagraph"/>
        <w:numPr>
          <w:ilvl w:val="1"/>
          <w:numId w:val="35"/>
        </w:numPr>
        <w:spacing w:line="480" w:lineRule="auto"/>
        <w:jc w:val="right"/>
        <w:rPr>
          <w:sz w:val="28"/>
          <w:szCs w:val="22"/>
        </w:rPr>
      </w:pPr>
      <w:hyperlink w:anchor="Methodolgy" w:history="1">
        <w:r w:rsidR="005C7AD9" w:rsidRPr="00FB2F94">
          <w:rPr>
            <w:rStyle w:val="Hyperlink"/>
            <w:color w:val="auto"/>
            <w:sz w:val="28"/>
            <w:szCs w:val="22"/>
            <w:u w:val="none"/>
          </w:rPr>
          <w:t>Methodology</w:t>
        </w:r>
      </w:hyperlink>
      <w:r w:rsidR="005C7AD9" w:rsidRPr="00FB2F94">
        <w:rPr>
          <w:sz w:val="28"/>
          <w:szCs w:val="22"/>
        </w:rPr>
        <w:t>……………</w:t>
      </w:r>
      <w:r w:rsidR="00435DF7" w:rsidRPr="00FB2F94">
        <w:rPr>
          <w:sz w:val="28"/>
          <w:szCs w:val="22"/>
        </w:rPr>
        <w:t>……..………..………………………….</w:t>
      </w:r>
      <w:r w:rsidR="001966E1" w:rsidRPr="00FB2F94">
        <w:rPr>
          <w:sz w:val="28"/>
          <w:szCs w:val="22"/>
        </w:rPr>
        <w:t>………</w:t>
      </w:r>
      <w:r w:rsidR="00432B9B">
        <w:rPr>
          <w:sz w:val="28"/>
          <w:szCs w:val="22"/>
        </w:rPr>
        <w:t>5</w:t>
      </w:r>
    </w:p>
    <w:p w:rsidR="005C7AD9" w:rsidRPr="00FB2F94" w:rsidRDefault="00E57456" w:rsidP="001966E1">
      <w:pPr>
        <w:pStyle w:val="ListParagraph"/>
        <w:numPr>
          <w:ilvl w:val="1"/>
          <w:numId w:val="35"/>
        </w:numPr>
        <w:spacing w:line="480" w:lineRule="auto"/>
        <w:jc w:val="right"/>
        <w:rPr>
          <w:sz w:val="28"/>
          <w:szCs w:val="22"/>
        </w:rPr>
      </w:pPr>
      <w:hyperlink w:anchor="Implications" w:history="1">
        <w:r w:rsidR="005C7AD9" w:rsidRPr="00FB2F94">
          <w:rPr>
            <w:rStyle w:val="Hyperlink"/>
            <w:color w:val="auto"/>
            <w:sz w:val="28"/>
            <w:szCs w:val="22"/>
            <w:u w:val="none"/>
          </w:rPr>
          <w:t>Implications</w:t>
        </w:r>
      </w:hyperlink>
      <w:r w:rsidR="005C7AD9" w:rsidRPr="00FB2F94">
        <w:rPr>
          <w:sz w:val="28"/>
          <w:szCs w:val="22"/>
        </w:rPr>
        <w:t>……………………</w:t>
      </w:r>
      <w:r w:rsidR="00435DF7" w:rsidRPr="00FB2F94">
        <w:rPr>
          <w:sz w:val="28"/>
          <w:szCs w:val="22"/>
        </w:rPr>
        <w:t>….……..………………………………...</w:t>
      </w:r>
      <w:r w:rsidR="0060648E">
        <w:rPr>
          <w:sz w:val="28"/>
          <w:szCs w:val="22"/>
        </w:rPr>
        <w:t>7</w:t>
      </w:r>
    </w:p>
    <w:p w:rsidR="005C7AD9" w:rsidRPr="00FB2F94" w:rsidRDefault="00E57456" w:rsidP="001966E1">
      <w:pPr>
        <w:pStyle w:val="ListParagraph"/>
        <w:numPr>
          <w:ilvl w:val="1"/>
          <w:numId w:val="35"/>
        </w:numPr>
        <w:spacing w:line="480" w:lineRule="auto"/>
        <w:jc w:val="right"/>
        <w:rPr>
          <w:sz w:val="28"/>
          <w:szCs w:val="22"/>
        </w:rPr>
      </w:pPr>
      <w:hyperlink w:anchor="Budget" w:history="1">
        <w:r w:rsidR="00DE3F79" w:rsidRPr="00FB2F94">
          <w:rPr>
            <w:rStyle w:val="Hyperlink"/>
            <w:color w:val="auto"/>
            <w:sz w:val="28"/>
            <w:szCs w:val="22"/>
            <w:u w:val="none"/>
          </w:rPr>
          <w:t>Budget</w:t>
        </w:r>
      </w:hyperlink>
      <w:r w:rsidR="00DE3F79" w:rsidRPr="00FB2F94">
        <w:rPr>
          <w:sz w:val="28"/>
          <w:szCs w:val="22"/>
        </w:rPr>
        <w:t>.</w:t>
      </w:r>
      <w:r w:rsidR="005C7AD9" w:rsidRPr="00FB2F94">
        <w:rPr>
          <w:sz w:val="28"/>
          <w:szCs w:val="22"/>
        </w:rPr>
        <w:t>……………</w:t>
      </w:r>
      <w:r w:rsidR="00435DF7" w:rsidRPr="00FB2F94">
        <w:rPr>
          <w:sz w:val="28"/>
          <w:szCs w:val="22"/>
        </w:rPr>
        <w:t>…………..…………………………………………....</w:t>
      </w:r>
      <w:r w:rsidR="0060648E">
        <w:rPr>
          <w:sz w:val="28"/>
          <w:szCs w:val="22"/>
        </w:rPr>
        <w:t>8</w:t>
      </w:r>
    </w:p>
    <w:p w:rsidR="005C7AD9" w:rsidRPr="00FB2F94" w:rsidRDefault="0060648E" w:rsidP="001966E1">
      <w:pPr>
        <w:pStyle w:val="ListParagraph"/>
        <w:numPr>
          <w:ilvl w:val="1"/>
          <w:numId w:val="35"/>
        </w:numPr>
        <w:spacing w:line="480" w:lineRule="auto"/>
        <w:jc w:val="right"/>
        <w:rPr>
          <w:sz w:val="28"/>
          <w:szCs w:val="22"/>
        </w:rPr>
      </w:pPr>
      <w:r w:rsidRPr="009550E8">
        <w:rPr>
          <w:sz w:val="28"/>
          <w:szCs w:val="28"/>
        </w:rPr>
        <w:t>Timetable</w:t>
      </w:r>
      <w:r>
        <w:t>.</w:t>
      </w:r>
      <w:r w:rsidR="005C7AD9" w:rsidRPr="00FB2F94">
        <w:rPr>
          <w:sz w:val="28"/>
          <w:szCs w:val="22"/>
        </w:rPr>
        <w:t>…………</w:t>
      </w:r>
      <w:r w:rsidR="00435DF7" w:rsidRPr="00FB2F94">
        <w:rPr>
          <w:sz w:val="28"/>
          <w:szCs w:val="22"/>
        </w:rPr>
        <w:t>………….…………………………………….….…</w:t>
      </w:r>
      <w:r w:rsidR="009550E8">
        <w:rPr>
          <w:sz w:val="28"/>
          <w:szCs w:val="22"/>
        </w:rPr>
        <w:t>…9</w:t>
      </w:r>
    </w:p>
    <w:p w:rsidR="00DE3F79" w:rsidRPr="002F54C6" w:rsidRDefault="00E57456" w:rsidP="002F54C6">
      <w:pPr>
        <w:pStyle w:val="ListParagraph"/>
        <w:numPr>
          <w:ilvl w:val="1"/>
          <w:numId w:val="35"/>
        </w:numPr>
        <w:spacing w:line="480" w:lineRule="auto"/>
        <w:jc w:val="right"/>
        <w:rPr>
          <w:sz w:val="28"/>
          <w:szCs w:val="22"/>
        </w:rPr>
      </w:pPr>
      <w:hyperlink w:anchor="Deliverables" w:history="1">
        <w:r w:rsidR="00DE3F79" w:rsidRPr="00FB2F94">
          <w:rPr>
            <w:rStyle w:val="Hyperlink"/>
            <w:color w:val="auto"/>
            <w:sz w:val="28"/>
            <w:szCs w:val="22"/>
            <w:u w:val="none"/>
          </w:rPr>
          <w:t>Final</w:t>
        </w:r>
        <w:r w:rsidR="00435DF7" w:rsidRPr="00FB2F94">
          <w:rPr>
            <w:rStyle w:val="Hyperlink"/>
            <w:color w:val="auto"/>
            <w:sz w:val="28"/>
            <w:szCs w:val="22"/>
            <w:u w:val="none"/>
          </w:rPr>
          <w:t xml:space="preserve"> </w:t>
        </w:r>
        <w:r w:rsidR="005C7AD9" w:rsidRPr="00FB2F94">
          <w:rPr>
            <w:rStyle w:val="Hyperlink"/>
            <w:color w:val="auto"/>
            <w:sz w:val="28"/>
            <w:szCs w:val="22"/>
            <w:u w:val="none"/>
          </w:rPr>
          <w:t>Deliverable</w:t>
        </w:r>
      </w:hyperlink>
      <w:r w:rsidR="00C1635D">
        <w:rPr>
          <w:rStyle w:val="Hyperlink"/>
          <w:color w:val="auto"/>
          <w:sz w:val="28"/>
          <w:szCs w:val="22"/>
          <w:u w:val="none"/>
        </w:rPr>
        <w:t>s</w:t>
      </w:r>
      <w:r w:rsidR="005C7AD9" w:rsidRPr="00FB2F94">
        <w:rPr>
          <w:sz w:val="28"/>
          <w:szCs w:val="22"/>
        </w:rPr>
        <w:t>…………</w:t>
      </w:r>
      <w:r w:rsidR="00C1635D">
        <w:rPr>
          <w:sz w:val="28"/>
          <w:szCs w:val="22"/>
        </w:rPr>
        <w:t>……..…………………………………</w:t>
      </w:r>
      <w:r w:rsidR="00435DF7" w:rsidRPr="00FB2F94">
        <w:rPr>
          <w:sz w:val="28"/>
          <w:szCs w:val="22"/>
        </w:rPr>
        <w:t>…….</w:t>
      </w:r>
      <w:r w:rsidR="00DE3F79" w:rsidRPr="00FB2F94">
        <w:rPr>
          <w:sz w:val="28"/>
          <w:szCs w:val="22"/>
        </w:rPr>
        <w:t>.</w:t>
      </w:r>
      <w:r w:rsidR="00C1635D">
        <w:rPr>
          <w:sz w:val="28"/>
          <w:szCs w:val="22"/>
        </w:rPr>
        <w:t>10</w:t>
      </w:r>
    </w:p>
    <w:p w:rsidR="002F54C6" w:rsidRPr="002F54C6" w:rsidRDefault="00E57456" w:rsidP="002F54C6">
      <w:pPr>
        <w:pStyle w:val="ListParagraph"/>
        <w:numPr>
          <w:ilvl w:val="0"/>
          <w:numId w:val="35"/>
        </w:numPr>
        <w:spacing w:line="480" w:lineRule="auto"/>
        <w:rPr>
          <w:b/>
          <w:i/>
          <w:sz w:val="28"/>
          <w:szCs w:val="22"/>
        </w:rPr>
      </w:pPr>
      <w:hyperlink w:anchor="Conclusion" w:history="1">
        <w:r w:rsidR="002F54C6" w:rsidRPr="002F54C6">
          <w:rPr>
            <w:rStyle w:val="Hyperlink"/>
            <w:b/>
            <w:i/>
            <w:color w:val="auto"/>
            <w:sz w:val="28"/>
            <w:szCs w:val="22"/>
            <w:u w:val="none"/>
          </w:rPr>
          <w:t>Summary</w:t>
        </w:r>
      </w:hyperlink>
    </w:p>
    <w:p w:rsidR="005C7AD9" w:rsidRPr="00FB2F94" w:rsidRDefault="00E57456" w:rsidP="001966E1">
      <w:pPr>
        <w:pStyle w:val="ListParagraph"/>
        <w:numPr>
          <w:ilvl w:val="1"/>
          <w:numId w:val="35"/>
        </w:numPr>
        <w:spacing w:line="480" w:lineRule="auto"/>
        <w:jc w:val="right"/>
        <w:rPr>
          <w:sz w:val="28"/>
          <w:szCs w:val="22"/>
        </w:rPr>
      </w:pPr>
      <w:hyperlink w:anchor="Conclusion" w:history="1">
        <w:r w:rsidR="005C7AD9" w:rsidRPr="00FB2F94">
          <w:rPr>
            <w:rStyle w:val="Hyperlink"/>
            <w:color w:val="auto"/>
            <w:sz w:val="28"/>
            <w:szCs w:val="22"/>
            <w:u w:val="none"/>
          </w:rPr>
          <w:t>Conclusion</w:t>
        </w:r>
      </w:hyperlink>
      <w:r w:rsidR="005C7AD9" w:rsidRPr="00FB2F94">
        <w:rPr>
          <w:sz w:val="28"/>
          <w:szCs w:val="22"/>
        </w:rPr>
        <w:t>…</w:t>
      </w:r>
      <w:r w:rsidR="002B1C63" w:rsidRPr="00FB2F94">
        <w:rPr>
          <w:sz w:val="28"/>
          <w:szCs w:val="22"/>
        </w:rPr>
        <w:t>……</w:t>
      </w:r>
      <w:r w:rsidR="00435DF7" w:rsidRPr="00FB2F94">
        <w:rPr>
          <w:sz w:val="28"/>
          <w:szCs w:val="22"/>
        </w:rPr>
        <w:t>……………………………………………………..</w:t>
      </w:r>
      <w:r w:rsidR="00DE3F79" w:rsidRPr="00FB2F94">
        <w:rPr>
          <w:sz w:val="28"/>
          <w:szCs w:val="22"/>
        </w:rPr>
        <w:t>….</w:t>
      </w:r>
      <w:r w:rsidR="005C7AD9" w:rsidRPr="00FB2F94">
        <w:rPr>
          <w:sz w:val="28"/>
          <w:szCs w:val="22"/>
        </w:rPr>
        <w:t>10</w:t>
      </w:r>
    </w:p>
    <w:p w:rsidR="005C7AD9" w:rsidRPr="00FB2F94" w:rsidRDefault="00E57456" w:rsidP="001966E1">
      <w:pPr>
        <w:pStyle w:val="ListParagraph"/>
        <w:numPr>
          <w:ilvl w:val="1"/>
          <w:numId w:val="35"/>
        </w:numPr>
        <w:spacing w:line="480" w:lineRule="auto"/>
        <w:jc w:val="right"/>
        <w:rPr>
          <w:sz w:val="28"/>
          <w:szCs w:val="22"/>
        </w:rPr>
      </w:pPr>
      <w:hyperlink w:anchor="Roles" w:history="1">
        <w:r w:rsidR="005C7AD9" w:rsidRPr="00FB2F94">
          <w:rPr>
            <w:rStyle w:val="Hyperlink"/>
            <w:color w:val="auto"/>
            <w:sz w:val="28"/>
            <w:szCs w:val="22"/>
            <w:u w:val="none"/>
          </w:rPr>
          <w:t>Roles</w:t>
        </w:r>
      </w:hyperlink>
      <w:r w:rsidR="005C7AD9" w:rsidRPr="00FB2F94">
        <w:rPr>
          <w:sz w:val="28"/>
          <w:szCs w:val="22"/>
        </w:rPr>
        <w:t>………………</w:t>
      </w:r>
      <w:r w:rsidR="00435DF7" w:rsidRPr="00FB2F94">
        <w:rPr>
          <w:sz w:val="28"/>
          <w:szCs w:val="22"/>
        </w:rPr>
        <w:t>…………………………………………………</w:t>
      </w:r>
      <w:r w:rsidR="00DE3F79" w:rsidRPr="00FB2F94">
        <w:rPr>
          <w:sz w:val="28"/>
          <w:szCs w:val="22"/>
        </w:rPr>
        <w:t>……</w:t>
      </w:r>
      <w:r w:rsidR="0060648E">
        <w:rPr>
          <w:sz w:val="28"/>
          <w:szCs w:val="22"/>
        </w:rPr>
        <w:t>10</w:t>
      </w:r>
    </w:p>
    <w:p w:rsidR="006E40A8" w:rsidRPr="00FB2F94" w:rsidRDefault="00E57456" w:rsidP="001966E1">
      <w:pPr>
        <w:pStyle w:val="ListParagraph"/>
        <w:numPr>
          <w:ilvl w:val="1"/>
          <w:numId w:val="35"/>
        </w:numPr>
        <w:spacing w:line="480" w:lineRule="auto"/>
        <w:jc w:val="right"/>
        <w:rPr>
          <w:sz w:val="28"/>
          <w:szCs w:val="22"/>
        </w:rPr>
      </w:pPr>
      <w:hyperlink w:anchor="References" w:history="1">
        <w:r w:rsidR="005C7AD9" w:rsidRPr="00FB2F94">
          <w:rPr>
            <w:rStyle w:val="Hyperlink"/>
            <w:color w:val="auto"/>
            <w:sz w:val="28"/>
            <w:szCs w:val="22"/>
            <w:u w:val="none"/>
          </w:rPr>
          <w:t>Reference</w:t>
        </w:r>
        <w:r w:rsidR="009A6022" w:rsidRPr="00FB2F94">
          <w:rPr>
            <w:rStyle w:val="Hyperlink"/>
            <w:color w:val="auto"/>
            <w:sz w:val="28"/>
            <w:szCs w:val="22"/>
            <w:u w:val="none"/>
          </w:rPr>
          <w:t>s</w:t>
        </w:r>
      </w:hyperlink>
      <w:r w:rsidR="005C7AD9" w:rsidRPr="00FB2F94">
        <w:rPr>
          <w:sz w:val="28"/>
          <w:szCs w:val="22"/>
        </w:rPr>
        <w:t>…</w:t>
      </w:r>
      <w:r w:rsidR="009A6022" w:rsidRPr="00FB2F94">
        <w:rPr>
          <w:sz w:val="28"/>
          <w:szCs w:val="22"/>
        </w:rPr>
        <w:t>…………..……………………………………………….</w:t>
      </w:r>
      <w:r w:rsidR="00DE3F79" w:rsidRPr="00FB2F94">
        <w:rPr>
          <w:sz w:val="28"/>
          <w:szCs w:val="22"/>
        </w:rPr>
        <w:t>….</w:t>
      </w:r>
      <w:r w:rsidR="005C7AD9" w:rsidRPr="00FB2F94">
        <w:rPr>
          <w:sz w:val="28"/>
          <w:szCs w:val="22"/>
        </w:rPr>
        <w:t>1</w:t>
      </w:r>
      <w:r w:rsidR="00962118">
        <w:rPr>
          <w:sz w:val="28"/>
          <w:szCs w:val="22"/>
        </w:rPr>
        <w:t>1</w:t>
      </w:r>
    </w:p>
    <w:p w:rsidR="00C821D6" w:rsidRDefault="00435DF7" w:rsidP="00435DF7">
      <w:pPr>
        <w:pStyle w:val="TOCHeading"/>
      </w:pPr>
      <w:r w:rsidRPr="00435DF7">
        <w:rPr>
          <w:sz w:val="28"/>
        </w:rPr>
        <w:lastRenderedPageBreak/>
        <w:t>1.</w:t>
      </w:r>
      <w:r>
        <w:t xml:space="preserve"> </w:t>
      </w:r>
      <w:r w:rsidR="00C821D6" w:rsidRPr="00F73965">
        <w:t>Introduction</w:t>
      </w:r>
      <w:bookmarkStart w:id="2" w:name="Introduction"/>
      <w:bookmarkEnd w:id="2"/>
    </w:p>
    <w:p w:rsidR="00F73965" w:rsidRPr="00F73965" w:rsidRDefault="00F73965">
      <w:pPr>
        <w:rPr>
          <w:b/>
          <w:sz w:val="28"/>
          <w:szCs w:val="28"/>
        </w:rPr>
      </w:pPr>
    </w:p>
    <w:p w:rsidR="00404E94" w:rsidRPr="00435DF7" w:rsidRDefault="00435DF7" w:rsidP="00F84E93">
      <w:pPr>
        <w:rPr>
          <w:b/>
          <w:sz w:val="28"/>
        </w:rPr>
      </w:pPr>
      <w:r w:rsidRPr="00435DF7">
        <w:rPr>
          <w:b/>
          <w:sz w:val="28"/>
        </w:rPr>
        <w:t xml:space="preserve">1.1 </w:t>
      </w:r>
      <w:r w:rsidR="00404E94" w:rsidRPr="00435DF7">
        <w:rPr>
          <w:b/>
          <w:sz w:val="28"/>
        </w:rPr>
        <w:t>Summary</w:t>
      </w:r>
      <w:bookmarkStart w:id="3" w:name="Summary"/>
    </w:p>
    <w:bookmarkEnd w:id="3"/>
    <w:p w:rsidR="00404E94" w:rsidRDefault="0035344A" w:rsidP="00F84E93">
      <w:r>
        <w:t xml:space="preserve">Without </w:t>
      </w:r>
      <w:r w:rsidR="00997655">
        <w:t>enforcement laws become hollow gestures</w:t>
      </w:r>
      <w:r>
        <w:t>.  When an individual commi</w:t>
      </w:r>
      <w:r w:rsidR="00F73965">
        <w:t>ts a Class C Misdemeanor offence</w:t>
      </w:r>
      <w:r>
        <w:t xml:space="preserve"> a fine is assessed.  Fail</w:t>
      </w:r>
      <w:r w:rsidR="00F73965">
        <w:t>ure to pay this fine results in</w:t>
      </w:r>
      <w:r>
        <w:t xml:space="preserve"> the issue of a</w:t>
      </w:r>
      <w:r w:rsidR="00F73965">
        <w:t xml:space="preserve"> warrant for his or her arrest. </w:t>
      </w:r>
      <w:r w:rsidR="00AB35C7">
        <w:t xml:space="preserve">Unfortunately, </w:t>
      </w:r>
      <w:r w:rsidR="0039792A">
        <w:t>many of these warrants remain un</w:t>
      </w:r>
      <w:r w:rsidR="00F73965">
        <w:t>-</w:t>
      </w:r>
      <w:r w:rsidR="00AB35C7">
        <w:t>served for m</w:t>
      </w:r>
      <w:r w:rsidR="00F73965">
        <w:t>onths—or even years—after issue.</w:t>
      </w:r>
      <w:r w:rsidR="00AB35C7">
        <w:t xml:space="preserve"> </w:t>
      </w:r>
      <w:r w:rsidR="00B779D4">
        <w:t>This situation results</w:t>
      </w:r>
      <w:r w:rsidR="00AB35C7">
        <w:t xml:space="preserve"> not only in offenders feeling that they can "get away with it" but</w:t>
      </w:r>
      <w:r w:rsidR="00B779D4">
        <w:t xml:space="preserve"> it also generates</w:t>
      </w:r>
      <w:r w:rsidR="00AB35C7">
        <w:t xml:space="preserve"> a considerable administrative backlog.  The City of New Braunfels estimates</w:t>
      </w:r>
      <w:r w:rsidR="00B779D4">
        <w:t xml:space="preserve"> that</w:t>
      </w:r>
      <w:r w:rsidR="006D7A74">
        <w:t xml:space="preserve"> it has</w:t>
      </w:r>
      <w:r w:rsidR="00AB35C7">
        <w:t xml:space="preserve"> 1</w:t>
      </w:r>
      <w:r w:rsidR="00CA59BF">
        <w:t>,</w:t>
      </w:r>
      <w:r w:rsidR="00AB35C7">
        <w:t>200 un</w:t>
      </w:r>
      <w:r w:rsidR="00F73965">
        <w:t>-</w:t>
      </w:r>
      <w:r w:rsidR="00AB35C7">
        <w:t>served local warrants alone</w:t>
      </w:r>
      <w:r w:rsidR="00F73965">
        <w:t>,</w:t>
      </w:r>
      <w:r w:rsidR="00AB35C7">
        <w:t xml:space="preserve"> representing about 4 million dollars in unpaid fines.</w:t>
      </w:r>
      <w:r w:rsidR="00AB35C7">
        <w:rPr>
          <w:rStyle w:val="FootnoteReference"/>
        </w:rPr>
        <w:footnoteReference w:id="1"/>
      </w:r>
      <w:r w:rsidR="00AB35C7">
        <w:t xml:space="preserve">  </w:t>
      </w:r>
      <w:r w:rsidR="00BD074A">
        <w:t>However, t</w:t>
      </w:r>
      <w:r w:rsidR="00AB35C7">
        <w:t xml:space="preserve">hese numbers do not indicate a lack of expertise or commitment on the part officers and staff of the city police department but, instead, illustrate the limitations of the current </w:t>
      </w:r>
      <w:r w:rsidR="00B779D4">
        <w:t>information</w:t>
      </w:r>
      <w:r w:rsidR="00AB35C7">
        <w:t xml:space="preserve"> management system.   </w:t>
      </w:r>
      <w:r>
        <w:t>The incorporation of GIS into law enforcement planning and operations holds the potential to greatly enhance the efficiency and accuracy with which the officers of New Braunfels Police Department perform their vital service to the community.</w:t>
      </w:r>
    </w:p>
    <w:p w:rsidR="00404E94" w:rsidRPr="00F84E93" w:rsidRDefault="00435DF7" w:rsidP="00F84E93">
      <w:pPr>
        <w:rPr>
          <w:rStyle w:val="subtitles"/>
        </w:rPr>
      </w:pPr>
      <w:r w:rsidRPr="00F84E93">
        <w:rPr>
          <w:rStyle w:val="subtitles"/>
        </w:rPr>
        <w:t xml:space="preserve">1.2 </w:t>
      </w:r>
      <w:r w:rsidR="00404E94" w:rsidRPr="00F84E93">
        <w:rPr>
          <w:rStyle w:val="subtitles"/>
        </w:rPr>
        <w:t>Purpose</w:t>
      </w:r>
      <w:bookmarkStart w:id="4" w:name="Purpose"/>
      <w:bookmarkEnd w:id="4"/>
    </w:p>
    <w:p w:rsidR="00F73965" w:rsidRPr="00447446" w:rsidRDefault="00842564" w:rsidP="00F84E93">
      <w:r w:rsidRPr="00447446">
        <w:t>The Apache Tracker</w:t>
      </w:r>
      <w:r w:rsidR="00F73965" w:rsidRPr="00447446">
        <w:t xml:space="preserve"> Geospatial</w:t>
      </w:r>
      <w:r w:rsidRPr="00447446">
        <w:t xml:space="preserve"> Team's ultimate objective is to provide the City of New Braunfels Police Department with a GIS based tool that will increase the efficiency of the warrant serving process.  The team will develop </w:t>
      </w:r>
      <w:r w:rsidR="00F64F05" w:rsidRPr="00447446">
        <w:t>a</w:t>
      </w:r>
      <w:r w:rsidR="00F73965" w:rsidRPr="00447446">
        <w:t>n</w:t>
      </w:r>
      <w:r w:rsidR="00F64F05" w:rsidRPr="00447446">
        <w:t xml:space="preserve"> automated tool that, using data already available within the City government and Police Department, will graphically display the location of active warrants on a map for officers and dispatch to reference.  Ease of use is of prime impor</w:t>
      </w:r>
      <w:r w:rsidR="00A72056">
        <w:t>tance.  The tool will be user-friendly and highly automated</w:t>
      </w:r>
      <w:r w:rsidR="00F64F05" w:rsidRPr="00447446">
        <w:t>, allowing</w:t>
      </w:r>
      <w:r w:rsidR="00501260" w:rsidRPr="00447446">
        <w:t xml:space="preserve"> for effective use by personnel</w:t>
      </w:r>
      <w:r w:rsidR="00F64F05" w:rsidRPr="00447446">
        <w:t xml:space="preserve"> unfamiliar with the GIS</w:t>
      </w:r>
      <w:r w:rsidR="00501260" w:rsidRPr="00447446">
        <w:t xml:space="preserve"> software</w:t>
      </w:r>
      <w:r w:rsidR="00F64F05" w:rsidRPr="00447446">
        <w:t xml:space="preserve">.  The </w:t>
      </w:r>
      <w:r w:rsidR="00DB4AA3" w:rsidRPr="00447446">
        <w:t>regularly</w:t>
      </w:r>
      <w:r w:rsidR="00F73965" w:rsidRPr="00447446">
        <w:t xml:space="preserve"> updated map(s) will:</w:t>
      </w:r>
    </w:p>
    <w:p w:rsidR="00F73965" w:rsidRPr="00447446" w:rsidRDefault="00F73965" w:rsidP="00F84E93">
      <w:pPr>
        <w:pStyle w:val="ListParagraph"/>
        <w:numPr>
          <w:ilvl w:val="0"/>
          <w:numId w:val="1"/>
        </w:numPr>
      </w:pPr>
      <w:r w:rsidRPr="00447446">
        <w:t>Allow officers to proactively pursue outstanding warrants.</w:t>
      </w:r>
    </w:p>
    <w:p w:rsidR="00F73965" w:rsidRPr="00447446" w:rsidRDefault="00F73965" w:rsidP="00F84E93">
      <w:pPr>
        <w:pStyle w:val="ListParagraph"/>
        <w:numPr>
          <w:ilvl w:val="0"/>
          <w:numId w:val="1"/>
        </w:numPr>
      </w:pPr>
      <w:r w:rsidRPr="00447446">
        <w:t>Increase officer safety when responding to calls.</w:t>
      </w:r>
    </w:p>
    <w:p w:rsidR="00F73965" w:rsidRPr="00447446" w:rsidRDefault="00F73965" w:rsidP="00F84E93">
      <w:pPr>
        <w:pStyle w:val="ListParagraph"/>
        <w:numPr>
          <w:ilvl w:val="0"/>
          <w:numId w:val="1"/>
        </w:numPr>
      </w:pPr>
      <w:r w:rsidRPr="00447446">
        <w:t>Assist in route planning and strategy in warrant round up operations.</w:t>
      </w:r>
      <w:r w:rsidRPr="00447446">
        <w:rPr>
          <w:rStyle w:val="FootnoteReference"/>
        </w:rPr>
        <w:footnoteReference w:id="2"/>
      </w:r>
    </w:p>
    <w:p w:rsidR="00404E94" w:rsidRPr="00F84E93" w:rsidRDefault="00F84E93" w:rsidP="00F84E93">
      <w:pPr>
        <w:rPr>
          <w:rStyle w:val="subtitles"/>
        </w:rPr>
      </w:pPr>
      <w:r>
        <w:rPr>
          <w:rStyle w:val="subtitles"/>
        </w:rPr>
        <w:t xml:space="preserve">1.3 </w:t>
      </w:r>
      <w:r w:rsidR="00404E94" w:rsidRPr="00F84E93">
        <w:rPr>
          <w:rStyle w:val="subtitles"/>
        </w:rPr>
        <w:t>Scope</w:t>
      </w:r>
      <w:bookmarkStart w:id="5" w:name="Scope"/>
      <w:bookmarkEnd w:id="5"/>
    </w:p>
    <w:p w:rsidR="00404E94" w:rsidRPr="00447446" w:rsidRDefault="00507EB8" w:rsidP="00F84E93">
      <w:r w:rsidRPr="00447446">
        <w:t xml:space="preserve">The </w:t>
      </w:r>
      <w:r w:rsidR="003137AC" w:rsidRPr="00447446">
        <w:t>warrant-mapping</w:t>
      </w:r>
      <w:r w:rsidRPr="00447446">
        <w:t xml:space="preserve"> tool </w:t>
      </w:r>
      <w:r w:rsidR="002869E2" w:rsidRPr="00447446">
        <w:t>is envisioned first-and-foremost as a</w:t>
      </w:r>
      <w:r w:rsidR="00447446" w:rsidRPr="00447446">
        <w:t>n</w:t>
      </w:r>
      <w:r w:rsidR="002869E2" w:rsidRPr="00447446">
        <w:t xml:space="preserve"> </w:t>
      </w:r>
      <w:r w:rsidRPr="00447446">
        <w:t>implement</w:t>
      </w:r>
      <w:r w:rsidR="002869E2" w:rsidRPr="00447446">
        <w:t xml:space="preserve"> to assist the police depa</w:t>
      </w:r>
      <w:r w:rsidRPr="00447446">
        <w:t xml:space="preserve">rtment in </w:t>
      </w:r>
      <w:r w:rsidR="003137AC" w:rsidRPr="00447446">
        <w:t>day-to-day</w:t>
      </w:r>
      <w:r w:rsidRPr="00447446">
        <w:t xml:space="preserve"> operations.  As such</w:t>
      </w:r>
      <w:r w:rsidR="00C73B76" w:rsidRPr="00447446">
        <w:t>,</w:t>
      </w:r>
      <w:r w:rsidRPr="00447446">
        <w:t xml:space="preserve"> the area it covers will be limited to New Braunfels' Extra-Territorial Jurisdiction—the extended area around the city in which NBPD officers would be able to serve warrants.  Additionally, the mapping will be limited to active Class C Misdemeanor warrants, of which the NBPD will supply an as yet undetermined number of "scrubbed" sample records for testing purposes.  T</w:t>
      </w:r>
      <w:r w:rsidR="00E41A4B" w:rsidRPr="00447446">
        <w:t xml:space="preserve">his limitation notwithstanding, one could </w:t>
      </w:r>
      <w:r w:rsidR="00E41A4B" w:rsidRPr="00447446">
        <w:lastRenderedPageBreak/>
        <w:t>imagine how—</w:t>
      </w:r>
      <w:r w:rsidR="00AF39D5">
        <w:t>assumi</w:t>
      </w:r>
      <w:r w:rsidR="00E41A4B" w:rsidRPr="00447446">
        <w:t>ng the tool</w:t>
      </w:r>
      <w:r w:rsidR="00C73B76" w:rsidRPr="00447446">
        <w:t>'</w:t>
      </w:r>
      <w:r w:rsidR="00E41A4B" w:rsidRPr="00447446">
        <w:t xml:space="preserve">s success—this application could be extended to other offences or used for </w:t>
      </w:r>
      <w:r w:rsidR="00C73B76" w:rsidRPr="00447446">
        <w:t>crime</w:t>
      </w:r>
      <w:r w:rsidR="00E41A4B" w:rsidRPr="00447446">
        <w:t xml:space="preserve"> analysis.</w:t>
      </w:r>
    </w:p>
    <w:p w:rsidR="00A47DCC" w:rsidRDefault="00F84E93" w:rsidP="00F84E93">
      <w:pPr>
        <w:pStyle w:val="TOCHeading"/>
      </w:pPr>
      <w:r>
        <w:t>2. Proposal</w:t>
      </w:r>
      <w:bookmarkStart w:id="6" w:name="Proposal"/>
      <w:bookmarkEnd w:id="6"/>
    </w:p>
    <w:p w:rsidR="00CD66BE" w:rsidRPr="00A47DCC" w:rsidRDefault="00F84E93" w:rsidP="00F84E93">
      <w:pPr>
        <w:pStyle w:val="TOCHeading"/>
        <w:rPr>
          <w:rStyle w:val="subtitles"/>
        </w:rPr>
      </w:pPr>
      <w:r w:rsidRPr="00F84E93">
        <w:rPr>
          <w:rStyle w:val="subtitles"/>
          <w:b/>
        </w:rPr>
        <w:t xml:space="preserve">2.1 </w:t>
      </w:r>
      <w:r w:rsidR="00CD66BE" w:rsidRPr="00F84E93">
        <w:rPr>
          <w:rStyle w:val="subtitles"/>
          <w:b/>
        </w:rPr>
        <w:t>Data</w:t>
      </w:r>
      <w:bookmarkStart w:id="7" w:name="Data"/>
      <w:bookmarkEnd w:id="7"/>
    </w:p>
    <w:p w:rsidR="00CD66BE" w:rsidRPr="009E42FD" w:rsidRDefault="00CD66BE" w:rsidP="00F84E93">
      <w:r w:rsidRPr="009E42FD">
        <w:t xml:space="preserve">Apache Tracker Geospatial will acquire data from the </w:t>
      </w:r>
      <w:r w:rsidR="006D7A74">
        <w:t>C</w:t>
      </w:r>
      <w:r w:rsidRPr="009E42FD">
        <w:t>ity of New Braunfels.  The City of New Braunfels will supply us with shapefiles that we will use as base layers for mapping purposes. Required shapefiles will include: centerline, streets, streams, parcels, police districts, building footprints, extra territorial ju</w:t>
      </w:r>
      <w:r w:rsidR="006D7A74">
        <w:t>risdiction and address points (T</w:t>
      </w:r>
      <w:r w:rsidRPr="009E42FD">
        <w:t>able</w:t>
      </w:r>
      <w:r w:rsidR="006D7A74">
        <w:t xml:space="preserve"> </w:t>
      </w:r>
      <w:r w:rsidRPr="009E42FD">
        <w:t>1).  Warrant data will be provided by the New Braunfels Police Department in Excel format.  Apache Tracker Geospatial will be using ArcG</w:t>
      </w:r>
      <w:r w:rsidR="008278FE">
        <w:t>IS</w:t>
      </w:r>
      <w:r w:rsidRPr="009E42FD">
        <w:t xml:space="preserve"> 10 to produce the tool that will be utilized by the New Braunfels Police Department.  </w:t>
      </w:r>
    </w:p>
    <w:p w:rsidR="00CD66BE" w:rsidRPr="009E42FD" w:rsidRDefault="00CD66BE" w:rsidP="00F84E93">
      <w:pPr>
        <w:ind w:left="720"/>
      </w:pPr>
    </w:p>
    <w:p w:rsidR="00CD66BE" w:rsidRPr="00FE5521" w:rsidRDefault="00CD66BE" w:rsidP="00F84E93">
      <w:pPr>
        <w:pStyle w:val="Caption"/>
        <w:keepNext/>
        <w:ind w:left="720"/>
        <w:rPr>
          <w:rFonts w:ascii="Times New Roman" w:hAnsi="Times New Roman" w:cs="Times New Roman"/>
          <w:color w:val="076FAA" w:themeColor="accent6" w:themeShade="BF"/>
          <w:sz w:val="24"/>
        </w:rPr>
      </w:pPr>
      <w:r w:rsidRPr="00FE5521">
        <w:rPr>
          <w:rFonts w:ascii="Times New Roman" w:hAnsi="Times New Roman" w:cs="Times New Roman"/>
          <w:color w:val="076FAA" w:themeColor="accent6" w:themeShade="BF"/>
          <w:sz w:val="24"/>
        </w:rPr>
        <w:t xml:space="preserve">Table </w:t>
      </w:r>
      <w:r w:rsidR="00183859" w:rsidRPr="00FE5521">
        <w:rPr>
          <w:rFonts w:ascii="Times New Roman" w:hAnsi="Times New Roman" w:cs="Times New Roman"/>
          <w:color w:val="076FAA" w:themeColor="accent6" w:themeShade="BF"/>
          <w:sz w:val="24"/>
        </w:rPr>
        <w:fldChar w:fldCharType="begin"/>
      </w:r>
      <w:r w:rsidRPr="00FE5521">
        <w:rPr>
          <w:rFonts w:ascii="Times New Roman" w:hAnsi="Times New Roman" w:cs="Times New Roman"/>
          <w:color w:val="076FAA" w:themeColor="accent6" w:themeShade="BF"/>
          <w:sz w:val="24"/>
        </w:rPr>
        <w:instrText xml:space="preserve"> SEQ Table \* ARABIC </w:instrText>
      </w:r>
      <w:r w:rsidR="00183859" w:rsidRPr="00FE5521">
        <w:rPr>
          <w:rFonts w:ascii="Times New Roman" w:hAnsi="Times New Roman" w:cs="Times New Roman"/>
          <w:color w:val="076FAA" w:themeColor="accent6" w:themeShade="BF"/>
          <w:sz w:val="24"/>
        </w:rPr>
        <w:fldChar w:fldCharType="separate"/>
      </w:r>
      <w:r w:rsidR="00962118">
        <w:rPr>
          <w:rFonts w:ascii="Times New Roman" w:hAnsi="Times New Roman" w:cs="Times New Roman"/>
          <w:noProof/>
          <w:color w:val="076FAA" w:themeColor="accent6" w:themeShade="BF"/>
          <w:sz w:val="24"/>
        </w:rPr>
        <w:t>1</w:t>
      </w:r>
      <w:r w:rsidR="00183859" w:rsidRPr="00FE5521">
        <w:rPr>
          <w:rFonts w:ascii="Times New Roman" w:hAnsi="Times New Roman" w:cs="Times New Roman"/>
          <w:noProof/>
          <w:color w:val="076FAA" w:themeColor="accent6" w:themeShade="BF"/>
          <w:sz w:val="24"/>
        </w:rPr>
        <w:fldChar w:fldCharType="end"/>
      </w:r>
      <w:r w:rsidRPr="00FE5521">
        <w:rPr>
          <w:rFonts w:ascii="Times New Roman" w:hAnsi="Times New Roman" w:cs="Times New Roman"/>
          <w:color w:val="076FAA" w:themeColor="accent6" w:themeShade="BF"/>
          <w:sz w:val="24"/>
        </w:rPr>
        <w:t xml:space="preserve"> Data Layers and their sources.</w:t>
      </w:r>
      <w:r w:rsidRPr="00FE5521">
        <w:rPr>
          <w:rStyle w:val="FootnoteReference"/>
          <w:rFonts w:ascii="Times New Roman" w:hAnsi="Times New Roman" w:cs="Times New Roman"/>
          <w:color w:val="076FAA" w:themeColor="accent6" w:themeShade="BF"/>
          <w:sz w:val="24"/>
        </w:rPr>
        <w:footnoteReference w:id="3"/>
      </w:r>
    </w:p>
    <w:tbl>
      <w:tblPr>
        <w:tblStyle w:val="TableGrid"/>
        <w:tblW w:w="0" w:type="auto"/>
        <w:tblInd w:w="720" w:type="dxa"/>
        <w:tblLook w:val="04A0" w:firstRow="1" w:lastRow="0" w:firstColumn="1" w:lastColumn="0" w:noHBand="0" w:noVBand="1"/>
      </w:tblPr>
      <w:tblGrid>
        <w:gridCol w:w="2952"/>
        <w:gridCol w:w="2952"/>
        <w:gridCol w:w="2952"/>
      </w:tblGrid>
      <w:tr w:rsidR="008E543C" w:rsidRPr="009E42FD">
        <w:tc>
          <w:tcPr>
            <w:tcW w:w="2952" w:type="dxa"/>
            <w:shd w:val="clear" w:color="auto" w:fill="62C2F8" w:themeFill="accent6" w:themeFillTint="99"/>
          </w:tcPr>
          <w:p w:rsidR="008E543C" w:rsidRPr="001966E1" w:rsidRDefault="008E543C" w:rsidP="001966E1">
            <w:pPr>
              <w:spacing w:after="200"/>
              <w:jc w:val="center"/>
              <w:rPr>
                <w:rFonts w:ascii="Calibri" w:hAnsi="Calibri" w:cs="Times New Roman"/>
                <w:color w:val="FFFFFF" w:themeColor="text1"/>
              </w:rPr>
            </w:pPr>
            <w:bookmarkStart w:id="8" w:name="OLE_LINK1"/>
            <w:r w:rsidRPr="001966E1">
              <w:rPr>
                <w:rFonts w:ascii="Calibri" w:hAnsi="Calibri" w:cs="Times New Roman"/>
                <w:color w:val="FFFFFF" w:themeColor="text1"/>
              </w:rPr>
              <w:t>Data</w:t>
            </w:r>
            <w:r w:rsidR="00C8003F">
              <w:rPr>
                <w:rFonts w:ascii="Calibri" w:hAnsi="Calibri" w:cs="Times New Roman"/>
                <w:color w:val="FFFFFF" w:themeColor="text1"/>
              </w:rPr>
              <w:t>*</w:t>
            </w:r>
          </w:p>
        </w:tc>
        <w:tc>
          <w:tcPr>
            <w:tcW w:w="2952" w:type="dxa"/>
            <w:shd w:val="clear" w:color="auto" w:fill="62C2F8" w:themeFill="accent6" w:themeFillTint="99"/>
          </w:tcPr>
          <w:p w:rsidR="008E543C" w:rsidRPr="001966E1" w:rsidRDefault="008E543C" w:rsidP="001966E1">
            <w:pPr>
              <w:spacing w:after="200"/>
              <w:jc w:val="center"/>
              <w:rPr>
                <w:rFonts w:ascii="Calibri" w:hAnsi="Calibri" w:cs="Times New Roman"/>
                <w:color w:val="FFFFFF" w:themeColor="text1"/>
              </w:rPr>
            </w:pPr>
            <w:r w:rsidRPr="001966E1">
              <w:rPr>
                <w:rFonts w:ascii="Calibri" w:hAnsi="Calibri" w:cs="Times New Roman"/>
                <w:color w:val="FFFFFF" w:themeColor="text1"/>
              </w:rPr>
              <w:t>File type</w:t>
            </w:r>
          </w:p>
        </w:tc>
        <w:tc>
          <w:tcPr>
            <w:tcW w:w="2952" w:type="dxa"/>
            <w:shd w:val="clear" w:color="auto" w:fill="62C2F8" w:themeFill="accent6" w:themeFillTint="99"/>
            <w:vAlign w:val="center"/>
          </w:tcPr>
          <w:p w:rsidR="008E543C" w:rsidRPr="001966E1" w:rsidRDefault="008E543C" w:rsidP="001966E1">
            <w:pPr>
              <w:spacing w:after="200"/>
              <w:jc w:val="center"/>
              <w:rPr>
                <w:rFonts w:ascii="Calibri" w:hAnsi="Calibri" w:cs="Times New Roman"/>
                <w:color w:val="FFFFFF" w:themeColor="text1"/>
              </w:rPr>
            </w:pPr>
            <w:r w:rsidRPr="001966E1">
              <w:rPr>
                <w:rFonts w:ascii="Calibri" w:hAnsi="Calibri" w:cs="Times New Roman"/>
                <w:color w:val="FFFFFF" w:themeColor="text1"/>
              </w:rPr>
              <w:t>Source</w:t>
            </w:r>
          </w:p>
        </w:tc>
      </w:tr>
      <w:tr w:rsidR="008E543C" w:rsidRPr="009E42FD">
        <w:trPr>
          <w:trHeight w:val="575"/>
        </w:trPr>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Address Points</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Shapefile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CNB</w:t>
            </w:r>
          </w:p>
        </w:tc>
      </w:tr>
      <w:tr w:rsidR="008E543C" w:rsidRPr="009E42FD">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Center Line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Shapefile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CNB</w:t>
            </w:r>
          </w:p>
        </w:tc>
      </w:tr>
      <w:tr w:rsidR="008E543C" w:rsidRPr="009E42FD">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Streets</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Shapefile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CNB</w:t>
            </w:r>
          </w:p>
        </w:tc>
      </w:tr>
      <w:tr w:rsidR="008E543C" w:rsidRPr="009E42FD">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Streams/Water</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Shapefile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CNB</w:t>
            </w:r>
          </w:p>
        </w:tc>
      </w:tr>
      <w:tr w:rsidR="008E543C" w:rsidRPr="009E42FD">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Building Footprints</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Shapefile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CNB</w:t>
            </w:r>
          </w:p>
        </w:tc>
      </w:tr>
      <w:tr w:rsidR="008E543C" w:rsidRPr="009E42FD">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Parcels</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Shapefile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CNB</w:t>
            </w:r>
          </w:p>
        </w:tc>
      </w:tr>
      <w:tr w:rsidR="008E543C" w:rsidRPr="009E42FD">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Police Districts</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Shapefile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CNB</w:t>
            </w:r>
          </w:p>
        </w:tc>
      </w:tr>
      <w:tr w:rsidR="008E543C" w:rsidRPr="009E42FD">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 xml:space="preserve">Extra </w:t>
            </w:r>
            <w:r w:rsidR="00F65B8C" w:rsidRPr="001966E1">
              <w:rPr>
                <w:rFonts w:ascii="Calibri" w:hAnsi="Calibri" w:cs="Times New Roman"/>
                <w:sz w:val="20"/>
              </w:rPr>
              <w:t>Territorial Jurisdiction</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Shapefile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CNB</w:t>
            </w:r>
          </w:p>
        </w:tc>
      </w:tr>
      <w:tr w:rsidR="008E543C" w:rsidRPr="009E42FD">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Warrant Table</w:t>
            </w:r>
          </w:p>
        </w:tc>
        <w:tc>
          <w:tcPr>
            <w:tcW w:w="2952" w:type="dxa"/>
            <w:vAlign w:val="center"/>
          </w:tcPr>
          <w:p w:rsidR="008E543C" w:rsidRPr="001966E1" w:rsidRDefault="00F65B8C" w:rsidP="006D7A74">
            <w:pPr>
              <w:spacing w:after="200" w:line="360" w:lineRule="auto"/>
              <w:jc w:val="center"/>
              <w:rPr>
                <w:rFonts w:ascii="Calibri" w:hAnsi="Calibri" w:cs="Times New Roman"/>
                <w:sz w:val="20"/>
              </w:rPr>
            </w:pPr>
            <w:r w:rsidRPr="006D7A74">
              <w:rPr>
                <w:rFonts w:ascii="Calibri" w:hAnsi="Calibri" w:cs="Times New Roman"/>
                <w:i/>
                <w:sz w:val="20"/>
              </w:rPr>
              <w:t>.xls</w:t>
            </w:r>
            <w:r w:rsidR="008E543C" w:rsidRPr="001966E1">
              <w:rPr>
                <w:rFonts w:ascii="Calibri" w:hAnsi="Calibri" w:cs="Times New Roman"/>
                <w:sz w:val="20"/>
              </w:rPr>
              <w:t xml:space="preserve"> Table</w:t>
            </w:r>
          </w:p>
        </w:tc>
        <w:tc>
          <w:tcPr>
            <w:tcW w:w="2952" w:type="dxa"/>
            <w:vAlign w:val="center"/>
          </w:tcPr>
          <w:p w:rsidR="008E543C" w:rsidRPr="001966E1" w:rsidRDefault="008E543C" w:rsidP="00FE5521">
            <w:pPr>
              <w:spacing w:after="200" w:line="360" w:lineRule="auto"/>
              <w:jc w:val="center"/>
              <w:rPr>
                <w:rFonts w:ascii="Calibri" w:hAnsi="Calibri" w:cs="Times New Roman"/>
                <w:sz w:val="20"/>
              </w:rPr>
            </w:pPr>
            <w:r w:rsidRPr="001966E1">
              <w:rPr>
                <w:rFonts w:ascii="Calibri" w:hAnsi="Calibri" w:cs="Times New Roman"/>
                <w:sz w:val="20"/>
              </w:rPr>
              <w:t>NBPD</w:t>
            </w:r>
          </w:p>
        </w:tc>
      </w:tr>
      <w:bookmarkEnd w:id="8"/>
    </w:tbl>
    <w:p w:rsidR="00CD66BE" w:rsidRPr="009E42FD" w:rsidRDefault="00CD66BE" w:rsidP="00F84E93">
      <w:pPr>
        <w:ind w:left="720"/>
      </w:pPr>
    </w:p>
    <w:p w:rsidR="00137526" w:rsidRPr="00F84E93" w:rsidRDefault="00F84E93" w:rsidP="00C821D6">
      <w:pPr>
        <w:pStyle w:val="TOCHeading"/>
        <w:rPr>
          <w:rStyle w:val="subtitles"/>
          <w:rFonts w:eastAsiaTheme="minorHAnsi" w:cs="Times New Roman"/>
          <w:b/>
          <w:bCs w:val="0"/>
          <w:szCs w:val="24"/>
        </w:rPr>
      </w:pPr>
      <w:r w:rsidRPr="00F84E93">
        <w:rPr>
          <w:rStyle w:val="subtitles"/>
          <w:b/>
        </w:rPr>
        <w:lastRenderedPageBreak/>
        <w:t xml:space="preserve">2.2 </w:t>
      </w:r>
      <w:r w:rsidR="00137526" w:rsidRPr="00F84E93">
        <w:rPr>
          <w:rStyle w:val="subtitles"/>
          <w:b/>
        </w:rPr>
        <w:t>Methodology</w:t>
      </w:r>
      <w:bookmarkStart w:id="9" w:name="Methodolgy"/>
      <w:bookmarkEnd w:id="9"/>
    </w:p>
    <w:p w:rsidR="00137526" w:rsidRPr="00137526" w:rsidRDefault="00137526" w:rsidP="00137526">
      <w:pPr>
        <w:widowControl w:val="0"/>
        <w:suppressAutoHyphens/>
        <w:spacing w:after="0" w:line="240" w:lineRule="auto"/>
        <w:rPr>
          <w:rFonts w:eastAsia="Arial Unicode MS"/>
          <w:b/>
          <w:kern w:val="1"/>
        </w:rPr>
      </w:pPr>
    </w:p>
    <w:p w:rsidR="00137526" w:rsidRPr="00A563A6" w:rsidRDefault="00137526" w:rsidP="00137526">
      <w:pPr>
        <w:widowControl w:val="0"/>
        <w:suppressAutoHyphens/>
        <w:spacing w:after="0" w:line="240" w:lineRule="auto"/>
        <w:rPr>
          <w:rFonts w:eastAsia="Arial Unicode MS"/>
          <w:kern w:val="1"/>
        </w:rPr>
      </w:pPr>
      <w:r w:rsidRPr="00A563A6">
        <w:rPr>
          <w:rFonts w:eastAsia="Arial Unicode MS"/>
          <w:kern w:val="1"/>
        </w:rPr>
        <w:t xml:space="preserve">The request for proposal calls for a tool to visualize active municipal warrants by using a geocoding model in order to reproduce updateable warrant maps for dispatch and mobile police units.  Based on the needs assessment, our primary task consists of constructing a geocoding model that will spatially assign each warrant’s attributes to their respective physical addresses in an efficient and effective manner.  In order to accomplish this, a specific methodology has been outlined: </w:t>
      </w:r>
    </w:p>
    <w:p w:rsidR="00137526" w:rsidRPr="00A563A6" w:rsidRDefault="00137526" w:rsidP="00137526">
      <w:pPr>
        <w:widowControl w:val="0"/>
        <w:suppressAutoHyphens/>
        <w:spacing w:after="0" w:line="240" w:lineRule="auto"/>
        <w:rPr>
          <w:rFonts w:eastAsia="Arial Unicode MS"/>
          <w:kern w:val="1"/>
        </w:rPr>
      </w:pPr>
    </w:p>
    <w:p w:rsidR="00137526" w:rsidRPr="00A563A6" w:rsidRDefault="006D7A74" w:rsidP="00137526">
      <w:pPr>
        <w:widowControl w:val="0"/>
        <w:numPr>
          <w:ilvl w:val="0"/>
          <w:numId w:val="2"/>
        </w:numPr>
        <w:suppressAutoHyphens/>
        <w:spacing w:after="0" w:line="240" w:lineRule="auto"/>
        <w:rPr>
          <w:rFonts w:eastAsia="Arial Unicode MS"/>
          <w:kern w:val="1"/>
        </w:rPr>
      </w:pPr>
      <w:r>
        <w:rPr>
          <w:rFonts w:eastAsia="Arial Unicode MS"/>
          <w:kern w:val="1"/>
        </w:rPr>
        <w:t>Phase I: Data Preparation/File Conversion</w:t>
      </w:r>
    </w:p>
    <w:p w:rsidR="00137526" w:rsidRPr="00A563A6" w:rsidRDefault="00137526" w:rsidP="00137526">
      <w:pPr>
        <w:widowControl w:val="0"/>
        <w:numPr>
          <w:ilvl w:val="0"/>
          <w:numId w:val="2"/>
        </w:numPr>
        <w:suppressAutoHyphens/>
        <w:spacing w:after="0" w:line="240" w:lineRule="auto"/>
        <w:rPr>
          <w:rFonts w:eastAsia="Arial Unicode MS"/>
          <w:kern w:val="1"/>
        </w:rPr>
      </w:pPr>
      <w:r w:rsidRPr="00A563A6">
        <w:rPr>
          <w:rFonts w:eastAsia="Arial Unicode MS"/>
          <w:kern w:val="1"/>
        </w:rPr>
        <w:t xml:space="preserve">Phase II: </w:t>
      </w:r>
      <w:r w:rsidR="00D63D21" w:rsidRPr="00A563A6">
        <w:rPr>
          <w:rFonts w:eastAsia="Calibri"/>
        </w:rPr>
        <w:t>Basic Warrant Tool Development</w:t>
      </w:r>
    </w:p>
    <w:p w:rsidR="00137526" w:rsidRPr="00A563A6" w:rsidRDefault="00137526" w:rsidP="00137526">
      <w:pPr>
        <w:widowControl w:val="0"/>
        <w:numPr>
          <w:ilvl w:val="0"/>
          <w:numId w:val="2"/>
        </w:numPr>
        <w:suppressAutoHyphens/>
        <w:spacing w:after="0" w:line="240" w:lineRule="auto"/>
        <w:rPr>
          <w:rFonts w:eastAsia="Arial Unicode MS"/>
          <w:kern w:val="1"/>
        </w:rPr>
      </w:pPr>
      <w:r w:rsidRPr="00A563A6">
        <w:rPr>
          <w:rFonts w:eastAsia="Arial Unicode MS"/>
          <w:kern w:val="1"/>
        </w:rPr>
        <w:t>Phase II</w:t>
      </w:r>
      <w:r w:rsidR="0096255F">
        <w:rPr>
          <w:rFonts w:eastAsia="Arial Unicode MS"/>
          <w:kern w:val="1"/>
        </w:rPr>
        <w:t>I</w:t>
      </w:r>
      <w:r w:rsidRPr="00A563A6">
        <w:rPr>
          <w:rFonts w:eastAsia="Arial Unicode MS"/>
          <w:kern w:val="1"/>
        </w:rPr>
        <w:t xml:space="preserve">: </w:t>
      </w:r>
      <w:r w:rsidR="00A563A6" w:rsidRPr="00A563A6">
        <w:rPr>
          <w:rFonts w:eastAsia="Calibri"/>
        </w:rPr>
        <w:t>Advanced Tool Construction</w:t>
      </w:r>
    </w:p>
    <w:p w:rsidR="00137526" w:rsidRPr="00A563A6" w:rsidRDefault="00137526" w:rsidP="00137526">
      <w:pPr>
        <w:widowControl w:val="0"/>
        <w:numPr>
          <w:ilvl w:val="0"/>
          <w:numId w:val="2"/>
        </w:numPr>
        <w:suppressAutoHyphens/>
        <w:spacing w:after="0" w:line="240" w:lineRule="auto"/>
        <w:rPr>
          <w:rFonts w:eastAsia="Arial Unicode MS"/>
          <w:kern w:val="1"/>
        </w:rPr>
      </w:pPr>
      <w:r w:rsidRPr="00A563A6">
        <w:rPr>
          <w:rFonts w:eastAsia="Arial Unicode MS"/>
          <w:kern w:val="1"/>
        </w:rPr>
        <w:t xml:space="preserve">Phase IV: </w:t>
      </w:r>
      <w:r w:rsidR="00A563A6" w:rsidRPr="00A563A6">
        <w:rPr>
          <w:rFonts w:eastAsia="Calibri"/>
        </w:rPr>
        <w:t>Tool Proofing and Refinement</w:t>
      </w:r>
    </w:p>
    <w:p w:rsidR="00137526" w:rsidRPr="00A563A6" w:rsidRDefault="00137526" w:rsidP="00137526">
      <w:pPr>
        <w:widowControl w:val="0"/>
        <w:suppressAutoHyphens/>
        <w:spacing w:after="0" w:line="240" w:lineRule="auto"/>
        <w:ind w:left="720"/>
        <w:rPr>
          <w:rFonts w:eastAsia="Arial Unicode MS"/>
          <w:kern w:val="1"/>
        </w:rPr>
      </w:pPr>
    </w:p>
    <w:p w:rsidR="00137526" w:rsidRPr="00A563A6" w:rsidRDefault="006D7A74" w:rsidP="00137526">
      <w:pPr>
        <w:widowControl w:val="0"/>
        <w:suppressAutoHyphens/>
        <w:spacing w:after="0" w:line="240" w:lineRule="auto"/>
        <w:rPr>
          <w:rFonts w:eastAsia="Arial Unicode MS"/>
          <w:b/>
          <w:bCs/>
          <w:kern w:val="1"/>
        </w:rPr>
      </w:pPr>
      <w:r>
        <w:rPr>
          <w:rFonts w:eastAsia="Arial Unicode MS"/>
          <w:b/>
          <w:bCs/>
          <w:kern w:val="1"/>
        </w:rPr>
        <w:t>Data Preparation/File Conversion</w:t>
      </w:r>
    </w:p>
    <w:p w:rsidR="00137526" w:rsidRPr="00A563A6" w:rsidRDefault="00137526" w:rsidP="00137526">
      <w:pPr>
        <w:widowControl w:val="0"/>
        <w:suppressAutoHyphens/>
        <w:spacing w:after="0" w:line="240" w:lineRule="auto"/>
        <w:rPr>
          <w:rFonts w:eastAsia="Arial Unicode MS"/>
          <w:b/>
          <w:bCs/>
          <w:kern w:val="1"/>
        </w:rPr>
      </w:pPr>
    </w:p>
    <w:p w:rsidR="00137526" w:rsidRPr="00A563A6" w:rsidRDefault="00137526" w:rsidP="00137526">
      <w:pPr>
        <w:widowControl w:val="0"/>
        <w:numPr>
          <w:ilvl w:val="0"/>
          <w:numId w:val="3"/>
        </w:numPr>
        <w:suppressAutoHyphens/>
        <w:spacing w:after="0" w:line="240" w:lineRule="auto"/>
        <w:rPr>
          <w:rFonts w:eastAsia="Arial Unicode MS"/>
          <w:kern w:val="1"/>
        </w:rPr>
      </w:pPr>
      <w:r w:rsidRPr="00A563A6">
        <w:rPr>
          <w:rFonts w:eastAsia="Arial Unicode MS"/>
          <w:kern w:val="1"/>
        </w:rPr>
        <w:t xml:space="preserve">The New Braunfels municipal court issues physical and electronic warrant data to Police Department using the </w:t>
      </w:r>
      <w:r w:rsidRPr="00A563A6">
        <w:rPr>
          <w:rFonts w:eastAsia="Arial Unicode MS"/>
          <w:bCs/>
          <w:i/>
          <w:kern w:val="1"/>
        </w:rPr>
        <w:t>Encode</w:t>
      </w:r>
      <w:r w:rsidRPr="00A563A6">
        <w:rPr>
          <w:rFonts w:eastAsia="Arial Unicode MS"/>
          <w:bCs/>
          <w:kern w:val="1"/>
        </w:rPr>
        <w:t xml:space="preserve"> system</w:t>
      </w:r>
      <w:r w:rsidRPr="00A563A6">
        <w:rPr>
          <w:rFonts w:eastAsia="Arial Unicode MS"/>
          <w:kern w:val="1"/>
        </w:rPr>
        <w:t xml:space="preserve">. </w:t>
      </w:r>
    </w:p>
    <w:p w:rsidR="00137526" w:rsidRPr="00A563A6" w:rsidRDefault="00137526" w:rsidP="00137526">
      <w:pPr>
        <w:widowControl w:val="0"/>
        <w:numPr>
          <w:ilvl w:val="0"/>
          <w:numId w:val="3"/>
        </w:numPr>
        <w:suppressAutoHyphens/>
        <w:spacing w:after="0" w:line="240" w:lineRule="auto"/>
        <w:rPr>
          <w:rFonts w:eastAsia="Arial Unicode MS"/>
          <w:kern w:val="1"/>
        </w:rPr>
      </w:pPr>
      <w:r w:rsidRPr="00A563A6">
        <w:rPr>
          <w:rFonts w:eastAsia="Arial Unicode MS"/>
          <w:kern w:val="1"/>
        </w:rPr>
        <w:t xml:space="preserve">Within the department, data from each individual </w:t>
      </w:r>
      <w:r w:rsidRPr="00A563A6">
        <w:rPr>
          <w:rFonts w:eastAsia="Arial Unicode MS"/>
          <w:i/>
          <w:kern w:val="1"/>
        </w:rPr>
        <w:t>.xml</w:t>
      </w:r>
      <w:r w:rsidRPr="00A563A6">
        <w:rPr>
          <w:rFonts w:eastAsia="Arial Unicode MS"/>
          <w:kern w:val="1"/>
        </w:rPr>
        <w:t xml:space="preserve"> warrant file (AWC) is extracted and sent to the 911 Center Supervisor, Mr. Paul Marler. </w:t>
      </w:r>
    </w:p>
    <w:p w:rsidR="00137526" w:rsidRPr="00A563A6" w:rsidRDefault="00137526" w:rsidP="00137526">
      <w:pPr>
        <w:widowControl w:val="0"/>
        <w:numPr>
          <w:ilvl w:val="0"/>
          <w:numId w:val="3"/>
        </w:numPr>
        <w:suppressAutoHyphens/>
        <w:spacing w:after="0" w:line="240" w:lineRule="auto"/>
        <w:rPr>
          <w:rFonts w:eastAsia="Arial Unicode MS"/>
          <w:kern w:val="1"/>
        </w:rPr>
      </w:pPr>
      <w:r w:rsidRPr="00A563A6">
        <w:rPr>
          <w:rFonts w:eastAsia="Arial Unicode MS"/>
          <w:kern w:val="1"/>
        </w:rPr>
        <w:t xml:space="preserve">Mr. Marler inputs each individual warrant file into the </w:t>
      </w:r>
      <w:r w:rsidRPr="00A563A6">
        <w:rPr>
          <w:rFonts w:eastAsia="Arial Unicode MS"/>
          <w:i/>
          <w:kern w:val="1"/>
        </w:rPr>
        <w:t>CRIMES</w:t>
      </w:r>
      <w:r w:rsidRPr="00A563A6">
        <w:rPr>
          <w:rFonts w:eastAsia="Arial Unicode MS"/>
          <w:kern w:val="1"/>
        </w:rPr>
        <w:t xml:space="preserve"> dispatch system.  </w:t>
      </w:r>
    </w:p>
    <w:p w:rsidR="00137526" w:rsidRPr="00A563A6" w:rsidRDefault="00137526" w:rsidP="00137526">
      <w:pPr>
        <w:widowControl w:val="0"/>
        <w:suppressAutoHyphens/>
        <w:spacing w:after="0" w:line="240" w:lineRule="auto"/>
        <w:ind w:left="709"/>
        <w:rPr>
          <w:rFonts w:eastAsia="Arial Unicode MS"/>
          <w:kern w:val="1"/>
        </w:rPr>
      </w:pPr>
      <w:r w:rsidRPr="00A563A6">
        <w:rPr>
          <w:rFonts w:eastAsia="Arial Unicode MS"/>
          <w:kern w:val="1"/>
        </w:rPr>
        <w:t>Using this system, Mr. Marler will then be able to “clean” the individual .xml warrant files for effective input into the warrant geo</w:t>
      </w:r>
      <w:r w:rsidR="00F65B8C">
        <w:rPr>
          <w:rFonts w:eastAsia="Arial Unicode MS"/>
          <w:kern w:val="1"/>
        </w:rPr>
        <w:t>-</w:t>
      </w:r>
      <w:r w:rsidRPr="00A563A6">
        <w:rPr>
          <w:rFonts w:eastAsia="Arial Unicode MS"/>
          <w:kern w:val="1"/>
        </w:rPr>
        <w:t>coding geo</w:t>
      </w:r>
      <w:r w:rsidR="00F65B8C">
        <w:rPr>
          <w:rFonts w:eastAsia="Arial Unicode MS"/>
          <w:kern w:val="1"/>
        </w:rPr>
        <w:t>-</w:t>
      </w:r>
      <w:r w:rsidRPr="00A563A6">
        <w:rPr>
          <w:rFonts w:eastAsia="Arial Unicode MS"/>
          <w:kern w:val="1"/>
        </w:rPr>
        <w:t>database model.</w:t>
      </w:r>
    </w:p>
    <w:p w:rsidR="00137526" w:rsidRPr="00A563A6" w:rsidRDefault="00137526" w:rsidP="00137526">
      <w:pPr>
        <w:widowControl w:val="0"/>
        <w:numPr>
          <w:ilvl w:val="0"/>
          <w:numId w:val="4"/>
        </w:numPr>
        <w:suppressAutoHyphens/>
        <w:spacing w:after="0" w:line="240" w:lineRule="auto"/>
        <w:rPr>
          <w:rFonts w:eastAsia="Arial Unicode MS"/>
          <w:kern w:val="1"/>
        </w:rPr>
      </w:pPr>
      <w:r w:rsidRPr="00A563A6">
        <w:rPr>
          <w:rFonts w:eastAsia="Arial Unicode MS"/>
          <w:kern w:val="1"/>
        </w:rPr>
        <w:t xml:space="preserve">Hundreds of individual .xml warrant files will be converted into a single </w:t>
      </w:r>
      <w:r w:rsidRPr="00A563A6">
        <w:rPr>
          <w:rFonts w:eastAsia="Arial Unicode MS"/>
          <w:i/>
          <w:kern w:val="1"/>
        </w:rPr>
        <w:t>.xls</w:t>
      </w:r>
      <w:r w:rsidRPr="00A563A6">
        <w:rPr>
          <w:rFonts w:eastAsia="Arial Unicode MS"/>
          <w:kern w:val="1"/>
        </w:rPr>
        <w:t xml:space="preserve"> spreadsheet that ArcGIS can effectively utilize.  For ease of data conversion, it is agreed upon that a sample of active warrants and its attributes will be extracted from the </w:t>
      </w:r>
      <w:r w:rsidRPr="00A563A6">
        <w:rPr>
          <w:rFonts w:eastAsia="Arial Unicode MS"/>
          <w:i/>
          <w:kern w:val="1"/>
        </w:rPr>
        <w:t>CRIME</w:t>
      </w:r>
      <w:r w:rsidRPr="00A563A6">
        <w:rPr>
          <w:rFonts w:eastAsia="Arial Unicode MS"/>
          <w:kern w:val="1"/>
        </w:rPr>
        <w:t xml:space="preserve"> warrants database in a tabular spreadsheet </w:t>
      </w:r>
      <w:r w:rsidRPr="00A563A6">
        <w:rPr>
          <w:rFonts w:eastAsia="Arial Unicode MS"/>
          <w:i/>
          <w:kern w:val="1"/>
        </w:rPr>
        <w:t>.xls</w:t>
      </w:r>
      <w:r w:rsidRPr="00A563A6">
        <w:rPr>
          <w:rFonts w:eastAsia="Arial Unicode MS"/>
          <w:kern w:val="1"/>
        </w:rPr>
        <w:t>.  This data will be used as reference data in the geo</w:t>
      </w:r>
      <w:r w:rsidR="00E44CE9">
        <w:rPr>
          <w:rFonts w:eastAsia="Arial Unicode MS"/>
          <w:kern w:val="1"/>
        </w:rPr>
        <w:t>-</w:t>
      </w:r>
      <w:r w:rsidRPr="00A563A6">
        <w:rPr>
          <w:rFonts w:eastAsia="Arial Unicode MS"/>
          <w:kern w:val="1"/>
        </w:rPr>
        <w:t xml:space="preserve">coding model. </w:t>
      </w:r>
    </w:p>
    <w:p w:rsidR="00137526" w:rsidRPr="00A563A6" w:rsidRDefault="00137526" w:rsidP="00137526">
      <w:pPr>
        <w:widowControl w:val="0"/>
        <w:suppressAutoHyphens/>
        <w:spacing w:after="0" w:line="240" w:lineRule="auto"/>
        <w:rPr>
          <w:rFonts w:eastAsia="Arial Unicode MS"/>
          <w:kern w:val="1"/>
        </w:rPr>
      </w:pPr>
    </w:p>
    <w:p w:rsidR="00137526" w:rsidRPr="00A563A6" w:rsidRDefault="00D63D21" w:rsidP="00137526">
      <w:pPr>
        <w:widowControl w:val="0"/>
        <w:suppressAutoHyphens/>
        <w:spacing w:after="0" w:line="240" w:lineRule="auto"/>
        <w:rPr>
          <w:rFonts w:eastAsia="Calibri"/>
          <w:b/>
        </w:rPr>
      </w:pPr>
      <w:r w:rsidRPr="00A563A6">
        <w:rPr>
          <w:rFonts w:eastAsia="Calibri"/>
          <w:b/>
        </w:rPr>
        <w:t>Basic Warrant Tool Development</w:t>
      </w:r>
    </w:p>
    <w:p w:rsidR="00A563A6" w:rsidRPr="00A563A6" w:rsidRDefault="00A563A6" w:rsidP="00137526">
      <w:pPr>
        <w:widowControl w:val="0"/>
        <w:suppressAutoHyphens/>
        <w:spacing w:after="0" w:line="240" w:lineRule="auto"/>
        <w:rPr>
          <w:rFonts w:eastAsia="Arial Unicode MS"/>
          <w:kern w:val="1"/>
        </w:rPr>
      </w:pPr>
    </w:p>
    <w:p w:rsidR="00137526" w:rsidRPr="00A563A6" w:rsidRDefault="00137526" w:rsidP="00137526">
      <w:pPr>
        <w:widowControl w:val="0"/>
        <w:suppressAutoHyphens/>
        <w:spacing w:after="0" w:line="240" w:lineRule="auto"/>
        <w:rPr>
          <w:rFonts w:eastAsia="Arial Unicode MS"/>
          <w:kern w:val="1"/>
        </w:rPr>
      </w:pPr>
      <w:r w:rsidRPr="00A563A6">
        <w:rPr>
          <w:rFonts w:eastAsia="Arial Unicode MS"/>
          <w:kern w:val="1"/>
        </w:rPr>
        <w:t xml:space="preserve">For this project, we will use the point address data as the primary layer.  We will use street data as a secondary layer to catch unmatched addresses.  New Braunfels GIS department has provided an address locator on their GIS Services Server.  </w:t>
      </w:r>
    </w:p>
    <w:p w:rsidR="00137526" w:rsidRPr="00A563A6" w:rsidRDefault="00137526" w:rsidP="00137526">
      <w:pPr>
        <w:widowControl w:val="0"/>
        <w:suppressAutoHyphens/>
        <w:spacing w:after="0" w:line="240" w:lineRule="auto"/>
        <w:rPr>
          <w:rFonts w:eastAsia="Arial Unicode MS"/>
          <w:kern w:val="1"/>
        </w:rPr>
      </w:pPr>
    </w:p>
    <w:p w:rsidR="00137526" w:rsidRPr="00A563A6" w:rsidRDefault="00137526" w:rsidP="00137526">
      <w:pPr>
        <w:widowControl w:val="0"/>
        <w:numPr>
          <w:ilvl w:val="0"/>
          <w:numId w:val="4"/>
        </w:numPr>
        <w:suppressAutoHyphens/>
        <w:spacing w:after="0" w:line="240" w:lineRule="auto"/>
        <w:rPr>
          <w:rFonts w:eastAsia="Arial Unicode MS"/>
          <w:kern w:val="1"/>
        </w:rPr>
      </w:pPr>
      <w:r w:rsidRPr="00A563A6">
        <w:rPr>
          <w:rFonts w:eastAsia="Arial Unicode MS"/>
          <w:kern w:val="1"/>
        </w:rPr>
        <w:t xml:space="preserve">The warrant </w:t>
      </w:r>
      <w:r w:rsidRPr="00A563A6">
        <w:rPr>
          <w:rFonts w:eastAsia="Arial Unicode MS"/>
          <w:i/>
          <w:kern w:val="1"/>
        </w:rPr>
        <w:t>.xls</w:t>
      </w:r>
      <w:r w:rsidRPr="00A563A6">
        <w:rPr>
          <w:rFonts w:eastAsia="Arial Unicode MS"/>
          <w:kern w:val="1"/>
        </w:rPr>
        <w:t xml:space="preserve"> file along with the address layers will be used to create an address locator. This will allow the warrant’s address fields to match up with the actual geographic address point layer’s fields allowing a faster naming convention. </w:t>
      </w:r>
    </w:p>
    <w:p w:rsidR="00137526" w:rsidRPr="00A563A6" w:rsidRDefault="00137526" w:rsidP="00137526">
      <w:pPr>
        <w:widowControl w:val="0"/>
        <w:numPr>
          <w:ilvl w:val="0"/>
          <w:numId w:val="4"/>
        </w:numPr>
        <w:suppressAutoHyphens/>
        <w:spacing w:after="0" w:line="240" w:lineRule="auto"/>
        <w:rPr>
          <w:rFonts w:eastAsia="Arial Unicode MS"/>
          <w:kern w:val="1"/>
        </w:rPr>
      </w:pPr>
      <w:r w:rsidRPr="00A563A6">
        <w:rPr>
          <w:rFonts w:eastAsia="Arial Unicode MS"/>
          <w:kern w:val="1"/>
        </w:rPr>
        <w:t>The new standardized warrant address format and the geographic address layers (NB server layers o</w:t>
      </w:r>
      <w:r w:rsidR="006D7A74">
        <w:rPr>
          <w:rFonts w:eastAsia="Arial Unicode MS"/>
          <w:kern w:val="1"/>
        </w:rPr>
        <w:t>nly) previously utilized will</w:t>
      </w:r>
      <w:r w:rsidRPr="00A563A6">
        <w:rPr>
          <w:rFonts w:eastAsia="Arial Unicode MS"/>
          <w:kern w:val="1"/>
        </w:rPr>
        <w:t xml:space="preserve"> again be used to geocode the warrants.</w:t>
      </w:r>
    </w:p>
    <w:p w:rsidR="00137526" w:rsidRPr="00A563A6" w:rsidRDefault="00137526" w:rsidP="00137526">
      <w:pPr>
        <w:widowControl w:val="0"/>
        <w:suppressAutoHyphens/>
        <w:spacing w:after="0" w:line="240" w:lineRule="auto"/>
        <w:rPr>
          <w:rFonts w:eastAsia="Arial Unicode MS"/>
          <w:kern w:val="1"/>
        </w:rPr>
      </w:pPr>
    </w:p>
    <w:p w:rsidR="00137526" w:rsidRPr="00A563A6" w:rsidRDefault="00137526" w:rsidP="00137526">
      <w:pPr>
        <w:widowControl w:val="0"/>
        <w:suppressAutoHyphens/>
        <w:spacing w:after="0" w:line="240" w:lineRule="auto"/>
        <w:rPr>
          <w:rFonts w:eastAsia="Arial Unicode MS"/>
          <w:b/>
          <w:kern w:val="1"/>
        </w:rPr>
      </w:pPr>
    </w:p>
    <w:p w:rsidR="00623293" w:rsidRDefault="00623293" w:rsidP="00137526">
      <w:pPr>
        <w:widowControl w:val="0"/>
        <w:suppressAutoHyphens/>
        <w:spacing w:after="0" w:line="240" w:lineRule="auto"/>
        <w:rPr>
          <w:rFonts w:eastAsia="Calibri"/>
          <w:b/>
        </w:rPr>
      </w:pPr>
    </w:p>
    <w:p w:rsidR="00623293" w:rsidRDefault="00623293" w:rsidP="00FE5521">
      <w:pPr>
        <w:widowControl w:val="0"/>
        <w:suppressAutoHyphens/>
        <w:spacing w:after="0" w:line="240" w:lineRule="auto"/>
        <w:rPr>
          <w:rFonts w:eastAsia="Calibri"/>
          <w:b/>
        </w:rPr>
      </w:pPr>
    </w:p>
    <w:p w:rsidR="00FE5521" w:rsidRPr="00FE5521" w:rsidRDefault="00FE5521" w:rsidP="00FE5521">
      <w:pPr>
        <w:pStyle w:val="Caption"/>
        <w:keepNext/>
        <w:rPr>
          <w:rFonts w:ascii="Times New Roman" w:hAnsi="Times New Roman" w:cs="Times New Roman"/>
          <w:color w:val="076FAA" w:themeColor="accent6" w:themeShade="BF"/>
          <w:sz w:val="24"/>
        </w:rPr>
      </w:pPr>
      <w:r w:rsidRPr="00FE5521">
        <w:rPr>
          <w:rFonts w:ascii="Times New Roman" w:hAnsi="Times New Roman" w:cs="Times New Roman"/>
          <w:color w:val="076FAA" w:themeColor="accent6" w:themeShade="BF"/>
          <w:sz w:val="24"/>
        </w:rPr>
        <w:lastRenderedPageBreak/>
        <w:t xml:space="preserve">Table </w:t>
      </w:r>
      <w:r w:rsidR="00183859" w:rsidRPr="00FE5521">
        <w:rPr>
          <w:rFonts w:ascii="Times New Roman" w:hAnsi="Times New Roman" w:cs="Times New Roman"/>
          <w:color w:val="076FAA" w:themeColor="accent6" w:themeShade="BF"/>
          <w:sz w:val="24"/>
        </w:rPr>
        <w:fldChar w:fldCharType="begin"/>
      </w:r>
      <w:r w:rsidRPr="00FE5521">
        <w:rPr>
          <w:rFonts w:ascii="Times New Roman" w:hAnsi="Times New Roman" w:cs="Times New Roman"/>
          <w:color w:val="076FAA" w:themeColor="accent6" w:themeShade="BF"/>
          <w:sz w:val="24"/>
        </w:rPr>
        <w:instrText xml:space="preserve"> SEQ Table \* ARABIC </w:instrText>
      </w:r>
      <w:r w:rsidR="00183859" w:rsidRPr="00FE5521">
        <w:rPr>
          <w:rFonts w:ascii="Times New Roman" w:hAnsi="Times New Roman" w:cs="Times New Roman"/>
          <w:color w:val="076FAA" w:themeColor="accent6" w:themeShade="BF"/>
          <w:sz w:val="24"/>
        </w:rPr>
        <w:fldChar w:fldCharType="separate"/>
      </w:r>
      <w:r w:rsidR="00962118">
        <w:rPr>
          <w:rFonts w:ascii="Times New Roman" w:hAnsi="Times New Roman" w:cs="Times New Roman"/>
          <w:noProof/>
          <w:color w:val="076FAA" w:themeColor="accent6" w:themeShade="BF"/>
          <w:sz w:val="24"/>
        </w:rPr>
        <w:t>2</w:t>
      </w:r>
      <w:r w:rsidR="00183859" w:rsidRPr="00FE5521">
        <w:rPr>
          <w:rFonts w:ascii="Times New Roman" w:hAnsi="Times New Roman" w:cs="Times New Roman"/>
          <w:noProof/>
          <w:color w:val="076FAA" w:themeColor="accent6" w:themeShade="BF"/>
          <w:sz w:val="24"/>
        </w:rPr>
        <w:fldChar w:fldCharType="end"/>
      </w:r>
      <w:r w:rsidRPr="00FE5521">
        <w:rPr>
          <w:rFonts w:ascii="Times New Roman" w:hAnsi="Times New Roman" w:cs="Times New Roman"/>
          <w:color w:val="076FAA" w:themeColor="accent6" w:themeShade="BF"/>
          <w:sz w:val="24"/>
        </w:rPr>
        <w:t xml:space="preserve"> </w:t>
      </w:r>
      <w:r>
        <w:rPr>
          <w:rFonts w:ascii="Times New Roman" w:hAnsi="Times New Roman" w:cs="Times New Roman"/>
          <w:color w:val="076FAA" w:themeColor="accent6" w:themeShade="BF"/>
          <w:sz w:val="24"/>
        </w:rPr>
        <w:t>Warrant Model Flowchart</w:t>
      </w:r>
    </w:p>
    <w:p w:rsidR="00623293" w:rsidRDefault="00FE5521" w:rsidP="00137526">
      <w:pPr>
        <w:widowControl w:val="0"/>
        <w:suppressAutoHyphens/>
        <w:spacing w:after="0" w:line="240" w:lineRule="auto"/>
        <w:rPr>
          <w:rFonts w:eastAsia="Calibri"/>
          <w:b/>
        </w:rPr>
      </w:pPr>
      <w:r>
        <w:rPr>
          <w:rFonts w:eastAsia="Calibri"/>
          <w:b/>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93980</wp:posOffset>
            </wp:positionV>
            <wp:extent cx="6438900" cy="4340860"/>
            <wp:effectExtent l="25400" t="0" r="0" b="0"/>
            <wp:wrapTight wrapText="bothSides">
              <wp:wrapPolygon edited="0">
                <wp:start x="-85" y="0"/>
                <wp:lineTo x="-85" y="21486"/>
                <wp:lineTo x="21557" y="21486"/>
                <wp:lineTo x="21557" y="0"/>
                <wp:lineTo x="-85" y="0"/>
              </wp:wrapPolygon>
            </wp:wrapTight>
            <wp:docPr id="8" name="Picture 1" descr="Model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Flowch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38900" cy="4340860"/>
                    </a:xfrm>
                    <a:prstGeom prst="rect">
                      <a:avLst/>
                    </a:prstGeom>
                    <a:noFill/>
                    <a:ln>
                      <a:noFill/>
                    </a:ln>
                  </pic:spPr>
                </pic:pic>
              </a:graphicData>
            </a:graphic>
          </wp:anchor>
        </w:drawing>
      </w:r>
    </w:p>
    <w:p w:rsidR="00623293" w:rsidRDefault="00623293" w:rsidP="00137526">
      <w:pPr>
        <w:widowControl w:val="0"/>
        <w:suppressAutoHyphens/>
        <w:spacing w:after="0" w:line="240" w:lineRule="auto"/>
        <w:rPr>
          <w:rFonts w:eastAsia="Calibri"/>
          <w:b/>
        </w:rPr>
      </w:pPr>
    </w:p>
    <w:p w:rsidR="00A47DCC" w:rsidRDefault="00A47DCC" w:rsidP="00137526">
      <w:pPr>
        <w:widowControl w:val="0"/>
        <w:suppressAutoHyphens/>
        <w:spacing w:after="0" w:line="240" w:lineRule="auto"/>
        <w:rPr>
          <w:rFonts w:eastAsia="Calibri"/>
          <w:b/>
        </w:rPr>
      </w:pPr>
    </w:p>
    <w:p w:rsidR="00A563A6" w:rsidRPr="00A563A6" w:rsidRDefault="00A563A6" w:rsidP="00137526">
      <w:pPr>
        <w:widowControl w:val="0"/>
        <w:suppressAutoHyphens/>
        <w:spacing w:after="0" w:line="240" w:lineRule="auto"/>
        <w:rPr>
          <w:rFonts w:eastAsia="Calibri"/>
          <w:b/>
        </w:rPr>
      </w:pPr>
      <w:r w:rsidRPr="00A563A6">
        <w:rPr>
          <w:rFonts w:eastAsia="Calibri"/>
          <w:b/>
        </w:rPr>
        <w:t>Advanced Tool Construction</w:t>
      </w:r>
    </w:p>
    <w:p w:rsidR="00137526" w:rsidRPr="00A563A6" w:rsidRDefault="00137526" w:rsidP="00137526">
      <w:pPr>
        <w:widowControl w:val="0"/>
        <w:suppressAutoHyphens/>
        <w:spacing w:after="0" w:line="240" w:lineRule="auto"/>
        <w:rPr>
          <w:rFonts w:eastAsia="Arial Unicode MS"/>
          <w:kern w:val="1"/>
        </w:rPr>
      </w:pPr>
      <w:r w:rsidRPr="00A563A6">
        <w:rPr>
          <w:rFonts w:eastAsia="Arial Unicode MS"/>
          <w:kern w:val="1"/>
        </w:rPr>
        <w:tab/>
      </w:r>
    </w:p>
    <w:p w:rsidR="00137526" w:rsidRPr="00A563A6" w:rsidRDefault="00137526" w:rsidP="00137526">
      <w:pPr>
        <w:widowControl w:val="0"/>
        <w:numPr>
          <w:ilvl w:val="0"/>
          <w:numId w:val="5"/>
        </w:numPr>
        <w:suppressAutoHyphens/>
        <w:spacing w:after="0" w:line="240" w:lineRule="auto"/>
        <w:rPr>
          <w:rFonts w:eastAsia="Arial Unicode MS"/>
          <w:kern w:val="1"/>
        </w:rPr>
      </w:pPr>
      <w:r w:rsidRPr="00A563A6">
        <w:rPr>
          <w:rFonts w:eastAsia="Arial Unicode MS"/>
          <w:kern w:val="1"/>
        </w:rPr>
        <w:t>The geocoded warrant file (point file) will be the primary file used within the warrant geo</w:t>
      </w:r>
      <w:r w:rsidR="00F65B8C">
        <w:rPr>
          <w:rFonts w:eastAsia="Arial Unicode MS"/>
          <w:kern w:val="1"/>
        </w:rPr>
        <w:t>-</w:t>
      </w:r>
      <w:r w:rsidRPr="00A563A6">
        <w:rPr>
          <w:rFonts w:eastAsia="Arial Unicode MS"/>
          <w:kern w:val="1"/>
        </w:rPr>
        <w:t xml:space="preserve">database where additional map layers will be </w:t>
      </w:r>
      <w:r w:rsidR="006D7A74">
        <w:rPr>
          <w:rFonts w:eastAsia="Arial Unicode MS"/>
          <w:kern w:val="1"/>
        </w:rPr>
        <w:t xml:space="preserve">added </w:t>
      </w:r>
      <w:r w:rsidRPr="00A563A6">
        <w:rPr>
          <w:rFonts w:eastAsia="Arial Unicode MS"/>
          <w:kern w:val="1"/>
        </w:rPr>
        <w:t xml:space="preserve">in order to create an easily referenced map document. </w:t>
      </w:r>
    </w:p>
    <w:p w:rsidR="00137526" w:rsidRPr="00A563A6" w:rsidRDefault="00137526" w:rsidP="00BF3F69">
      <w:pPr>
        <w:widowControl w:val="0"/>
        <w:suppressAutoHyphens/>
        <w:spacing w:after="0" w:line="240" w:lineRule="auto"/>
        <w:ind w:left="709"/>
        <w:rPr>
          <w:rFonts w:eastAsia="Arial Unicode MS"/>
          <w:kern w:val="1"/>
        </w:rPr>
      </w:pPr>
      <w:r w:rsidRPr="00A563A6">
        <w:rPr>
          <w:rFonts w:eastAsia="Arial Unicode MS"/>
          <w:kern w:val="1"/>
        </w:rPr>
        <w:t>The selected map layers and the geocoded warrant file will be inputted into a file geo</w:t>
      </w:r>
      <w:r w:rsidR="00F65B8C">
        <w:rPr>
          <w:rFonts w:eastAsia="Arial Unicode MS"/>
          <w:kern w:val="1"/>
        </w:rPr>
        <w:t>-</w:t>
      </w:r>
      <w:r w:rsidRPr="00A563A6">
        <w:rPr>
          <w:rFonts w:eastAsia="Arial Unicode MS"/>
          <w:kern w:val="1"/>
        </w:rPr>
        <w:t xml:space="preserve">database that can be employed into the NBPD server along with the reference ready map document. </w:t>
      </w:r>
    </w:p>
    <w:p w:rsidR="00137526" w:rsidRPr="00A563A6" w:rsidRDefault="00137526" w:rsidP="00137526">
      <w:pPr>
        <w:widowControl w:val="0"/>
        <w:numPr>
          <w:ilvl w:val="0"/>
          <w:numId w:val="5"/>
        </w:numPr>
        <w:suppressAutoHyphens/>
        <w:spacing w:after="0" w:line="240" w:lineRule="auto"/>
        <w:rPr>
          <w:rFonts w:eastAsia="Arial Unicode MS"/>
          <w:kern w:val="1"/>
        </w:rPr>
      </w:pPr>
      <w:r w:rsidRPr="00A563A6">
        <w:rPr>
          <w:rFonts w:eastAsia="Arial Unicode MS"/>
          <w:kern w:val="1"/>
        </w:rPr>
        <w:t>Each time the model is run through, a new geo</w:t>
      </w:r>
      <w:r w:rsidR="00F65B8C">
        <w:rPr>
          <w:rFonts w:eastAsia="Arial Unicode MS"/>
          <w:kern w:val="1"/>
        </w:rPr>
        <w:t>-</w:t>
      </w:r>
      <w:r w:rsidRPr="00A563A6">
        <w:rPr>
          <w:rFonts w:eastAsia="Arial Unicode MS"/>
          <w:kern w:val="1"/>
        </w:rPr>
        <w:t>database and map document will be produced.  New files will override previous copies to prevent buildup of old files in the geo</w:t>
      </w:r>
      <w:r w:rsidR="00F65B8C">
        <w:rPr>
          <w:rFonts w:eastAsia="Arial Unicode MS"/>
          <w:kern w:val="1"/>
        </w:rPr>
        <w:t>-</w:t>
      </w:r>
      <w:r w:rsidRPr="00A563A6">
        <w:rPr>
          <w:rFonts w:eastAsia="Arial Unicode MS"/>
          <w:kern w:val="1"/>
        </w:rPr>
        <w:t xml:space="preserve">database.  </w:t>
      </w:r>
    </w:p>
    <w:p w:rsidR="00137526" w:rsidRPr="00A563A6" w:rsidRDefault="00137526" w:rsidP="00137526">
      <w:pPr>
        <w:widowControl w:val="0"/>
        <w:numPr>
          <w:ilvl w:val="0"/>
          <w:numId w:val="5"/>
        </w:numPr>
        <w:suppressAutoHyphens/>
        <w:spacing w:after="0" w:line="240" w:lineRule="auto"/>
        <w:rPr>
          <w:rFonts w:eastAsia="Arial Unicode MS"/>
          <w:kern w:val="1"/>
        </w:rPr>
      </w:pPr>
      <w:r w:rsidRPr="00A563A6">
        <w:rPr>
          <w:rFonts w:eastAsia="Arial Unicode MS"/>
          <w:kern w:val="1"/>
        </w:rPr>
        <w:t>The map document and the geo</w:t>
      </w:r>
      <w:r w:rsidR="00F65B8C">
        <w:rPr>
          <w:rFonts w:eastAsia="Arial Unicode MS"/>
          <w:kern w:val="1"/>
        </w:rPr>
        <w:t>-</w:t>
      </w:r>
      <w:r w:rsidRPr="00A563A6">
        <w:rPr>
          <w:rFonts w:eastAsia="Arial Unicode MS"/>
          <w:kern w:val="1"/>
        </w:rPr>
        <w:t>database’s layers (including the warrant point file) will be sourced to the NBPD server whereby all ArcGIS users will be able to exploit the active warrant data within the attached map document.</w:t>
      </w:r>
    </w:p>
    <w:p w:rsidR="00BF3F69" w:rsidRDefault="00BF3F69" w:rsidP="00137526">
      <w:pPr>
        <w:widowControl w:val="0"/>
        <w:suppressAutoHyphens/>
        <w:spacing w:after="0" w:line="240" w:lineRule="auto"/>
        <w:rPr>
          <w:rFonts w:eastAsia="Calibri"/>
          <w:b/>
        </w:rPr>
      </w:pPr>
    </w:p>
    <w:p w:rsidR="0096255F" w:rsidRDefault="0096255F" w:rsidP="00137526">
      <w:pPr>
        <w:widowControl w:val="0"/>
        <w:suppressAutoHyphens/>
        <w:spacing w:after="0" w:line="240" w:lineRule="auto"/>
        <w:rPr>
          <w:rFonts w:eastAsia="Calibri"/>
          <w:b/>
        </w:rPr>
      </w:pPr>
    </w:p>
    <w:p w:rsidR="00137526" w:rsidRPr="00A563A6" w:rsidRDefault="00A563A6" w:rsidP="00137526">
      <w:pPr>
        <w:widowControl w:val="0"/>
        <w:suppressAutoHyphens/>
        <w:spacing w:after="0" w:line="240" w:lineRule="auto"/>
        <w:rPr>
          <w:rFonts w:eastAsia="Calibri"/>
          <w:b/>
        </w:rPr>
      </w:pPr>
      <w:r w:rsidRPr="00A563A6">
        <w:rPr>
          <w:rFonts w:eastAsia="Calibri"/>
          <w:b/>
        </w:rPr>
        <w:lastRenderedPageBreak/>
        <w:t>Tool Proofing and Refinement</w:t>
      </w:r>
    </w:p>
    <w:p w:rsidR="00A563A6" w:rsidRPr="00A563A6" w:rsidRDefault="00A563A6" w:rsidP="00137526">
      <w:pPr>
        <w:widowControl w:val="0"/>
        <w:suppressAutoHyphens/>
        <w:spacing w:after="0" w:line="240" w:lineRule="auto"/>
        <w:rPr>
          <w:rFonts w:eastAsia="Arial Unicode MS"/>
          <w:kern w:val="1"/>
        </w:rPr>
      </w:pPr>
    </w:p>
    <w:p w:rsidR="00137526" w:rsidRPr="00A563A6" w:rsidRDefault="00137526" w:rsidP="00137526">
      <w:pPr>
        <w:widowControl w:val="0"/>
        <w:suppressAutoHyphens/>
        <w:spacing w:after="0" w:line="240" w:lineRule="auto"/>
        <w:rPr>
          <w:rFonts w:eastAsia="Arial Unicode MS"/>
          <w:kern w:val="1"/>
        </w:rPr>
      </w:pPr>
      <w:r w:rsidRPr="00A563A6">
        <w:rPr>
          <w:rFonts w:eastAsia="Arial Unicode MS"/>
          <w:kern w:val="1"/>
        </w:rPr>
        <w:t>The warrant data model will be recycled throughout each day</w:t>
      </w:r>
      <w:r w:rsidR="006D7A74">
        <w:rPr>
          <w:rFonts w:eastAsia="Arial Unicode MS"/>
          <w:kern w:val="1"/>
        </w:rPr>
        <w:t>’</w:t>
      </w:r>
      <w:r w:rsidRPr="00A563A6">
        <w:rPr>
          <w:rFonts w:eastAsia="Arial Unicode MS"/>
          <w:kern w:val="1"/>
        </w:rPr>
        <w:t>s (week</w:t>
      </w:r>
      <w:r w:rsidR="006D7A74">
        <w:rPr>
          <w:rFonts w:eastAsia="Arial Unicode MS"/>
          <w:kern w:val="1"/>
        </w:rPr>
        <w:t>’</w:t>
      </w:r>
      <w:r w:rsidRPr="00A563A6">
        <w:rPr>
          <w:rFonts w:eastAsia="Arial Unicode MS"/>
          <w:kern w:val="1"/>
        </w:rPr>
        <w:t>s) active warrant influx</w:t>
      </w:r>
      <w:r w:rsidR="006D7A74">
        <w:rPr>
          <w:rFonts w:eastAsia="Arial Unicode MS"/>
          <w:kern w:val="1"/>
        </w:rPr>
        <w:t xml:space="preserve"> </w:t>
      </w:r>
      <w:r w:rsidRPr="00A563A6">
        <w:rPr>
          <w:rFonts w:eastAsia="Arial Unicode MS"/>
          <w:kern w:val="1"/>
        </w:rPr>
        <w:t xml:space="preserve">generated from the municipal court. This will consist of 300-400 possible new active warrants.  In order to appropriately implement the model, a recycling of the warrant data must occur.  Base shapefiles, such as street, address and city surface files will be extracted from their GIS Services to provide the most current data available.  Since the model simply feeds on an input of new active warrant </w:t>
      </w:r>
      <w:r w:rsidRPr="00A563A6">
        <w:rPr>
          <w:rFonts w:eastAsia="Arial Unicode MS"/>
          <w:i/>
          <w:kern w:val="1"/>
        </w:rPr>
        <w:t xml:space="preserve">.xls </w:t>
      </w:r>
      <w:r w:rsidRPr="00A563A6">
        <w:rPr>
          <w:rFonts w:eastAsia="Arial Unicode MS"/>
          <w:kern w:val="1"/>
        </w:rPr>
        <w:t>files, it is but a matter of resourcing relative file path names to the newer warrant and map layer files.</w:t>
      </w:r>
    </w:p>
    <w:p w:rsidR="00137526" w:rsidRPr="00A563A6" w:rsidRDefault="00137526" w:rsidP="00137526">
      <w:pPr>
        <w:widowControl w:val="0"/>
        <w:suppressAutoHyphens/>
        <w:spacing w:after="0" w:line="240" w:lineRule="auto"/>
        <w:ind w:left="720"/>
        <w:rPr>
          <w:rFonts w:eastAsia="Arial Unicode MS"/>
          <w:kern w:val="1"/>
        </w:rPr>
      </w:pPr>
    </w:p>
    <w:p w:rsidR="00137526" w:rsidRPr="00A563A6" w:rsidRDefault="00137526" w:rsidP="00137526">
      <w:pPr>
        <w:widowControl w:val="0"/>
        <w:numPr>
          <w:ilvl w:val="0"/>
          <w:numId w:val="6"/>
        </w:numPr>
        <w:suppressAutoHyphens/>
        <w:spacing w:after="0" w:line="240" w:lineRule="auto"/>
        <w:rPr>
          <w:rFonts w:eastAsia="Arial Unicode MS"/>
          <w:kern w:val="1"/>
        </w:rPr>
      </w:pPr>
      <w:r w:rsidRPr="00A563A6">
        <w:rPr>
          <w:rFonts w:eastAsia="Arial Unicode MS"/>
          <w:kern w:val="1"/>
        </w:rPr>
        <w:t>Warrant model will run through updated warrant file scenarios where older files will be resourced to newer ones and the model will be re-implemented.</w:t>
      </w:r>
    </w:p>
    <w:p w:rsidR="00137526" w:rsidRPr="00A563A6" w:rsidRDefault="00137526" w:rsidP="00137526">
      <w:pPr>
        <w:widowControl w:val="0"/>
        <w:numPr>
          <w:ilvl w:val="0"/>
          <w:numId w:val="6"/>
        </w:numPr>
        <w:suppressAutoHyphens/>
        <w:spacing w:after="0" w:line="240" w:lineRule="auto"/>
        <w:rPr>
          <w:rFonts w:eastAsia="Verdana" w:cs="Verdana"/>
          <w:kern w:val="1"/>
        </w:rPr>
      </w:pPr>
      <w:r w:rsidRPr="00A563A6">
        <w:rPr>
          <w:rFonts w:eastAsia="Arial Unicode MS"/>
          <w:kern w:val="1"/>
        </w:rPr>
        <w:t xml:space="preserve">Warrant model will be installed within the NBPD server through Mike Parma, GIS Coordinator for New Braunfels. </w:t>
      </w:r>
      <w:r w:rsidRPr="00A563A6">
        <w:rPr>
          <w:rFonts w:eastAsia="Verdana" w:cs="Verdana"/>
          <w:kern w:val="1"/>
        </w:rPr>
        <w:t xml:space="preserve"> He requests the geo</w:t>
      </w:r>
      <w:r w:rsidR="00F65B8C">
        <w:rPr>
          <w:rFonts w:eastAsia="Verdana" w:cs="Verdana"/>
          <w:kern w:val="1"/>
        </w:rPr>
        <w:t>-</w:t>
      </w:r>
      <w:r w:rsidRPr="00A563A6">
        <w:rPr>
          <w:rFonts w:eastAsia="Verdana" w:cs="Verdana"/>
          <w:kern w:val="1"/>
        </w:rPr>
        <w:t>processing tool output in geo</w:t>
      </w:r>
      <w:r w:rsidR="00F65B8C">
        <w:rPr>
          <w:rFonts w:eastAsia="Verdana" w:cs="Verdana"/>
          <w:kern w:val="1"/>
        </w:rPr>
        <w:t>-</w:t>
      </w:r>
      <w:r w:rsidRPr="00A563A6">
        <w:rPr>
          <w:rFonts w:eastAsia="Verdana" w:cs="Verdana"/>
          <w:kern w:val="1"/>
        </w:rPr>
        <w:t xml:space="preserve">database format configurable to their ESRI servers.   </w:t>
      </w:r>
    </w:p>
    <w:p w:rsidR="00137526" w:rsidRPr="00A563A6" w:rsidRDefault="00137526" w:rsidP="00137526">
      <w:pPr>
        <w:widowControl w:val="0"/>
        <w:suppressAutoHyphens/>
        <w:spacing w:after="0" w:line="240" w:lineRule="auto"/>
        <w:rPr>
          <w:rFonts w:eastAsia="Arial Unicode MS"/>
          <w:kern w:val="1"/>
        </w:rPr>
      </w:pPr>
    </w:p>
    <w:p w:rsidR="00137526" w:rsidRPr="00A563A6" w:rsidRDefault="00137526" w:rsidP="00FE5521">
      <w:pPr>
        <w:widowControl w:val="0"/>
        <w:tabs>
          <w:tab w:val="left" w:pos="372"/>
        </w:tabs>
        <w:suppressAutoHyphens/>
        <w:autoSpaceDE w:val="0"/>
        <w:spacing w:after="0" w:line="240" w:lineRule="auto"/>
        <w:rPr>
          <w:rFonts w:eastAsia="Verdana" w:cs="Verdana"/>
          <w:b/>
          <w:bCs/>
          <w:kern w:val="1"/>
        </w:rPr>
      </w:pPr>
    </w:p>
    <w:p w:rsidR="00623293" w:rsidRDefault="00623293" w:rsidP="00137526">
      <w:pPr>
        <w:widowControl w:val="0"/>
        <w:tabs>
          <w:tab w:val="left" w:pos="372"/>
        </w:tabs>
        <w:suppressAutoHyphens/>
        <w:autoSpaceDE w:val="0"/>
        <w:spacing w:after="0" w:line="240" w:lineRule="auto"/>
        <w:ind w:left="8"/>
        <w:rPr>
          <w:rFonts w:eastAsia="Verdana" w:cs="Verdana"/>
          <w:b/>
          <w:bCs/>
          <w:kern w:val="1"/>
        </w:rPr>
      </w:pPr>
    </w:p>
    <w:p w:rsidR="00137526" w:rsidRPr="00A563A6" w:rsidRDefault="00A563A6" w:rsidP="00137526">
      <w:pPr>
        <w:widowControl w:val="0"/>
        <w:tabs>
          <w:tab w:val="left" w:pos="372"/>
        </w:tabs>
        <w:suppressAutoHyphens/>
        <w:autoSpaceDE w:val="0"/>
        <w:spacing w:after="0" w:line="240" w:lineRule="auto"/>
        <w:ind w:left="8"/>
        <w:rPr>
          <w:rFonts w:eastAsia="Verdana" w:cs="Verdana"/>
          <w:b/>
          <w:bCs/>
          <w:kern w:val="1"/>
        </w:rPr>
      </w:pPr>
      <w:r>
        <w:rPr>
          <w:rFonts w:eastAsia="Verdana" w:cs="Verdana"/>
          <w:b/>
          <w:bCs/>
          <w:kern w:val="1"/>
        </w:rPr>
        <w:t>Additional Geo</w:t>
      </w:r>
      <w:r w:rsidR="00F65B8C">
        <w:rPr>
          <w:rFonts w:eastAsia="Verdana" w:cs="Verdana"/>
          <w:b/>
          <w:bCs/>
          <w:kern w:val="1"/>
        </w:rPr>
        <w:t>-</w:t>
      </w:r>
      <w:r>
        <w:rPr>
          <w:rFonts w:eastAsia="Verdana" w:cs="Verdana"/>
          <w:b/>
          <w:bCs/>
          <w:kern w:val="1"/>
        </w:rPr>
        <w:t>processing T</w:t>
      </w:r>
      <w:r w:rsidR="00137526" w:rsidRPr="00A563A6">
        <w:rPr>
          <w:rFonts w:eastAsia="Verdana" w:cs="Verdana"/>
          <w:b/>
          <w:bCs/>
          <w:kern w:val="1"/>
        </w:rPr>
        <w:t>ools</w:t>
      </w:r>
    </w:p>
    <w:p w:rsidR="00137526" w:rsidRPr="00A563A6" w:rsidRDefault="00137526" w:rsidP="00137526">
      <w:pPr>
        <w:widowControl w:val="0"/>
        <w:tabs>
          <w:tab w:val="left" w:pos="372"/>
        </w:tabs>
        <w:suppressAutoHyphens/>
        <w:autoSpaceDE w:val="0"/>
        <w:spacing w:after="0" w:line="240" w:lineRule="auto"/>
        <w:ind w:left="8"/>
        <w:rPr>
          <w:rFonts w:eastAsia="Verdana" w:cs="Verdana"/>
          <w:b/>
          <w:bCs/>
          <w:kern w:val="1"/>
        </w:rPr>
      </w:pPr>
    </w:p>
    <w:p w:rsidR="00137526" w:rsidRPr="00A563A6" w:rsidRDefault="00137526" w:rsidP="00137526">
      <w:pPr>
        <w:widowControl w:val="0"/>
        <w:tabs>
          <w:tab w:val="left" w:pos="372"/>
        </w:tabs>
        <w:suppressAutoHyphens/>
        <w:autoSpaceDE w:val="0"/>
        <w:spacing w:after="0" w:line="240" w:lineRule="auto"/>
        <w:ind w:left="8"/>
        <w:rPr>
          <w:rFonts w:eastAsia="Verdana" w:cs="Verdana"/>
          <w:kern w:val="1"/>
        </w:rPr>
      </w:pPr>
      <w:r w:rsidRPr="00A563A6">
        <w:rPr>
          <w:rFonts w:eastAsia="Verdana" w:cs="Verdana"/>
          <w:bCs/>
          <w:kern w:val="1"/>
        </w:rPr>
        <w:t xml:space="preserve">If time permits, the group will work on additional tools to increase utility of the model.  </w:t>
      </w:r>
      <w:r w:rsidR="008C6F56">
        <w:rPr>
          <w:rFonts w:eastAsia="Verdana" w:cs="Verdana"/>
          <w:kern w:val="1"/>
        </w:rPr>
        <w:t xml:space="preserve">Administrative </w:t>
      </w:r>
      <w:r w:rsidRPr="00A563A6">
        <w:rPr>
          <w:rFonts w:eastAsia="Verdana" w:cs="Verdana"/>
          <w:kern w:val="1"/>
        </w:rPr>
        <w:t xml:space="preserve">support expressed interest in using the model for analysis purposes such as mapping hot spots or </w:t>
      </w:r>
      <w:r w:rsidR="008C6F56" w:rsidRPr="00A563A6">
        <w:rPr>
          <w:rFonts w:eastAsia="Verdana" w:cs="Verdana"/>
          <w:kern w:val="1"/>
        </w:rPr>
        <w:t>high-density</w:t>
      </w:r>
      <w:r w:rsidRPr="00A563A6">
        <w:rPr>
          <w:rFonts w:eastAsia="Verdana" w:cs="Verdana"/>
          <w:kern w:val="1"/>
        </w:rPr>
        <w:t xml:space="preserve"> locations.</w:t>
      </w:r>
      <w:r w:rsidRPr="00A563A6">
        <w:rPr>
          <w:rFonts w:eastAsia="Verdana" w:cs="Verdana"/>
          <w:bCs/>
          <w:kern w:val="1"/>
        </w:rPr>
        <w:t xml:space="preserve">  </w:t>
      </w:r>
      <w:r w:rsidRPr="00A563A6">
        <w:rPr>
          <w:rFonts w:eastAsia="Verdana" w:cs="Verdana"/>
          <w:kern w:val="1"/>
        </w:rPr>
        <w:t>Field officers expressed interest in the ability to query warrant data to optimize their search based on criteria they feel is important.  Mr. Parmer indicated</w:t>
      </w:r>
      <w:r w:rsidR="006D7A74">
        <w:rPr>
          <w:rFonts w:eastAsia="Verdana" w:cs="Verdana"/>
          <w:kern w:val="1"/>
        </w:rPr>
        <w:t xml:space="preserve"> that</w:t>
      </w:r>
      <w:r w:rsidRPr="00A563A6">
        <w:rPr>
          <w:rFonts w:eastAsia="Verdana" w:cs="Verdana"/>
          <w:kern w:val="1"/>
        </w:rPr>
        <w:t xml:space="preserve"> </w:t>
      </w:r>
      <w:r w:rsidR="008C6F56" w:rsidRPr="00A563A6">
        <w:rPr>
          <w:rFonts w:eastAsia="Verdana" w:cs="Verdana"/>
          <w:kern w:val="1"/>
        </w:rPr>
        <w:t>web-mapping</w:t>
      </w:r>
      <w:r w:rsidRPr="00A563A6">
        <w:rPr>
          <w:rFonts w:eastAsia="Verdana" w:cs="Verdana"/>
          <w:kern w:val="1"/>
        </w:rPr>
        <w:t xml:space="preserve"> ap</w:t>
      </w:r>
      <w:r w:rsidR="006D7A74">
        <w:rPr>
          <w:rFonts w:eastAsia="Verdana" w:cs="Verdana"/>
          <w:kern w:val="1"/>
        </w:rPr>
        <w:t xml:space="preserve">plications, such as querying, are </w:t>
      </w:r>
      <w:r w:rsidRPr="00A563A6">
        <w:rPr>
          <w:rFonts w:eastAsia="Verdana" w:cs="Verdana"/>
          <w:kern w:val="1"/>
        </w:rPr>
        <w:t>task</w:t>
      </w:r>
      <w:r w:rsidR="006D7A74">
        <w:rPr>
          <w:rFonts w:eastAsia="Verdana" w:cs="Verdana"/>
          <w:kern w:val="1"/>
        </w:rPr>
        <w:t>s</w:t>
      </w:r>
      <w:r w:rsidRPr="00A563A6">
        <w:rPr>
          <w:rFonts w:eastAsia="Verdana" w:cs="Verdana"/>
          <w:kern w:val="1"/>
        </w:rPr>
        <w:t xml:space="preserve"> he may have to build into the model in the future.</w:t>
      </w:r>
    </w:p>
    <w:p w:rsidR="00A563A6" w:rsidRDefault="00A563A6" w:rsidP="00A563A6">
      <w:pPr>
        <w:rPr>
          <w:b/>
          <w:sz w:val="28"/>
          <w:szCs w:val="28"/>
        </w:rPr>
      </w:pPr>
    </w:p>
    <w:p w:rsidR="00A563A6" w:rsidRDefault="00F84E93" w:rsidP="00C821D6">
      <w:pPr>
        <w:pStyle w:val="TOCHeading"/>
        <w:rPr>
          <w:rStyle w:val="subtitles"/>
          <w:b/>
        </w:rPr>
      </w:pPr>
      <w:r w:rsidRPr="00F84E93">
        <w:rPr>
          <w:rStyle w:val="subtitles"/>
          <w:b/>
        </w:rPr>
        <w:t xml:space="preserve">2.3 </w:t>
      </w:r>
      <w:r w:rsidR="00A563A6" w:rsidRPr="00F84E93">
        <w:rPr>
          <w:rStyle w:val="subtitles"/>
          <w:b/>
        </w:rPr>
        <w:t>Implications</w:t>
      </w:r>
      <w:bookmarkStart w:id="10" w:name="Implications"/>
      <w:bookmarkEnd w:id="10"/>
    </w:p>
    <w:p w:rsidR="001B4056" w:rsidRPr="001B4056" w:rsidRDefault="001B4056" w:rsidP="001B4056"/>
    <w:p w:rsidR="001B4056" w:rsidRDefault="001B4056" w:rsidP="001B4056">
      <w:r>
        <w:t xml:space="preserve">This project will aid the New Braunfels Police Department in effectively serving outstanding warrants. Apache Tracker Geospatial will provide a tool that dispatchers will use to produce maps. Officers will have access to these maps and utilize them in the serving of warrants.  The tool, once implemented, will provide officers a graphic visualization of outstanding warrants that is currently lacking.   This will be an improvement over the current system and will assist in time management and route planning.  By updating the maps on a regular basis, the officers will stay abreast of current outstanding warrants that are on their patrol routes and in their districts.  </w:t>
      </w:r>
    </w:p>
    <w:p w:rsidR="00F65B8C" w:rsidRDefault="00F65B8C" w:rsidP="00F65B8C">
      <w:r>
        <w:t>This pertinent information will assist officers as how to proceed in the serving of said warrant or warrants. The NBPD could use the tool, after implementation, as the base for add-on law enforcement applications such as</w:t>
      </w:r>
      <w:r w:rsidR="009D2BF3">
        <w:t xml:space="preserve"> crime analysis, sex offender m</w:t>
      </w:r>
      <w:r>
        <w:t>apping and other applications.</w:t>
      </w:r>
    </w:p>
    <w:p w:rsidR="00D63D21" w:rsidRPr="000030CB" w:rsidRDefault="00D63D21" w:rsidP="00F84E93">
      <w:pPr>
        <w:sectPr w:rsidR="00D63D21" w:rsidRPr="000030CB">
          <w:footerReference w:type="default" r:id="rId14"/>
          <w:pgSz w:w="12240" w:h="15840"/>
          <w:pgMar w:top="1440" w:right="1440" w:bottom="1440" w:left="1440" w:header="720" w:footer="720" w:gutter="0"/>
          <w:pgNumType w:start="0"/>
          <w:cols w:space="720"/>
          <w:docGrid w:linePitch="360"/>
        </w:sectPr>
      </w:pPr>
    </w:p>
    <w:p w:rsidR="007606E4" w:rsidRDefault="00F84E93" w:rsidP="007606E4">
      <w:pPr>
        <w:rPr>
          <w:rFonts w:eastAsia="Calibri"/>
          <w:b/>
          <w:sz w:val="28"/>
          <w:szCs w:val="28"/>
        </w:rPr>
      </w:pPr>
      <w:r>
        <w:rPr>
          <w:rFonts w:eastAsia="Calibri"/>
          <w:b/>
          <w:sz w:val="28"/>
          <w:szCs w:val="28"/>
        </w:rPr>
        <w:lastRenderedPageBreak/>
        <w:t>2.4 Budget</w:t>
      </w:r>
      <w:bookmarkStart w:id="11" w:name="Budget"/>
      <w:bookmarkEnd w:id="11"/>
    </w:p>
    <w:p w:rsidR="007606E4" w:rsidRDefault="007606E4" w:rsidP="006D3582">
      <w:pPr>
        <w:ind w:left="720"/>
        <w:rPr>
          <w:rFonts w:eastAsia="Calibri"/>
          <w:b/>
          <w:sz w:val="28"/>
          <w:szCs w:val="28"/>
        </w:rPr>
      </w:pPr>
    </w:p>
    <w:p w:rsidR="007606E4" w:rsidRDefault="00E44CE9" w:rsidP="006D3582">
      <w:pPr>
        <w:ind w:left="720"/>
        <w:rPr>
          <w:rFonts w:eastAsia="Calibri"/>
          <w:b/>
          <w:sz w:val="28"/>
          <w:szCs w:val="28"/>
        </w:rPr>
      </w:pPr>
      <w:r w:rsidRPr="00592189">
        <w:rPr>
          <w:noProof/>
        </w:rPr>
        <w:drawing>
          <wp:anchor distT="0" distB="0" distL="114300" distR="114300" simplePos="0" relativeHeight="251685888" behindDoc="1" locked="0" layoutInCell="1" allowOverlap="1" wp14:anchorId="194C628D" wp14:editId="226D875A">
            <wp:simplePos x="0" y="0"/>
            <wp:positionH relativeFrom="margin">
              <wp:posOffset>-800615</wp:posOffset>
            </wp:positionH>
            <wp:positionV relativeFrom="paragraph">
              <wp:posOffset>236974</wp:posOffset>
            </wp:positionV>
            <wp:extent cx="8466695" cy="7134225"/>
            <wp:effectExtent l="0" t="635"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470687" cy="7137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6E4" w:rsidRDefault="007606E4" w:rsidP="006D3582">
      <w:pPr>
        <w:ind w:left="720"/>
        <w:rPr>
          <w:rFonts w:eastAsia="Calibri"/>
          <w:b/>
          <w:sz w:val="28"/>
          <w:szCs w:val="28"/>
        </w:rPr>
      </w:pPr>
    </w:p>
    <w:p w:rsidR="007606E4" w:rsidRDefault="007606E4" w:rsidP="006D3582">
      <w:pPr>
        <w:ind w:left="720"/>
        <w:rPr>
          <w:rFonts w:eastAsia="Calibri"/>
          <w:b/>
          <w:sz w:val="28"/>
          <w:szCs w:val="28"/>
        </w:rPr>
      </w:pPr>
    </w:p>
    <w:p w:rsidR="007606E4" w:rsidRDefault="007606E4" w:rsidP="006D3582">
      <w:pPr>
        <w:ind w:left="720"/>
        <w:rPr>
          <w:rFonts w:eastAsia="Calibri"/>
          <w:b/>
          <w:sz w:val="28"/>
          <w:szCs w:val="28"/>
        </w:rPr>
      </w:pPr>
    </w:p>
    <w:p w:rsidR="007606E4" w:rsidRDefault="007606E4" w:rsidP="006D3582">
      <w:pPr>
        <w:ind w:left="720"/>
        <w:rPr>
          <w:rFonts w:eastAsia="Calibri"/>
          <w:b/>
          <w:sz w:val="28"/>
          <w:szCs w:val="28"/>
        </w:rPr>
      </w:pPr>
    </w:p>
    <w:p w:rsidR="00A94B0F" w:rsidRDefault="00A94B0F" w:rsidP="006D3582">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96255F" w:rsidRDefault="0096255F" w:rsidP="0096255F">
      <w:pPr>
        <w:ind w:left="720"/>
        <w:rPr>
          <w:rFonts w:eastAsia="Calibri"/>
          <w:b/>
          <w:sz w:val="28"/>
          <w:szCs w:val="28"/>
        </w:rPr>
      </w:pPr>
    </w:p>
    <w:p w:rsidR="007606E4" w:rsidRDefault="007606E4" w:rsidP="0096255F">
      <w:pPr>
        <w:ind w:left="720"/>
        <w:rPr>
          <w:rFonts w:eastAsia="Calibri"/>
          <w:b/>
          <w:sz w:val="28"/>
          <w:szCs w:val="28"/>
        </w:rPr>
      </w:pPr>
    </w:p>
    <w:p w:rsidR="007606E4" w:rsidRDefault="007606E4" w:rsidP="0096255F">
      <w:pPr>
        <w:ind w:left="720"/>
        <w:rPr>
          <w:rFonts w:eastAsia="Calibri"/>
          <w:b/>
          <w:sz w:val="28"/>
          <w:szCs w:val="28"/>
        </w:rPr>
      </w:pPr>
    </w:p>
    <w:p w:rsidR="00F844DE" w:rsidRPr="006D3582" w:rsidRDefault="00F84E93" w:rsidP="007606E4">
      <w:pPr>
        <w:rPr>
          <w:rFonts w:eastAsia="Calibri"/>
          <w:b/>
          <w:sz w:val="28"/>
          <w:szCs w:val="28"/>
        </w:rPr>
      </w:pPr>
      <w:r>
        <w:rPr>
          <w:rFonts w:eastAsia="Calibri"/>
          <w:b/>
          <w:sz w:val="28"/>
          <w:szCs w:val="28"/>
        </w:rPr>
        <w:t xml:space="preserve">2.5 </w:t>
      </w:r>
      <w:r w:rsidR="00F844DE" w:rsidRPr="00F844DE">
        <w:rPr>
          <w:rFonts w:eastAsia="Calibri"/>
          <w:b/>
          <w:sz w:val="28"/>
          <w:szCs w:val="28"/>
        </w:rPr>
        <w:t>Timetable</w:t>
      </w:r>
      <w:bookmarkStart w:id="12" w:name="Timetable"/>
      <w:bookmarkEnd w:id="12"/>
    </w:p>
    <w:tbl>
      <w:tblPr>
        <w:tblStyle w:val="TableGrid1"/>
        <w:tblpPr w:leftFromText="181" w:rightFromText="181" w:vertAnchor="page" w:horzAnchor="margin" w:tblpXSpec="right" w:tblpY="1846"/>
        <w:tblW w:w="4961" w:type="dxa"/>
        <w:tblLayout w:type="fixed"/>
        <w:tblLook w:val="04A0" w:firstRow="1" w:lastRow="0" w:firstColumn="1" w:lastColumn="0" w:noHBand="0" w:noVBand="1"/>
      </w:tblPr>
      <w:tblGrid>
        <w:gridCol w:w="708"/>
        <w:gridCol w:w="709"/>
        <w:gridCol w:w="709"/>
        <w:gridCol w:w="709"/>
        <w:gridCol w:w="708"/>
        <w:gridCol w:w="709"/>
        <w:gridCol w:w="709"/>
      </w:tblGrid>
      <w:tr w:rsidR="000030CB" w:rsidRPr="00F844DE" w:rsidTr="009550E8">
        <w:trPr>
          <w:trHeight w:val="360"/>
        </w:trPr>
        <w:tc>
          <w:tcPr>
            <w:tcW w:w="4961" w:type="dxa"/>
            <w:gridSpan w:val="7"/>
            <w:tcBorders>
              <w:right w:val="dashSmallGap" w:sz="4" w:space="0" w:color="auto"/>
            </w:tcBorders>
            <w:shd w:val="pct15" w:color="auto" w:fill="auto"/>
          </w:tcPr>
          <w:p w:rsidR="000030CB" w:rsidRDefault="000030CB" w:rsidP="009550E8">
            <w:pPr>
              <w:pStyle w:val="TOAHeading"/>
              <w:rPr>
                <w:rFonts w:eastAsia="Calibri"/>
              </w:rPr>
            </w:pPr>
            <w:r>
              <w:rPr>
                <w:rFonts w:eastAsia="Calibri"/>
              </w:rPr>
              <w:t>FEBRUARY</w:t>
            </w:r>
          </w:p>
          <w:p w:rsidR="000030CB" w:rsidRPr="00704BC7" w:rsidRDefault="000030CB" w:rsidP="009550E8">
            <w:pPr>
              <w:jc w:val="right"/>
              <w:rPr>
                <w:i/>
                <w:color w:val="C70F0C" w:themeColor="accent1"/>
              </w:rPr>
            </w:pPr>
            <w:r w:rsidRPr="00704BC7">
              <w:rPr>
                <w:i/>
                <w:color w:val="C70F0C" w:themeColor="accent1"/>
              </w:rPr>
              <w:t>February 22nd-Progress Report</w:t>
            </w:r>
          </w:p>
        </w:tc>
      </w:tr>
      <w:tr w:rsidR="000030CB" w:rsidRPr="00F844DE" w:rsidTr="009550E8">
        <w:trPr>
          <w:trHeight w:val="222"/>
        </w:trPr>
        <w:tc>
          <w:tcPr>
            <w:tcW w:w="708" w:type="dxa"/>
            <w:shd w:val="clear" w:color="auto" w:fill="FFFFFF" w:themeFill="text1"/>
          </w:tcPr>
          <w:p w:rsidR="000030CB" w:rsidRPr="00F844DE" w:rsidRDefault="000030CB" w:rsidP="009550E8">
            <w:pPr>
              <w:pStyle w:val="BalloonText"/>
            </w:pPr>
            <w:r w:rsidRPr="00F844DE">
              <w:t>Mon</w:t>
            </w:r>
          </w:p>
        </w:tc>
        <w:tc>
          <w:tcPr>
            <w:tcW w:w="709" w:type="dxa"/>
            <w:shd w:val="clear" w:color="auto" w:fill="FFFFFF" w:themeFill="text1"/>
          </w:tcPr>
          <w:p w:rsidR="000030CB" w:rsidRPr="00F844DE" w:rsidRDefault="000030CB" w:rsidP="009550E8">
            <w:pPr>
              <w:pStyle w:val="BalloonText"/>
            </w:pPr>
            <w:r w:rsidRPr="00F844DE">
              <w:t>Tue</w:t>
            </w:r>
          </w:p>
        </w:tc>
        <w:tc>
          <w:tcPr>
            <w:tcW w:w="709" w:type="dxa"/>
            <w:shd w:val="clear" w:color="auto" w:fill="FFFFFF" w:themeFill="text1"/>
          </w:tcPr>
          <w:p w:rsidR="000030CB" w:rsidRPr="00F844DE" w:rsidRDefault="000030CB" w:rsidP="009550E8">
            <w:pPr>
              <w:pStyle w:val="BalloonText"/>
            </w:pPr>
            <w:r w:rsidRPr="00F844DE">
              <w:t>Wed</w:t>
            </w:r>
          </w:p>
        </w:tc>
        <w:tc>
          <w:tcPr>
            <w:tcW w:w="709" w:type="dxa"/>
            <w:shd w:val="clear" w:color="auto" w:fill="FFFFFF" w:themeFill="text1"/>
          </w:tcPr>
          <w:p w:rsidR="000030CB" w:rsidRPr="00F844DE" w:rsidRDefault="000030CB" w:rsidP="009550E8">
            <w:pPr>
              <w:pStyle w:val="BalloonText"/>
            </w:pPr>
            <w:r w:rsidRPr="00F844DE">
              <w:t>Thur</w:t>
            </w:r>
          </w:p>
        </w:tc>
        <w:tc>
          <w:tcPr>
            <w:tcW w:w="708" w:type="dxa"/>
            <w:tcBorders>
              <w:right w:val="dashSmallGap" w:sz="4" w:space="0" w:color="auto"/>
            </w:tcBorders>
            <w:shd w:val="clear" w:color="auto" w:fill="FFFFFF" w:themeFill="text1"/>
          </w:tcPr>
          <w:p w:rsidR="000030CB" w:rsidRPr="00F844DE" w:rsidRDefault="000030CB" w:rsidP="009550E8">
            <w:pPr>
              <w:pStyle w:val="BalloonText"/>
            </w:pPr>
            <w:r w:rsidRPr="00F844DE">
              <w:t>Fri</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FFFFFF" w:themeFill="text1"/>
          </w:tcPr>
          <w:p w:rsidR="000030CB" w:rsidRPr="00F844DE" w:rsidRDefault="000030CB" w:rsidP="009550E8">
            <w:pPr>
              <w:pStyle w:val="BalloonText"/>
            </w:pPr>
            <w:r w:rsidRPr="00F844DE">
              <w:t>Sat</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FFFFFF" w:themeFill="text1"/>
          </w:tcPr>
          <w:p w:rsidR="000030CB" w:rsidRPr="00F844DE" w:rsidRDefault="000030CB" w:rsidP="009550E8">
            <w:pPr>
              <w:pStyle w:val="BalloonText"/>
            </w:pPr>
            <w:r w:rsidRPr="00F844DE">
              <w:t>Sun</w:t>
            </w:r>
          </w:p>
        </w:tc>
      </w:tr>
      <w:tr w:rsidR="000030CB" w:rsidRPr="00F844DE" w:rsidTr="009550E8">
        <w:trPr>
          <w:trHeight w:val="360"/>
        </w:trPr>
        <w:tc>
          <w:tcPr>
            <w:tcW w:w="708" w:type="dxa"/>
          </w:tcPr>
          <w:p w:rsidR="000030CB" w:rsidRPr="00F844DE" w:rsidRDefault="000030CB" w:rsidP="009550E8">
            <w:pPr>
              <w:tabs>
                <w:tab w:val="left" w:pos="2835"/>
              </w:tabs>
              <w:jc w:val="both"/>
              <w:rPr>
                <w:rFonts w:eastAsia="Calibri"/>
                <w:i/>
                <w:sz w:val="16"/>
                <w:szCs w:val="16"/>
              </w:rPr>
            </w:pPr>
            <w:r w:rsidRPr="00F844DE">
              <w:rPr>
                <w:rFonts w:eastAsia="Calibri"/>
                <w:i/>
                <w:sz w:val="16"/>
                <w:szCs w:val="16"/>
              </w:rPr>
              <w:t>30</w:t>
            </w:r>
          </w:p>
        </w:tc>
        <w:tc>
          <w:tcPr>
            <w:tcW w:w="709" w:type="dxa"/>
          </w:tcPr>
          <w:p w:rsidR="000030CB" w:rsidRPr="00F844DE" w:rsidRDefault="000030CB" w:rsidP="009550E8">
            <w:pPr>
              <w:tabs>
                <w:tab w:val="left" w:pos="2835"/>
              </w:tabs>
              <w:jc w:val="both"/>
              <w:rPr>
                <w:rFonts w:eastAsia="Calibri"/>
                <w:i/>
                <w:sz w:val="16"/>
                <w:szCs w:val="16"/>
              </w:rPr>
            </w:pPr>
            <w:r w:rsidRPr="00F844DE">
              <w:rPr>
                <w:rFonts w:eastAsia="Calibri"/>
                <w:i/>
                <w:sz w:val="16"/>
                <w:szCs w:val="16"/>
              </w:rPr>
              <w:t>31</w:t>
            </w:r>
          </w:p>
        </w:tc>
        <w:tc>
          <w:tcPr>
            <w:tcW w:w="709" w:type="dxa"/>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w:t>
            </w:r>
          </w:p>
        </w:tc>
        <w:tc>
          <w:tcPr>
            <w:tcW w:w="709" w:type="dxa"/>
            <w:tcBorders>
              <w:bottom w:val="single" w:sz="4" w:space="0" w:color="auto"/>
            </w:tcBorders>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w:t>
            </w:r>
          </w:p>
        </w:tc>
        <w:tc>
          <w:tcPr>
            <w:tcW w:w="708" w:type="dxa"/>
            <w:tcBorders>
              <w:bottom w:val="single" w:sz="4" w:space="0" w:color="auto"/>
              <w:right w:val="dashSmallGap" w:sz="4" w:space="0" w:color="auto"/>
            </w:tcBorders>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3</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4</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5</w:t>
            </w:r>
          </w:p>
        </w:tc>
      </w:tr>
      <w:tr w:rsidR="000030CB" w:rsidRPr="00F844DE" w:rsidTr="009550E8">
        <w:trPr>
          <w:trHeight w:val="360"/>
        </w:trPr>
        <w:tc>
          <w:tcPr>
            <w:tcW w:w="708" w:type="dxa"/>
            <w:tcBorders>
              <w:bottom w:val="single" w:sz="4" w:space="0" w:color="auto"/>
            </w:tcBorders>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6</w:t>
            </w:r>
          </w:p>
        </w:tc>
        <w:tc>
          <w:tcPr>
            <w:tcW w:w="709" w:type="dxa"/>
            <w:tcBorders>
              <w:bottom w:val="single" w:sz="4" w:space="0" w:color="auto"/>
            </w:tcBorders>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7</w:t>
            </w:r>
          </w:p>
        </w:tc>
        <w:tc>
          <w:tcPr>
            <w:tcW w:w="709" w:type="dxa"/>
            <w:tcBorders>
              <w:bottom w:val="single" w:sz="4" w:space="0" w:color="auto"/>
            </w:tcBorders>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8</w:t>
            </w:r>
          </w:p>
        </w:tc>
        <w:tc>
          <w:tcPr>
            <w:tcW w:w="709" w:type="dxa"/>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9</w:t>
            </w:r>
          </w:p>
        </w:tc>
        <w:tc>
          <w:tcPr>
            <w:tcW w:w="708" w:type="dxa"/>
            <w:tcBorders>
              <w:right w:val="dashSmallGap" w:sz="4" w:space="0" w:color="auto"/>
            </w:tcBorders>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10</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11</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12</w:t>
            </w:r>
          </w:p>
        </w:tc>
      </w:tr>
      <w:tr w:rsidR="000030CB" w:rsidRPr="00F844DE" w:rsidTr="009550E8">
        <w:trPr>
          <w:trHeight w:val="380"/>
        </w:trPr>
        <w:tc>
          <w:tcPr>
            <w:tcW w:w="708" w:type="dxa"/>
            <w:tcBorders>
              <w:bottom w:val="single" w:sz="4" w:space="0" w:color="auto"/>
            </w:tcBorders>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13</w:t>
            </w:r>
          </w:p>
        </w:tc>
        <w:tc>
          <w:tcPr>
            <w:tcW w:w="709" w:type="dxa"/>
            <w:tcBorders>
              <w:bottom w:val="single" w:sz="4" w:space="0" w:color="auto"/>
            </w:tcBorders>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14</w:t>
            </w:r>
          </w:p>
        </w:tc>
        <w:tc>
          <w:tcPr>
            <w:tcW w:w="709" w:type="dxa"/>
            <w:tcBorders>
              <w:bottom w:val="single" w:sz="4" w:space="0" w:color="auto"/>
            </w:tcBorders>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15</w:t>
            </w:r>
          </w:p>
        </w:tc>
        <w:tc>
          <w:tcPr>
            <w:tcW w:w="709" w:type="dxa"/>
            <w:tcBorders>
              <w:bottom w:val="single" w:sz="4" w:space="0" w:color="auto"/>
            </w:tcBorders>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16</w:t>
            </w:r>
          </w:p>
        </w:tc>
        <w:tc>
          <w:tcPr>
            <w:tcW w:w="708" w:type="dxa"/>
            <w:tcBorders>
              <w:bottom w:val="single" w:sz="4" w:space="0" w:color="auto"/>
              <w:right w:val="dashSmallGap" w:sz="4" w:space="0" w:color="auto"/>
            </w:tcBorders>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17</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18</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19</w:t>
            </w:r>
          </w:p>
        </w:tc>
      </w:tr>
      <w:tr w:rsidR="000030CB" w:rsidRPr="00F844DE" w:rsidTr="009550E8">
        <w:trPr>
          <w:trHeight w:val="360"/>
        </w:trPr>
        <w:tc>
          <w:tcPr>
            <w:tcW w:w="708" w:type="dxa"/>
            <w:tcBorders>
              <w:bottom w:val="single" w:sz="4" w:space="0" w:color="auto"/>
            </w:tcBorders>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20</w:t>
            </w:r>
          </w:p>
        </w:tc>
        <w:tc>
          <w:tcPr>
            <w:tcW w:w="709" w:type="dxa"/>
            <w:tcBorders>
              <w:bottom w:val="single" w:sz="4" w:space="0" w:color="auto"/>
            </w:tcBorders>
            <w:shd w:val="clear" w:color="auto" w:fill="auto"/>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21</w:t>
            </w:r>
          </w:p>
        </w:tc>
        <w:tc>
          <w:tcPr>
            <w:tcW w:w="709" w:type="dxa"/>
            <w:tcBorders>
              <w:bottom w:val="single" w:sz="4" w:space="0" w:color="auto"/>
            </w:tcBorders>
            <w:shd w:val="clear" w:color="auto" w:fill="FBC7C6" w:themeFill="accent1" w:themeFillTint="33"/>
          </w:tcPr>
          <w:p w:rsidR="000030CB" w:rsidRPr="00704BC7" w:rsidRDefault="000030CB" w:rsidP="009550E8">
            <w:pPr>
              <w:tabs>
                <w:tab w:val="left" w:pos="2835"/>
              </w:tabs>
              <w:jc w:val="both"/>
              <w:rPr>
                <w:rFonts w:eastAsia="Calibri"/>
                <w:b/>
                <w:color w:val="C70F0C" w:themeColor="accent1"/>
                <w:sz w:val="18"/>
                <w:szCs w:val="18"/>
              </w:rPr>
            </w:pPr>
            <w:r w:rsidRPr="00704BC7">
              <w:rPr>
                <w:rFonts w:eastAsia="Calibri"/>
                <w:b/>
                <w:color w:val="C70F0C" w:themeColor="accent1"/>
                <w:sz w:val="18"/>
                <w:szCs w:val="18"/>
              </w:rPr>
              <w:t>22</w:t>
            </w:r>
          </w:p>
          <w:p w:rsidR="000030CB" w:rsidRPr="00F844DE" w:rsidRDefault="000030CB" w:rsidP="009550E8">
            <w:pPr>
              <w:tabs>
                <w:tab w:val="left" w:pos="2835"/>
              </w:tabs>
              <w:jc w:val="both"/>
              <w:rPr>
                <w:rFonts w:eastAsia="Calibri"/>
                <w:b/>
                <w:sz w:val="8"/>
                <w:szCs w:val="8"/>
              </w:rPr>
            </w:pPr>
            <w:r w:rsidRPr="00F844DE">
              <w:rPr>
                <w:rFonts w:eastAsia="Calibri"/>
                <w:b/>
                <w:sz w:val="8"/>
                <w:szCs w:val="8"/>
              </w:rPr>
              <w:t>Proposal Presentation</w:t>
            </w:r>
          </w:p>
        </w:tc>
        <w:tc>
          <w:tcPr>
            <w:tcW w:w="709" w:type="dxa"/>
            <w:tcBorders>
              <w:bottom w:val="single" w:sz="4" w:space="0" w:color="auto"/>
            </w:tcBorders>
            <w:shd w:val="clear" w:color="auto" w:fill="62C2F8" w:themeFill="accent6" w:themeFillTint="99"/>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23</w:t>
            </w:r>
          </w:p>
        </w:tc>
        <w:tc>
          <w:tcPr>
            <w:tcW w:w="708" w:type="dxa"/>
            <w:tcBorders>
              <w:bottom w:val="single" w:sz="4" w:space="0" w:color="auto"/>
              <w:right w:val="dashSmallGap" w:sz="4" w:space="0" w:color="auto"/>
            </w:tcBorders>
            <w:shd w:val="clear" w:color="auto" w:fill="62C2F8" w:themeFill="accent6" w:themeFillTint="99"/>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24</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25</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26</w:t>
            </w:r>
          </w:p>
        </w:tc>
      </w:tr>
      <w:tr w:rsidR="000030CB" w:rsidRPr="00F844DE" w:rsidTr="009550E8">
        <w:trPr>
          <w:trHeight w:val="360"/>
        </w:trPr>
        <w:tc>
          <w:tcPr>
            <w:tcW w:w="708" w:type="dxa"/>
            <w:shd w:val="clear" w:color="auto" w:fill="62C2F8" w:themeFill="accent6" w:themeFillTint="99"/>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27</w:t>
            </w:r>
          </w:p>
        </w:tc>
        <w:tc>
          <w:tcPr>
            <w:tcW w:w="709" w:type="dxa"/>
            <w:shd w:val="clear" w:color="auto" w:fill="62C2F8" w:themeFill="accent6" w:themeFillTint="99"/>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28</w:t>
            </w:r>
          </w:p>
        </w:tc>
        <w:tc>
          <w:tcPr>
            <w:tcW w:w="709" w:type="dxa"/>
            <w:shd w:val="clear" w:color="auto" w:fill="62C2F8" w:themeFill="accent6" w:themeFillTint="99"/>
          </w:tcPr>
          <w:p w:rsidR="000030CB" w:rsidRPr="00F844DE" w:rsidRDefault="000030CB" w:rsidP="009550E8">
            <w:pPr>
              <w:tabs>
                <w:tab w:val="left" w:pos="2835"/>
              </w:tabs>
              <w:jc w:val="both"/>
              <w:rPr>
                <w:rFonts w:eastAsia="Calibri"/>
                <w:b/>
                <w:sz w:val="18"/>
                <w:szCs w:val="18"/>
              </w:rPr>
            </w:pPr>
            <w:r w:rsidRPr="00F844DE">
              <w:rPr>
                <w:rFonts w:eastAsia="Calibri"/>
                <w:b/>
                <w:sz w:val="18"/>
                <w:szCs w:val="18"/>
              </w:rPr>
              <w:t>29</w:t>
            </w:r>
          </w:p>
        </w:tc>
        <w:tc>
          <w:tcPr>
            <w:tcW w:w="709" w:type="dxa"/>
            <w:shd w:val="clear" w:color="auto" w:fill="auto"/>
          </w:tcPr>
          <w:p w:rsidR="000030CB" w:rsidRPr="00F844DE" w:rsidRDefault="000030CB" w:rsidP="009550E8">
            <w:pPr>
              <w:tabs>
                <w:tab w:val="left" w:pos="2835"/>
              </w:tabs>
              <w:jc w:val="both"/>
              <w:rPr>
                <w:rFonts w:eastAsia="Calibri"/>
                <w:i/>
                <w:sz w:val="16"/>
                <w:szCs w:val="16"/>
              </w:rPr>
            </w:pPr>
            <w:r w:rsidRPr="00F844DE">
              <w:rPr>
                <w:rFonts w:eastAsia="Calibri"/>
                <w:i/>
                <w:sz w:val="16"/>
                <w:szCs w:val="16"/>
              </w:rPr>
              <w:t>1</w:t>
            </w:r>
          </w:p>
        </w:tc>
        <w:tc>
          <w:tcPr>
            <w:tcW w:w="708" w:type="dxa"/>
            <w:tcBorders>
              <w:right w:val="dashSmallGap" w:sz="4" w:space="0" w:color="auto"/>
            </w:tcBorders>
            <w:shd w:val="clear" w:color="auto" w:fill="auto"/>
          </w:tcPr>
          <w:p w:rsidR="000030CB" w:rsidRPr="00F844DE" w:rsidRDefault="000030CB" w:rsidP="009550E8">
            <w:pPr>
              <w:tabs>
                <w:tab w:val="left" w:pos="2835"/>
              </w:tabs>
              <w:jc w:val="both"/>
              <w:rPr>
                <w:rFonts w:eastAsia="Calibri"/>
                <w:i/>
                <w:sz w:val="16"/>
                <w:szCs w:val="16"/>
              </w:rPr>
            </w:pPr>
            <w:r w:rsidRPr="00F844DE">
              <w:rPr>
                <w:rFonts w:eastAsia="Calibri"/>
                <w:i/>
                <w:sz w:val="16"/>
                <w:szCs w:val="16"/>
              </w:rPr>
              <w:t>2</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i/>
                <w:sz w:val="16"/>
                <w:szCs w:val="16"/>
              </w:rPr>
            </w:pPr>
            <w:r w:rsidRPr="00F844DE">
              <w:rPr>
                <w:rFonts w:eastAsia="Calibri"/>
                <w:i/>
                <w:sz w:val="16"/>
                <w:szCs w:val="16"/>
              </w:rPr>
              <w:t>3</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0030CB" w:rsidRPr="00F844DE" w:rsidRDefault="000030CB" w:rsidP="009550E8">
            <w:pPr>
              <w:tabs>
                <w:tab w:val="left" w:pos="2835"/>
              </w:tabs>
              <w:jc w:val="both"/>
              <w:rPr>
                <w:rFonts w:eastAsia="Calibri"/>
                <w:i/>
                <w:sz w:val="16"/>
                <w:szCs w:val="16"/>
              </w:rPr>
            </w:pPr>
            <w:r w:rsidRPr="00F844DE">
              <w:rPr>
                <w:rFonts w:eastAsia="Calibri"/>
                <w:i/>
                <w:sz w:val="16"/>
                <w:szCs w:val="16"/>
              </w:rPr>
              <w:t>4</w:t>
            </w:r>
          </w:p>
        </w:tc>
      </w:tr>
    </w:tbl>
    <w:p w:rsidR="009C3DF2" w:rsidRPr="000030CB" w:rsidRDefault="009550E8" w:rsidP="00F844DE">
      <w:pPr>
        <w:tabs>
          <w:tab w:val="left" w:pos="2835"/>
        </w:tabs>
        <w:spacing w:line="240" w:lineRule="auto"/>
        <w:rPr>
          <w:rFonts w:eastAsia="Calibri"/>
          <w:b/>
          <w:color w:val="076FAA" w:themeColor="accent6" w:themeShade="BF"/>
          <w:sz w:val="22"/>
          <w:szCs w:val="22"/>
        </w:rPr>
      </w:pPr>
      <w:r>
        <w:rPr>
          <w:rFonts w:eastAsia="Calibri"/>
          <w:b/>
          <w:noProof/>
          <w:color w:val="076FAA" w:themeColor="accent6" w:themeShade="BF"/>
        </w:rPr>
        <mc:AlternateContent>
          <mc:Choice Requires="wps">
            <w:drawing>
              <wp:anchor distT="0" distB="0" distL="114300" distR="114300" simplePos="0" relativeHeight="251663360" behindDoc="0" locked="0" layoutInCell="1" allowOverlap="1" wp14:anchorId="700CBDB7" wp14:editId="33D70CD8">
                <wp:simplePos x="0" y="0"/>
                <wp:positionH relativeFrom="column">
                  <wp:posOffset>-1</wp:posOffset>
                </wp:positionH>
                <wp:positionV relativeFrom="paragraph">
                  <wp:posOffset>199390</wp:posOffset>
                </wp:positionV>
                <wp:extent cx="3095625" cy="1857375"/>
                <wp:effectExtent l="0" t="0"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857375"/>
                        </a:xfrm>
                        <a:prstGeom prst="rect">
                          <a:avLst/>
                        </a:prstGeom>
                        <a:solidFill>
                          <a:schemeClr val="accent6">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B9B" w:rsidRPr="00734D69" w:rsidRDefault="00432B9B" w:rsidP="00F844DE">
                            <w:pPr>
                              <w:pStyle w:val="ListParagraph"/>
                              <w:numPr>
                                <w:ilvl w:val="0"/>
                                <w:numId w:val="15"/>
                              </w:numPr>
                              <w:spacing w:line="360" w:lineRule="auto"/>
                            </w:pPr>
                            <w:r w:rsidRPr="00734D69">
                              <w:rPr>
                                <w:i/>
                              </w:rPr>
                              <w:t>. xml</w:t>
                            </w:r>
                            <w:r w:rsidRPr="00734D69">
                              <w:t xml:space="preserve"> warrant file extraction and cleaning by Mr. Marler</w:t>
                            </w:r>
                          </w:p>
                          <w:p w:rsidR="00432B9B" w:rsidRPr="00734D69" w:rsidRDefault="00432B9B" w:rsidP="00F844DE">
                            <w:pPr>
                              <w:pStyle w:val="ListParagraph"/>
                              <w:numPr>
                                <w:ilvl w:val="0"/>
                                <w:numId w:val="15"/>
                              </w:numPr>
                              <w:spacing w:line="360" w:lineRule="auto"/>
                            </w:pPr>
                            <w:r w:rsidRPr="00734D69">
                              <w:t xml:space="preserve">CRIMES Dispatch system </w:t>
                            </w:r>
                            <w:r w:rsidRPr="00734D69">
                              <w:rPr>
                                <w:i/>
                              </w:rPr>
                              <w:t>.xml</w:t>
                            </w:r>
                            <w:r w:rsidRPr="00734D69">
                              <w:t xml:space="preserve"> “batching” to </w:t>
                            </w:r>
                            <w:r w:rsidRPr="00734D69">
                              <w:rPr>
                                <w:i/>
                              </w:rPr>
                              <w:t>.xls</w:t>
                            </w:r>
                            <w:r w:rsidRPr="00734D69">
                              <w:t xml:space="preserve"> conversion</w:t>
                            </w:r>
                          </w:p>
                          <w:p w:rsidR="00432B9B" w:rsidRPr="00734D69" w:rsidRDefault="00432B9B" w:rsidP="00F844DE">
                            <w:pPr>
                              <w:pStyle w:val="ListParagraph"/>
                              <w:numPr>
                                <w:ilvl w:val="0"/>
                                <w:numId w:val="15"/>
                              </w:numPr>
                              <w:spacing w:line="360" w:lineRule="auto"/>
                            </w:pPr>
                            <w:r>
                              <w:t>Testing</w:t>
                            </w:r>
                            <w:r w:rsidRPr="00734D69">
                              <w:t xml:space="preserve"> of warrant </w:t>
                            </w:r>
                            <w:r w:rsidRPr="00734D69">
                              <w:rPr>
                                <w:i/>
                              </w:rPr>
                              <w:t xml:space="preserve">.xls </w:t>
                            </w:r>
                            <w:r w:rsidRPr="00734D69">
                              <w:t>file (sample)</w:t>
                            </w:r>
                          </w:p>
                          <w:p w:rsidR="00432B9B" w:rsidRPr="00734D69" w:rsidRDefault="00432B9B" w:rsidP="00F844DE">
                            <w:pPr>
                              <w:pStyle w:val="ListParagraph"/>
                              <w:numPr>
                                <w:ilvl w:val="0"/>
                                <w:numId w:val="15"/>
                              </w:numPr>
                              <w:spacing w:line="360" w:lineRule="auto"/>
                            </w:pPr>
                            <w:r w:rsidRPr="00734D69">
                              <w:t>Data collection</w:t>
                            </w:r>
                          </w:p>
                          <w:p w:rsidR="00432B9B" w:rsidRDefault="00432B9B" w:rsidP="00F844DE"/>
                          <w:p w:rsidR="00432B9B" w:rsidRDefault="00432B9B" w:rsidP="00F844DE"/>
                          <w:p w:rsidR="00432B9B" w:rsidRDefault="00432B9B" w:rsidP="00F844DE"/>
                          <w:p w:rsidR="00432B9B" w:rsidRDefault="00432B9B" w:rsidP="00F844DE"/>
                          <w:p w:rsidR="00432B9B" w:rsidRDefault="00432B9B" w:rsidP="00F844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0;margin-top:15.7pt;width:243.75pt;height:14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" fillcolor="#62c2f8 [1945]" stroked="f">
                <v:textbox>
                  <w:txbxContent>
                    <w:p w:rsidR="00432B9B" w:rsidRPr="00734D69" w:rsidRDefault="00432B9B" w:rsidP="00F844DE">
                      <w:pPr>
                        <w:pStyle w:val="ListParagraph"/>
                        <w:numPr>
                          <w:ilvl w:val="0"/>
                          <w:numId w:val="15"/>
                        </w:numPr>
                        <w:spacing w:line="360" w:lineRule="auto"/>
                      </w:pPr>
                      <w:r w:rsidRPr="00734D69">
                        <w:rPr>
                          <w:i/>
                        </w:rPr>
                        <w:t>. xml</w:t>
                      </w:r>
                      <w:r w:rsidRPr="00734D69">
                        <w:t xml:space="preserve"> warrant file extraction and cleaning by Mr. Marler</w:t>
                      </w:r>
                    </w:p>
                    <w:p w:rsidR="00432B9B" w:rsidRPr="00734D69" w:rsidRDefault="00432B9B" w:rsidP="00F844DE">
                      <w:pPr>
                        <w:pStyle w:val="ListParagraph"/>
                        <w:numPr>
                          <w:ilvl w:val="0"/>
                          <w:numId w:val="15"/>
                        </w:numPr>
                        <w:spacing w:line="360" w:lineRule="auto"/>
                      </w:pPr>
                      <w:r w:rsidRPr="00734D69">
                        <w:t xml:space="preserve">CRIMES Dispatch system </w:t>
                      </w:r>
                      <w:r w:rsidRPr="00734D69">
                        <w:rPr>
                          <w:i/>
                        </w:rPr>
                        <w:t>.xml</w:t>
                      </w:r>
                      <w:r w:rsidRPr="00734D69">
                        <w:t xml:space="preserve"> “batching” to </w:t>
                      </w:r>
                      <w:r w:rsidRPr="00734D69">
                        <w:rPr>
                          <w:i/>
                        </w:rPr>
                        <w:t>.</w:t>
                      </w:r>
                      <w:proofErr w:type="spellStart"/>
                      <w:r w:rsidRPr="00734D69">
                        <w:rPr>
                          <w:i/>
                        </w:rPr>
                        <w:t>xls</w:t>
                      </w:r>
                      <w:proofErr w:type="spellEnd"/>
                      <w:r w:rsidRPr="00734D69">
                        <w:t xml:space="preserve"> conversion</w:t>
                      </w:r>
                    </w:p>
                    <w:p w:rsidR="00432B9B" w:rsidRPr="00734D69" w:rsidRDefault="00432B9B" w:rsidP="00F844DE">
                      <w:pPr>
                        <w:pStyle w:val="ListParagraph"/>
                        <w:numPr>
                          <w:ilvl w:val="0"/>
                          <w:numId w:val="15"/>
                        </w:numPr>
                        <w:spacing w:line="360" w:lineRule="auto"/>
                      </w:pPr>
                      <w:r>
                        <w:t>Testing</w:t>
                      </w:r>
                      <w:r w:rsidRPr="00734D69">
                        <w:t xml:space="preserve"> of warrant </w:t>
                      </w:r>
                      <w:r w:rsidRPr="00734D69">
                        <w:rPr>
                          <w:i/>
                        </w:rPr>
                        <w:t>.</w:t>
                      </w:r>
                      <w:proofErr w:type="spellStart"/>
                      <w:r w:rsidRPr="00734D69">
                        <w:rPr>
                          <w:i/>
                        </w:rPr>
                        <w:t>xls</w:t>
                      </w:r>
                      <w:proofErr w:type="spellEnd"/>
                      <w:r w:rsidRPr="00734D69">
                        <w:rPr>
                          <w:i/>
                        </w:rPr>
                        <w:t xml:space="preserve"> </w:t>
                      </w:r>
                      <w:r w:rsidRPr="00734D69">
                        <w:t>file (sample)</w:t>
                      </w:r>
                    </w:p>
                    <w:p w:rsidR="00432B9B" w:rsidRPr="00734D69" w:rsidRDefault="00432B9B" w:rsidP="00F844DE">
                      <w:pPr>
                        <w:pStyle w:val="ListParagraph"/>
                        <w:numPr>
                          <w:ilvl w:val="0"/>
                          <w:numId w:val="15"/>
                        </w:numPr>
                        <w:spacing w:line="360" w:lineRule="auto"/>
                      </w:pPr>
                      <w:r w:rsidRPr="00734D69">
                        <w:t>Data collection</w:t>
                      </w:r>
                    </w:p>
                    <w:p w:rsidR="00432B9B" w:rsidRDefault="00432B9B" w:rsidP="00F844DE"/>
                    <w:p w:rsidR="00432B9B" w:rsidRDefault="00432B9B" w:rsidP="00F844DE"/>
                    <w:p w:rsidR="00432B9B" w:rsidRDefault="00432B9B" w:rsidP="00F844DE"/>
                    <w:p w:rsidR="00432B9B" w:rsidRDefault="00432B9B" w:rsidP="00F844DE"/>
                    <w:p w:rsidR="00432B9B" w:rsidRDefault="00432B9B" w:rsidP="00F844DE"/>
                  </w:txbxContent>
                </v:textbox>
              </v:shape>
            </w:pict>
          </mc:Fallback>
        </mc:AlternateContent>
      </w:r>
      <w:r w:rsidR="009D2BF3">
        <w:rPr>
          <w:rFonts w:eastAsia="Calibri"/>
          <w:b/>
          <w:color w:val="076FAA" w:themeColor="accent6" w:themeShade="BF"/>
          <w:sz w:val="22"/>
          <w:szCs w:val="22"/>
        </w:rPr>
        <w:t>Phase I: Data Preparation</w:t>
      </w:r>
      <w:r w:rsidR="00F844DE" w:rsidRPr="000030CB">
        <w:rPr>
          <w:rFonts w:eastAsia="Calibri"/>
          <w:b/>
          <w:color w:val="076FAA" w:themeColor="accent6" w:themeShade="BF"/>
          <w:sz w:val="22"/>
          <w:szCs w:val="22"/>
        </w:rPr>
        <w:t>/ File Conversion</w:t>
      </w:r>
    </w:p>
    <w:p w:rsidR="00F844DE" w:rsidRPr="00F844DE" w:rsidRDefault="00F844DE" w:rsidP="00F844DE">
      <w:pPr>
        <w:tabs>
          <w:tab w:val="left" w:pos="2835"/>
        </w:tabs>
        <w:spacing w:line="240" w:lineRule="auto"/>
        <w:rPr>
          <w:rFonts w:eastAsia="Calibri"/>
          <w:b/>
          <w:sz w:val="22"/>
          <w:szCs w:val="22"/>
        </w:rPr>
      </w:pPr>
    </w:p>
    <w:p w:rsidR="00F844DE" w:rsidRPr="00F844DE" w:rsidRDefault="00F844DE" w:rsidP="00F844DE">
      <w:pPr>
        <w:keepNext/>
        <w:spacing w:line="240" w:lineRule="auto"/>
        <w:rPr>
          <w:rFonts w:ascii="Calibri" w:eastAsia="Calibri" w:hAnsi="Calibri"/>
          <w:b/>
          <w:bCs/>
          <w:color w:val="17365D"/>
          <w:sz w:val="22"/>
          <w:szCs w:val="22"/>
          <w:lang w:val="en-GB"/>
        </w:rPr>
      </w:pPr>
    </w:p>
    <w:p w:rsidR="00F844DE" w:rsidRPr="00F844DE" w:rsidRDefault="00F844DE" w:rsidP="00F844DE">
      <w:pPr>
        <w:tabs>
          <w:tab w:val="left" w:pos="2835"/>
        </w:tabs>
        <w:spacing w:line="240" w:lineRule="auto"/>
        <w:jc w:val="both"/>
        <w:rPr>
          <w:rFonts w:eastAsia="Calibri"/>
        </w:rPr>
      </w:pPr>
    </w:p>
    <w:p w:rsidR="00F844DE" w:rsidRPr="00F844DE" w:rsidRDefault="00F844DE" w:rsidP="00F844DE">
      <w:pPr>
        <w:tabs>
          <w:tab w:val="left" w:pos="2835"/>
        </w:tabs>
        <w:spacing w:line="240" w:lineRule="auto"/>
        <w:jc w:val="both"/>
        <w:rPr>
          <w:rFonts w:eastAsia="Calibri"/>
        </w:rPr>
      </w:pPr>
    </w:p>
    <w:tbl>
      <w:tblPr>
        <w:tblStyle w:val="TableGrid1"/>
        <w:tblpPr w:leftFromText="180" w:rightFromText="180" w:vertAnchor="text" w:horzAnchor="margin" w:tblpXSpec="right" w:tblpY="897"/>
        <w:tblW w:w="4961" w:type="dxa"/>
        <w:tblLayout w:type="fixed"/>
        <w:tblLook w:val="04A0" w:firstRow="1" w:lastRow="0" w:firstColumn="1" w:lastColumn="0" w:noHBand="0" w:noVBand="1"/>
      </w:tblPr>
      <w:tblGrid>
        <w:gridCol w:w="708"/>
        <w:gridCol w:w="709"/>
        <w:gridCol w:w="709"/>
        <w:gridCol w:w="709"/>
        <w:gridCol w:w="708"/>
        <w:gridCol w:w="709"/>
        <w:gridCol w:w="709"/>
      </w:tblGrid>
      <w:tr w:rsidR="006D3582" w:rsidRPr="00F844DE" w:rsidTr="009550E8">
        <w:trPr>
          <w:trHeight w:val="530"/>
        </w:trPr>
        <w:tc>
          <w:tcPr>
            <w:tcW w:w="4961" w:type="dxa"/>
            <w:gridSpan w:val="7"/>
            <w:tcBorders>
              <w:right w:val="dashSmallGap" w:sz="4" w:space="0" w:color="auto"/>
            </w:tcBorders>
            <w:shd w:val="pct15" w:color="auto" w:fill="auto"/>
          </w:tcPr>
          <w:p w:rsidR="006D3582" w:rsidRDefault="0096255F" w:rsidP="009550E8">
            <w:pPr>
              <w:pStyle w:val="TOAHeading"/>
              <w:rPr>
                <w:rFonts w:eastAsia="Calibri"/>
              </w:rPr>
            </w:pPr>
            <w:r>
              <w:rPr>
                <w:rFonts w:eastAsia="Calibri"/>
              </w:rPr>
              <w:t xml:space="preserve">MARCH </w:t>
            </w:r>
          </w:p>
          <w:p w:rsidR="006D3582" w:rsidRPr="0096255F" w:rsidRDefault="006D3582" w:rsidP="009550E8">
            <w:pPr>
              <w:jc w:val="right"/>
              <w:rPr>
                <w:i/>
              </w:rPr>
            </w:pPr>
            <w:r w:rsidRPr="0096255F">
              <w:rPr>
                <w:i/>
              </w:rPr>
              <w:t>Development</w:t>
            </w:r>
          </w:p>
        </w:tc>
      </w:tr>
      <w:tr w:rsidR="006D3582" w:rsidRPr="00F844DE" w:rsidTr="009550E8">
        <w:trPr>
          <w:trHeight w:val="220"/>
        </w:trPr>
        <w:tc>
          <w:tcPr>
            <w:tcW w:w="708" w:type="dxa"/>
            <w:shd w:val="clear" w:color="auto" w:fill="FFFFFF" w:themeFill="text1"/>
          </w:tcPr>
          <w:p w:rsidR="006D3582" w:rsidRPr="00F844DE" w:rsidRDefault="006D3582" w:rsidP="009550E8">
            <w:pPr>
              <w:pStyle w:val="BalloonText"/>
            </w:pPr>
            <w:r w:rsidRPr="00F844DE">
              <w:t>Mon</w:t>
            </w:r>
          </w:p>
        </w:tc>
        <w:tc>
          <w:tcPr>
            <w:tcW w:w="709" w:type="dxa"/>
            <w:shd w:val="clear" w:color="auto" w:fill="FFFFFF" w:themeFill="text1"/>
          </w:tcPr>
          <w:p w:rsidR="006D3582" w:rsidRPr="00F844DE" w:rsidRDefault="006D3582" w:rsidP="009550E8">
            <w:pPr>
              <w:pStyle w:val="BalloonText"/>
            </w:pPr>
            <w:r w:rsidRPr="00F844DE">
              <w:t>Tue</w:t>
            </w:r>
          </w:p>
        </w:tc>
        <w:tc>
          <w:tcPr>
            <w:tcW w:w="709" w:type="dxa"/>
            <w:shd w:val="clear" w:color="auto" w:fill="FFFFFF" w:themeFill="text1"/>
          </w:tcPr>
          <w:p w:rsidR="006D3582" w:rsidRPr="00F844DE" w:rsidRDefault="006D3582" w:rsidP="009550E8">
            <w:pPr>
              <w:pStyle w:val="BalloonText"/>
            </w:pPr>
            <w:r w:rsidRPr="00F844DE">
              <w:t>Wed</w:t>
            </w:r>
          </w:p>
        </w:tc>
        <w:tc>
          <w:tcPr>
            <w:tcW w:w="709" w:type="dxa"/>
            <w:tcBorders>
              <w:bottom w:val="single" w:sz="4" w:space="0" w:color="auto"/>
            </w:tcBorders>
            <w:shd w:val="clear" w:color="auto" w:fill="FFFFFF" w:themeFill="text1"/>
          </w:tcPr>
          <w:p w:rsidR="006D3582" w:rsidRPr="00F844DE" w:rsidRDefault="006D3582" w:rsidP="009550E8">
            <w:pPr>
              <w:pStyle w:val="BalloonText"/>
            </w:pPr>
            <w:r w:rsidRPr="00F844DE">
              <w:t>Thur</w:t>
            </w:r>
          </w:p>
        </w:tc>
        <w:tc>
          <w:tcPr>
            <w:tcW w:w="708" w:type="dxa"/>
            <w:tcBorders>
              <w:bottom w:val="single" w:sz="4" w:space="0" w:color="auto"/>
              <w:right w:val="dashSmallGap" w:sz="4" w:space="0" w:color="auto"/>
            </w:tcBorders>
            <w:shd w:val="clear" w:color="auto" w:fill="FFFFFF" w:themeFill="text1"/>
          </w:tcPr>
          <w:p w:rsidR="006D3582" w:rsidRPr="00F844DE" w:rsidRDefault="006D3582" w:rsidP="009550E8">
            <w:pPr>
              <w:pStyle w:val="BalloonText"/>
            </w:pPr>
            <w:r w:rsidRPr="00F844DE">
              <w:t>Fri</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FFFFFF" w:themeFill="text1"/>
          </w:tcPr>
          <w:p w:rsidR="006D3582" w:rsidRPr="00F844DE" w:rsidRDefault="006D3582" w:rsidP="009550E8">
            <w:pPr>
              <w:pStyle w:val="BalloonText"/>
            </w:pPr>
            <w:r w:rsidRPr="00F844DE">
              <w:t>Sat</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FFFFFF" w:themeFill="text1"/>
          </w:tcPr>
          <w:p w:rsidR="006D3582" w:rsidRPr="00F844DE" w:rsidRDefault="006D3582" w:rsidP="009550E8">
            <w:pPr>
              <w:pStyle w:val="BalloonText"/>
            </w:pPr>
            <w:r w:rsidRPr="00F844DE">
              <w:t>Sun</w:t>
            </w:r>
          </w:p>
        </w:tc>
      </w:tr>
      <w:tr w:rsidR="006D3582" w:rsidRPr="00F844DE" w:rsidTr="009550E8">
        <w:trPr>
          <w:trHeight w:val="360"/>
        </w:trPr>
        <w:tc>
          <w:tcPr>
            <w:tcW w:w="708" w:type="dxa"/>
            <w:tcBorders>
              <w:bottom w:val="single" w:sz="4" w:space="0" w:color="auto"/>
            </w:tcBorders>
          </w:tcPr>
          <w:p w:rsidR="006D3582" w:rsidRPr="00F844DE" w:rsidRDefault="006D3582" w:rsidP="009550E8">
            <w:pPr>
              <w:tabs>
                <w:tab w:val="left" w:pos="2835"/>
              </w:tabs>
              <w:jc w:val="both"/>
              <w:rPr>
                <w:rFonts w:eastAsia="Calibri"/>
                <w:i/>
                <w:sz w:val="16"/>
                <w:szCs w:val="16"/>
              </w:rPr>
            </w:pPr>
            <w:r w:rsidRPr="00F844DE">
              <w:rPr>
                <w:rFonts w:eastAsia="Calibri"/>
                <w:i/>
                <w:sz w:val="16"/>
                <w:szCs w:val="16"/>
              </w:rPr>
              <w:t>27</w:t>
            </w:r>
          </w:p>
        </w:tc>
        <w:tc>
          <w:tcPr>
            <w:tcW w:w="709" w:type="dxa"/>
            <w:tcBorders>
              <w:bottom w:val="single" w:sz="4" w:space="0" w:color="auto"/>
            </w:tcBorders>
          </w:tcPr>
          <w:p w:rsidR="006D3582" w:rsidRPr="00F844DE" w:rsidRDefault="006D3582" w:rsidP="009550E8">
            <w:pPr>
              <w:tabs>
                <w:tab w:val="left" w:pos="2835"/>
              </w:tabs>
              <w:jc w:val="both"/>
              <w:rPr>
                <w:rFonts w:eastAsia="Calibri"/>
                <w:i/>
                <w:sz w:val="16"/>
                <w:szCs w:val="16"/>
              </w:rPr>
            </w:pPr>
            <w:r w:rsidRPr="00F844DE">
              <w:rPr>
                <w:rFonts w:eastAsia="Calibri"/>
                <w:i/>
                <w:sz w:val="16"/>
                <w:szCs w:val="16"/>
              </w:rPr>
              <w:t>28</w:t>
            </w:r>
          </w:p>
        </w:tc>
        <w:tc>
          <w:tcPr>
            <w:tcW w:w="709" w:type="dxa"/>
            <w:tcBorders>
              <w:bottom w:val="single" w:sz="4" w:space="0" w:color="auto"/>
            </w:tcBorders>
          </w:tcPr>
          <w:p w:rsidR="006D3582" w:rsidRPr="00F844DE" w:rsidRDefault="006D3582" w:rsidP="009550E8">
            <w:pPr>
              <w:tabs>
                <w:tab w:val="left" w:pos="2835"/>
              </w:tabs>
              <w:jc w:val="both"/>
              <w:rPr>
                <w:rFonts w:eastAsia="Calibri"/>
                <w:i/>
                <w:sz w:val="16"/>
                <w:szCs w:val="16"/>
              </w:rPr>
            </w:pPr>
            <w:r w:rsidRPr="00F844DE">
              <w:rPr>
                <w:rFonts w:eastAsia="Calibri"/>
                <w:i/>
                <w:sz w:val="16"/>
                <w:szCs w:val="16"/>
              </w:rPr>
              <w:t>29</w:t>
            </w:r>
          </w:p>
        </w:tc>
        <w:tc>
          <w:tcPr>
            <w:tcW w:w="709" w:type="dxa"/>
            <w:tcBorders>
              <w:bottom w:val="single" w:sz="4" w:space="0" w:color="auto"/>
            </w:tcBorders>
            <w:shd w:val="clear" w:color="auto" w:fill="62C2F8" w:themeFill="accent6"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w:t>
            </w:r>
          </w:p>
        </w:tc>
        <w:tc>
          <w:tcPr>
            <w:tcW w:w="708" w:type="dxa"/>
            <w:tcBorders>
              <w:bottom w:val="single" w:sz="4" w:space="0" w:color="auto"/>
              <w:right w:val="dashSmallGap" w:sz="4" w:space="0" w:color="auto"/>
            </w:tcBorders>
            <w:shd w:val="clear" w:color="auto" w:fill="62C2F8" w:themeFill="accent6"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3</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4</w:t>
            </w:r>
          </w:p>
        </w:tc>
      </w:tr>
      <w:tr w:rsidR="006D3582" w:rsidRPr="00F844DE" w:rsidTr="009550E8">
        <w:trPr>
          <w:trHeight w:val="360"/>
        </w:trPr>
        <w:tc>
          <w:tcPr>
            <w:tcW w:w="708" w:type="dxa"/>
            <w:tcBorders>
              <w:bottom w:val="single" w:sz="4" w:space="0" w:color="auto"/>
            </w:tcBorders>
            <w:shd w:val="clear" w:color="auto" w:fill="62C2F8" w:themeFill="accent6"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5</w:t>
            </w:r>
          </w:p>
        </w:tc>
        <w:tc>
          <w:tcPr>
            <w:tcW w:w="709" w:type="dxa"/>
            <w:tcBorders>
              <w:bottom w:val="single" w:sz="4" w:space="0" w:color="auto"/>
            </w:tcBorders>
            <w:shd w:val="clear" w:color="auto" w:fill="62C2F8" w:themeFill="accent6"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6</w:t>
            </w:r>
          </w:p>
        </w:tc>
        <w:tc>
          <w:tcPr>
            <w:tcW w:w="709" w:type="dxa"/>
            <w:tcBorders>
              <w:bottom w:val="single" w:sz="4" w:space="0" w:color="auto"/>
            </w:tcBorders>
            <w:shd w:val="clear" w:color="auto" w:fill="62C2F8" w:themeFill="accent6"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7</w:t>
            </w:r>
          </w:p>
        </w:tc>
        <w:tc>
          <w:tcPr>
            <w:tcW w:w="709" w:type="dxa"/>
            <w:tcBorders>
              <w:bottom w:val="single" w:sz="4" w:space="0" w:color="auto"/>
            </w:tcBorders>
            <w:shd w:val="clear" w:color="auto" w:fill="FFCB63" w:themeFill="accent3"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8</w:t>
            </w:r>
          </w:p>
        </w:tc>
        <w:tc>
          <w:tcPr>
            <w:tcW w:w="708" w:type="dxa"/>
            <w:tcBorders>
              <w:bottom w:val="single" w:sz="4" w:space="0" w:color="auto"/>
              <w:right w:val="dashSmallGap" w:sz="4" w:space="0" w:color="auto"/>
            </w:tcBorders>
            <w:shd w:val="clear" w:color="auto" w:fill="FFCB63" w:themeFill="accent3"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9</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10</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11</w:t>
            </w:r>
          </w:p>
        </w:tc>
      </w:tr>
      <w:tr w:rsidR="006D3582" w:rsidRPr="00F844DE" w:rsidTr="009550E8">
        <w:trPr>
          <w:trHeight w:val="380"/>
        </w:trPr>
        <w:tc>
          <w:tcPr>
            <w:tcW w:w="708" w:type="dxa"/>
            <w:tcBorders>
              <w:bottom w:val="single" w:sz="4" w:space="0" w:color="auto"/>
            </w:tcBorders>
            <w:shd w:val="clear" w:color="auto" w:fill="FFCB63" w:themeFill="accent3"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12</w:t>
            </w:r>
          </w:p>
        </w:tc>
        <w:tc>
          <w:tcPr>
            <w:tcW w:w="709" w:type="dxa"/>
            <w:tcBorders>
              <w:bottom w:val="single" w:sz="4" w:space="0" w:color="auto"/>
            </w:tcBorders>
            <w:shd w:val="clear" w:color="auto" w:fill="FFCB63" w:themeFill="accent3"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13</w:t>
            </w:r>
          </w:p>
        </w:tc>
        <w:tc>
          <w:tcPr>
            <w:tcW w:w="709" w:type="dxa"/>
            <w:tcBorders>
              <w:bottom w:val="single" w:sz="4" w:space="0" w:color="auto"/>
            </w:tcBorders>
            <w:shd w:val="clear" w:color="auto" w:fill="FFCB63" w:themeFill="accent3"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14</w:t>
            </w:r>
          </w:p>
        </w:tc>
        <w:tc>
          <w:tcPr>
            <w:tcW w:w="709" w:type="dxa"/>
            <w:tcBorders>
              <w:bottom w:val="single" w:sz="4" w:space="0" w:color="auto"/>
            </w:tcBorders>
            <w:shd w:val="clear" w:color="auto" w:fill="FFCB63" w:themeFill="accent3"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15</w:t>
            </w:r>
          </w:p>
        </w:tc>
        <w:tc>
          <w:tcPr>
            <w:tcW w:w="708" w:type="dxa"/>
            <w:tcBorders>
              <w:right w:val="dashSmallGap" w:sz="4" w:space="0" w:color="auto"/>
            </w:tcBorders>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16</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17</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18</w:t>
            </w:r>
          </w:p>
        </w:tc>
      </w:tr>
      <w:tr w:rsidR="006D3582" w:rsidRPr="00F844DE" w:rsidTr="009550E8">
        <w:trPr>
          <w:trHeight w:val="360"/>
        </w:trPr>
        <w:tc>
          <w:tcPr>
            <w:tcW w:w="708" w:type="dxa"/>
            <w:tcBorders>
              <w:bottom w:val="single" w:sz="4" w:space="0" w:color="auto"/>
            </w:tcBorders>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19</w:t>
            </w:r>
          </w:p>
        </w:tc>
        <w:tc>
          <w:tcPr>
            <w:tcW w:w="709" w:type="dxa"/>
            <w:tcBorders>
              <w:bottom w:val="single" w:sz="4" w:space="0" w:color="auto"/>
            </w:tcBorders>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20</w:t>
            </w:r>
          </w:p>
        </w:tc>
        <w:tc>
          <w:tcPr>
            <w:tcW w:w="709" w:type="dxa"/>
            <w:tcBorders>
              <w:bottom w:val="single" w:sz="4" w:space="0" w:color="auto"/>
            </w:tcBorders>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21</w:t>
            </w:r>
          </w:p>
        </w:tc>
        <w:tc>
          <w:tcPr>
            <w:tcW w:w="709" w:type="dxa"/>
            <w:tcBorders>
              <w:bottom w:val="single" w:sz="4" w:space="0" w:color="auto"/>
            </w:tcBorders>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22</w:t>
            </w:r>
          </w:p>
        </w:tc>
        <w:tc>
          <w:tcPr>
            <w:tcW w:w="708" w:type="dxa"/>
            <w:tcBorders>
              <w:bottom w:val="single" w:sz="4" w:space="0" w:color="auto"/>
              <w:right w:val="dashSmallGap" w:sz="4" w:space="0" w:color="auto"/>
            </w:tcBorders>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23</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24</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25</w:t>
            </w:r>
          </w:p>
        </w:tc>
      </w:tr>
      <w:tr w:rsidR="006D3582" w:rsidRPr="00F844DE" w:rsidTr="009550E8">
        <w:trPr>
          <w:trHeight w:val="360"/>
        </w:trPr>
        <w:tc>
          <w:tcPr>
            <w:tcW w:w="708" w:type="dxa"/>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26</w:t>
            </w:r>
          </w:p>
        </w:tc>
        <w:tc>
          <w:tcPr>
            <w:tcW w:w="709" w:type="dxa"/>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27</w:t>
            </w:r>
          </w:p>
        </w:tc>
        <w:tc>
          <w:tcPr>
            <w:tcW w:w="709" w:type="dxa"/>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28</w:t>
            </w:r>
          </w:p>
        </w:tc>
        <w:tc>
          <w:tcPr>
            <w:tcW w:w="709" w:type="dxa"/>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29</w:t>
            </w:r>
          </w:p>
        </w:tc>
        <w:tc>
          <w:tcPr>
            <w:tcW w:w="708" w:type="dxa"/>
            <w:tcBorders>
              <w:right w:val="dashSmallGap" w:sz="4" w:space="0" w:color="auto"/>
            </w:tcBorders>
            <w:shd w:val="clear" w:color="auto" w:fill="BFF666" w:themeFill="accent4" w:themeFillTint="99"/>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30</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b/>
                <w:sz w:val="18"/>
                <w:szCs w:val="18"/>
              </w:rPr>
            </w:pPr>
            <w:r w:rsidRPr="00F844DE">
              <w:rPr>
                <w:rFonts w:eastAsia="Calibri"/>
                <w:b/>
                <w:sz w:val="18"/>
                <w:szCs w:val="18"/>
              </w:rPr>
              <w:t>31</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6D3582" w:rsidRPr="00F844DE" w:rsidRDefault="006D3582" w:rsidP="009550E8">
            <w:pPr>
              <w:tabs>
                <w:tab w:val="left" w:pos="2835"/>
              </w:tabs>
              <w:jc w:val="both"/>
              <w:rPr>
                <w:rFonts w:eastAsia="Calibri"/>
                <w:i/>
                <w:sz w:val="16"/>
                <w:szCs w:val="16"/>
              </w:rPr>
            </w:pPr>
            <w:r w:rsidRPr="00F844DE">
              <w:rPr>
                <w:rFonts w:eastAsia="Calibri"/>
                <w:i/>
                <w:sz w:val="16"/>
                <w:szCs w:val="16"/>
              </w:rPr>
              <w:t>1</w:t>
            </w:r>
          </w:p>
        </w:tc>
      </w:tr>
    </w:tbl>
    <w:p w:rsidR="0096255F" w:rsidRDefault="0096255F" w:rsidP="00F844DE">
      <w:pPr>
        <w:tabs>
          <w:tab w:val="left" w:pos="2835"/>
        </w:tabs>
        <w:spacing w:line="240" w:lineRule="auto"/>
        <w:rPr>
          <w:rFonts w:eastAsia="Calibri"/>
          <w:b/>
          <w:sz w:val="22"/>
          <w:szCs w:val="22"/>
        </w:rPr>
      </w:pPr>
    </w:p>
    <w:p w:rsidR="009550E8" w:rsidRDefault="009550E8" w:rsidP="00F844DE">
      <w:pPr>
        <w:tabs>
          <w:tab w:val="left" w:pos="2835"/>
        </w:tabs>
        <w:spacing w:line="240" w:lineRule="auto"/>
        <w:rPr>
          <w:rFonts w:eastAsia="Calibri"/>
          <w:b/>
          <w:color w:val="076FAA" w:themeColor="accent6" w:themeShade="BF"/>
          <w:sz w:val="22"/>
          <w:szCs w:val="22"/>
        </w:rPr>
      </w:pPr>
    </w:p>
    <w:p w:rsidR="0096255F" w:rsidRDefault="006D7A74" w:rsidP="00F844DE">
      <w:pPr>
        <w:tabs>
          <w:tab w:val="left" w:pos="2835"/>
        </w:tabs>
        <w:spacing w:line="240" w:lineRule="auto"/>
        <w:rPr>
          <w:rFonts w:eastAsia="Calibri"/>
          <w:b/>
          <w:color w:val="076FAA" w:themeColor="accent6" w:themeShade="BF"/>
          <w:sz w:val="22"/>
          <w:szCs w:val="22"/>
        </w:rPr>
      </w:pPr>
      <w:r>
        <w:rPr>
          <w:rFonts w:eastAsia="Calibri"/>
          <w:b/>
          <w:noProof/>
          <w:color w:val="076FAA" w:themeColor="accent6" w:themeShade="BF"/>
        </w:rPr>
        <mc:AlternateContent>
          <mc:Choice Requires="wps">
            <w:drawing>
              <wp:anchor distT="0" distB="0" distL="114300" distR="114300" simplePos="0" relativeHeight="251665408" behindDoc="0" locked="0" layoutInCell="1" allowOverlap="1" wp14:anchorId="4F55421B" wp14:editId="14D5D6A9">
                <wp:simplePos x="0" y="0"/>
                <wp:positionH relativeFrom="column">
                  <wp:posOffset>-1</wp:posOffset>
                </wp:positionH>
                <wp:positionV relativeFrom="paragraph">
                  <wp:posOffset>252095</wp:posOffset>
                </wp:positionV>
                <wp:extent cx="3095625" cy="1409700"/>
                <wp:effectExtent l="0" t="0" r="952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970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B9B" w:rsidRPr="00734D69" w:rsidRDefault="00432B9B" w:rsidP="00F844DE">
                            <w:pPr>
                              <w:pStyle w:val="ListParagraph"/>
                              <w:numPr>
                                <w:ilvl w:val="0"/>
                                <w:numId w:val="18"/>
                              </w:numPr>
                              <w:spacing w:line="360" w:lineRule="auto"/>
                            </w:pPr>
                            <w:r w:rsidRPr="00734D69">
                              <w:t>Address locator referencing to standardized address format</w:t>
                            </w:r>
                          </w:p>
                          <w:p w:rsidR="00432B9B" w:rsidRPr="00734D69" w:rsidRDefault="00432B9B" w:rsidP="00F844DE">
                            <w:pPr>
                              <w:pStyle w:val="ListParagraph"/>
                              <w:numPr>
                                <w:ilvl w:val="0"/>
                                <w:numId w:val="18"/>
                              </w:numPr>
                              <w:spacing w:line="360" w:lineRule="auto"/>
                            </w:pPr>
                            <w:r w:rsidRPr="00734D69">
                              <w:t>Warrant file geo</w:t>
                            </w:r>
                            <w:r>
                              <w:t>-</w:t>
                            </w:r>
                            <w:r w:rsidRPr="00734D69">
                              <w:t>coding with NB server map layers</w:t>
                            </w:r>
                          </w:p>
                          <w:p w:rsidR="00432B9B" w:rsidRPr="00734D69" w:rsidRDefault="00432B9B" w:rsidP="00F844DE">
                            <w:pPr>
                              <w:pStyle w:val="ListParagraph"/>
                              <w:numPr>
                                <w:ilvl w:val="0"/>
                                <w:numId w:val="18"/>
                              </w:numPr>
                              <w:spacing w:line="360" w:lineRule="auto"/>
                            </w:pPr>
                            <w:r>
                              <w:t>Additional refinement</w:t>
                            </w:r>
                          </w:p>
                          <w:p w:rsidR="00432B9B" w:rsidRDefault="00432B9B" w:rsidP="00F844DE"/>
                          <w:p w:rsidR="00432B9B" w:rsidRDefault="00432B9B" w:rsidP="00F844DE"/>
                          <w:p w:rsidR="00432B9B" w:rsidRDefault="00432B9B" w:rsidP="00F844DE"/>
                          <w:p w:rsidR="00432B9B" w:rsidRDefault="00432B9B" w:rsidP="00F844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0;margin-top:19.85pt;width:243.75pt;height:1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" fillcolor="#ffcb63 [1942]" stroked="f">
                <v:textbox>
                  <w:txbxContent>
                    <w:p w:rsidR="00432B9B" w:rsidRPr="00734D69" w:rsidRDefault="00432B9B" w:rsidP="00F844DE">
                      <w:pPr>
                        <w:pStyle w:val="ListParagraph"/>
                        <w:numPr>
                          <w:ilvl w:val="0"/>
                          <w:numId w:val="18"/>
                        </w:numPr>
                        <w:spacing w:line="360" w:lineRule="auto"/>
                      </w:pPr>
                      <w:r w:rsidRPr="00734D69">
                        <w:t>Address locator referencing to standardized address format</w:t>
                      </w:r>
                    </w:p>
                    <w:p w:rsidR="00432B9B" w:rsidRPr="00734D69" w:rsidRDefault="00432B9B" w:rsidP="00F844DE">
                      <w:pPr>
                        <w:pStyle w:val="ListParagraph"/>
                        <w:numPr>
                          <w:ilvl w:val="0"/>
                          <w:numId w:val="18"/>
                        </w:numPr>
                        <w:spacing w:line="360" w:lineRule="auto"/>
                      </w:pPr>
                      <w:r w:rsidRPr="00734D69">
                        <w:t>Warrant file geo</w:t>
                      </w:r>
                      <w:r>
                        <w:t>-</w:t>
                      </w:r>
                      <w:r w:rsidRPr="00734D69">
                        <w:t>coding with NB server map layers</w:t>
                      </w:r>
                    </w:p>
                    <w:p w:rsidR="00432B9B" w:rsidRPr="00734D69" w:rsidRDefault="00432B9B" w:rsidP="00F844DE">
                      <w:pPr>
                        <w:pStyle w:val="ListParagraph"/>
                        <w:numPr>
                          <w:ilvl w:val="0"/>
                          <w:numId w:val="18"/>
                        </w:numPr>
                        <w:spacing w:line="360" w:lineRule="auto"/>
                      </w:pPr>
                      <w:r>
                        <w:t>Additional refinement</w:t>
                      </w:r>
                    </w:p>
                    <w:p w:rsidR="00432B9B" w:rsidRDefault="00432B9B" w:rsidP="00F844DE"/>
                    <w:p w:rsidR="00432B9B" w:rsidRDefault="00432B9B" w:rsidP="00F844DE"/>
                    <w:p w:rsidR="00432B9B" w:rsidRDefault="00432B9B" w:rsidP="00F844DE"/>
                    <w:p w:rsidR="00432B9B" w:rsidRDefault="00432B9B" w:rsidP="00F844DE"/>
                  </w:txbxContent>
                </v:textbox>
              </v:shape>
            </w:pict>
          </mc:Fallback>
        </mc:AlternateContent>
      </w:r>
      <w:r w:rsidR="00F844DE" w:rsidRPr="000030CB">
        <w:rPr>
          <w:rFonts w:eastAsia="Calibri"/>
          <w:b/>
          <w:color w:val="076FAA" w:themeColor="accent6" w:themeShade="BF"/>
          <w:sz w:val="22"/>
          <w:szCs w:val="22"/>
        </w:rPr>
        <w:t xml:space="preserve">Phase II: Basic Warrant Tool </w:t>
      </w:r>
      <w:r w:rsidR="00F65B8C" w:rsidRPr="000030CB">
        <w:rPr>
          <w:rFonts w:eastAsia="Calibri"/>
          <w:b/>
          <w:color w:val="076FAA" w:themeColor="accent6" w:themeShade="BF"/>
          <w:sz w:val="22"/>
          <w:szCs w:val="22"/>
        </w:rPr>
        <w:t>Development</w:t>
      </w:r>
      <w:r w:rsidR="00F65B8C" w:rsidRPr="009D5D5F">
        <w:rPr>
          <w:rFonts w:eastAsia="Calibri"/>
          <w:b/>
          <w:noProof/>
          <w:color w:val="076FAA" w:themeColor="accent6" w:themeShade="BF"/>
        </w:rPr>
        <w:t xml:space="preserve"> </w:t>
      </w:r>
      <w:r w:rsidR="00F65B8C" w:rsidRPr="000030CB">
        <w:rPr>
          <w:rFonts w:eastAsia="Calibri"/>
          <w:b/>
          <w:color w:val="076FAA" w:themeColor="accent6" w:themeShade="BF"/>
          <w:sz w:val="22"/>
          <w:szCs w:val="22"/>
        </w:rPr>
        <w:t>Phase</w:t>
      </w:r>
      <w:r w:rsidR="0096255F" w:rsidRPr="000030CB">
        <w:rPr>
          <w:rFonts w:eastAsia="Calibri"/>
          <w:b/>
          <w:color w:val="076FAA" w:themeColor="accent6" w:themeShade="BF"/>
          <w:sz w:val="22"/>
          <w:szCs w:val="22"/>
        </w:rPr>
        <w:t xml:space="preserve"> </w:t>
      </w:r>
    </w:p>
    <w:p w:rsidR="00F844DE" w:rsidRPr="000030CB" w:rsidRDefault="00F844DE" w:rsidP="00F844DE">
      <w:pPr>
        <w:tabs>
          <w:tab w:val="left" w:pos="2835"/>
        </w:tabs>
        <w:spacing w:line="240" w:lineRule="auto"/>
        <w:rPr>
          <w:rFonts w:eastAsia="Calibri"/>
          <w:b/>
          <w:color w:val="076FAA" w:themeColor="accent6" w:themeShade="BF"/>
          <w:sz w:val="22"/>
          <w:szCs w:val="22"/>
        </w:rPr>
      </w:pPr>
    </w:p>
    <w:p w:rsidR="00F844DE" w:rsidRPr="00F844DE" w:rsidRDefault="00F844DE" w:rsidP="00F844DE">
      <w:pPr>
        <w:keepNext/>
        <w:spacing w:line="240" w:lineRule="auto"/>
        <w:ind w:left="9360"/>
        <w:rPr>
          <w:rFonts w:ascii="Calibri" w:eastAsia="Calibri" w:hAnsi="Calibri"/>
          <w:b/>
          <w:bCs/>
          <w:color w:val="1F497D"/>
          <w:sz w:val="22"/>
          <w:szCs w:val="22"/>
          <w:lang w:val="en-GB"/>
        </w:rPr>
      </w:pPr>
    </w:p>
    <w:p w:rsidR="009550E8" w:rsidRDefault="009550E8" w:rsidP="00F844DE">
      <w:pPr>
        <w:tabs>
          <w:tab w:val="left" w:pos="2835"/>
        </w:tabs>
        <w:spacing w:line="240" w:lineRule="auto"/>
        <w:rPr>
          <w:rFonts w:eastAsia="Calibri"/>
          <w:b/>
          <w:color w:val="076FAA" w:themeColor="accent6" w:themeShade="BF"/>
          <w:sz w:val="22"/>
          <w:szCs w:val="22"/>
        </w:rPr>
      </w:pPr>
    </w:p>
    <w:p w:rsidR="009550E8" w:rsidRDefault="009550E8" w:rsidP="00F844DE">
      <w:pPr>
        <w:tabs>
          <w:tab w:val="left" w:pos="2835"/>
        </w:tabs>
        <w:spacing w:line="240" w:lineRule="auto"/>
        <w:rPr>
          <w:rFonts w:eastAsia="Calibri"/>
          <w:b/>
          <w:color w:val="076FAA" w:themeColor="accent6" w:themeShade="BF"/>
          <w:sz w:val="22"/>
          <w:szCs w:val="22"/>
        </w:rPr>
      </w:pPr>
    </w:p>
    <w:tbl>
      <w:tblPr>
        <w:tblStyle w:val="TableGrid1"/>
        <w:tblpPr w:leftFromText="180" w:rightFromText="180" w:vertAnchor="text" w:horzAnchor="margin" w:tblpXSpec="right" w:tblpY="986"/>
        <w:tblW w:w="4961" w:type="dxa"/>
        <w:tblLayout w:type="fixed"/>
        <w:tblLook w:val="04A0" w:firstRow="1" w:lastRow="0" w:firstColumn="1" w:lastColumn="0" w:noHBand="0" w:noVBand="1"/>
      </w:tblPr>
      <w:tblGrid>
        <w:gridCol w:w="708"/>
        <w:gridCol w:w="709"/>
        <w:gridCol w:w="709"/>
        <w:gridCol w:w="709"/>
        <w:gridCol w:w="708"/>
        <w:gridCol w:w="709"/>
        <w:gridCol w:w="709"/>
      </w:tblGrid>
      <w:tr w:rsidR="009550E8" w:rsidRPr="00F844DE" w:rsidTr="009550E8">
        <w:trPr>
          <w:trHeight w:val="360"/>
        </w:trPr>
        <w:tc>
          <w:tcPr>
            <w:tcW w:w="4961" w:type="dxa"/>
            <w:gridSpan w:val="7"/>
            <w:tcBorders>
              <w:right w:val="dashSmallGap" w:sz="4" w:space="0" w:color="auto"/>
            </w:tcBorders>
            <w:shd w:val="pct15" w:color="auto" w:fill="auto"/>
          </w:tcPr>
          <w:p w:rsidR="009550E8" w:rsidRDefault="009550E8" w:rsidP="009550E8">
            <w:pPr>
              <w:pStyle w:val="TOAHeading"/>
              <w:rPr>
                <w:rFonts w:eastAsia="Calibri"/>
              </w:rPr>
            </w:pPr>
            <w:r>
              <w:rPr>
                <w:rFonts w:eastAsia="Calibri"/>
              </w:rPr>
              <w:t xml:space="preserve">APRIL </w:t>
            </w:r>
          </w:p>
          <w:p w:rsidR="009550E8" w:rsidRPr="0096255F" w:rsidRDefault="009550E8" w:rsidP="009550E8">
            <w:pPr>
              <w:jc w:val="right"/>
              <w:rPr>
                <w:i/>
              </w:rPr>
            </w:pPr>
            <w:r w:rsidRPr="00704BC7">
              <w:rPr>
                <w:i/>
                <w:color w:val="C70F0C" w:themeColor="accent1"/>
              </w:rPr>
              <w:t>April 2</w:t>
            </w:r>
            <w:r w:rsidRPr="00704BC7">
              <w:rPr>
                <w:i/>
                <w:color w:val="C70F0C" w:themeColor="accent1"/>
                <w:vertAlign w:val="superscript"/>
              </w:rPr>
              <w:t>nd</w:t>
            </w:r>
            <w:r w:rsidRPr="00704BC7">
              <w:rPr>
                <w:i/>
                <w:color w:val="C70F0C" w:themeColor="accent1"/>
              </w:rPr>
              <w:t>-Progress Report</w:t>
            </w:r>
          </w:p>
        </w:tc>
      </w:tr>
      <w:tr w:rsidR="009550E8" w:rsidRPr="00F844DE" w:rsidTr="009550E8">
        <w:trPr>
          <w:trHeight w:val="224"/>
        </w:trPr>
        <w:tc>
          <w:tcPr>
            <w:tcW w:w="708" w:type="dxa"/>
            <w:shd w:val="clear" w:color="auto" w:fill="FFFFFF" w:themeFill="text1"/>
          </w:tcPr>
          <w:p w:rsidR="009550E8" w:rsidRPr="00F844DE" w:rsidRDefault="009550E8" w:rsidP="009550E8">
            <w:pPr>
              <w:pStyle w:val="BalloonText"/>
            </w:pPr>
            <w:r w:rsidRPr="00F844DE">
              <w:t>Mon</w:t>
            </w:r>
          </w:p>
        </w:tc>
        <w:tc>
          <w:tcPr>
            <w:tcW w:w="709" w:type="dxa"/>
            <w:shd w:val="clear" w:color="auto" w:fill="FFFFFF" w:themeFill="text1"/>
          </w:tcPr>
          <w:p w:rsidR="009550E8" w:rsidRPr="00F844DE" w:rsidRDefault="009550E8" w:rsidP="009550E8">
            <w:pPr>
              <w:pStyle w:val="BalloonText"/>
            </w:pPr>
            <w:r w:rsidRPr="00F844DE">
              <w:t>Tue</w:t>
            </w:r>
          </w:p>
        </w:tc>
        <w:tc>
          <w:tcPr>
            <w:tcW w:w="709" w:type="dxa"/>
            <w:shd w:val="clear" w:color="auto" w:fill="FFFFFF" w:themeFill="text1"/>
          </w:tcPr>
          <w:p w:rsidR="009550E8" w:rsidRPr="00F844DE" w:rsidRDefault="009550E8" w:rsidP="009550E8">
            <w:pPr>
              <w:pStyle w:val="BalloonText"/>
            </w:pPr>
            <w:r w:rsidRPr="00F844DE">
              <w:t>Wed</w:t>
            </w:r>
          </w:p>
        </w:tc>
        <w:tc>
          <w:tcPr>
            <w:tcW w:w="709" w:type="dxa"/>
            <w:shd w:val="clear" w:color="auto" w:fill="FFFFFF" w:themeFill="text1"/>
          </w:tcPr>
          <w:p w:rsidR="009550E8" w:rsidRPr="00F844DE" w:rsidRDefault="009550E8" w:rsidP="009550E8">
            <w:pPr>
              <w:pStyle w:val="BalloonText"/>
            </w:pPr>
            <w:r w:rsidRPr="00F844DE">
              <w:t>Thur</w:t>
            </w:r>
          </w:p>
        </w:tc>
        <w:tc>
          <w:tcPr>
            <w:tcW w:w="708" w:type="dxa"/>
            <w:tcBorders>
              <w:right w:val="dashSmallGap" w:sz="4" w:space="0" w:color="auto"/>
            </w:tcBorders>
            <w:shd w:val="clear" w:color="auto" w:fill="FFFFFF" w:themeFill="text1"/>
          </w:tcPr>
          <w:p w:rsidR="009550E8" w:rsidRPr="00F844DE" w:rsidRDefault="009550E8" w:rsidP="009550E8">
            <w:pPr>
              <w:pStyle w:val="BalloonText"/>
            </w:pPr>
            <w:r w:rsidRPr="00F844DE">
              <w:t>Fri</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FFFFFF" w:themeFill="text1"/>
          </w:tcPr>
          <w:p w:rsidR="009550E8" w:rsidRPr="00F844DE" w:rsidRDefault="009550E8" w:rsidP="009550E8">
            <w:pPr>
              <w:pStyle w:val="BalloonText"/>
            </w:pPr>
            <w:r w:rsidRPr="00F844DE">
              <w:t>Sat</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FFFFFF" w:themeFill="text1"/>
          </w:tcPr>
          <w:p w:rsidR="009550E8" w:rsidRPr="00F844DE" w:rsidRDefault="009550E8" w:rsidP="009550E8">
            <w:pPr>
              <w:pStyle w:val="BalloonText"/>
            </w:pPr>
            <w:r w:rsidRPr="00F844DE">
              <w:t>Sun</w:t>
            </w:r>
          </w:p>
        </w:tc>
      </w:tr>
      <w:tr w:rsidR="009550E8" w:rsidRPr="00F844DE" w:rsidTr="009550E8">
        <w:trPr>
          <w:trHeight w:val="360"/>
        </w:trPr>
        <w:tc>
          <w:tcPr>
            <w:tcW w:w="708" w:type="dxa"/>
            <w:tcBorders>
              <w:bottom w:val="single" w:sz="4" w:space="0" w:color="auto"/>
            </w:tcBorders>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26</w:t>
            </w:r>
          </w:p>
        </w:tc>
        <w:tc>
          <w:tcPr>
            <w:tcW w:w="709" w:type="dxa"/>
            <w:tcBorders>
              <w:bottom w:val="single" w:sz="4" w:space="0" w:color="auto"/>
            </w:tcBorders>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27</w:t>
            </w:r>
          </w:p>
        </w:tc>
        <w:tc>
          <w:tcPr>
            <w:tcW w:w="709" w:type="dxa"/>
            <w:tcBorders>
              <w:bottom w:val="single" w:sz="4" w:space="0" w:color="auto"/>
            </w:tcBorders>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28</w:t>
            </w:r>
          </w:p>
        </w:tc>
        <w:tc>
          <w:tcPr>
            <w:tcW w:w="709" w:type="dxa"/>
            <w:tcBorders>
              <w:bottom w:val="single" w:sz="4" w:space="0" w:color="auto"/>
            </w:tcBorders>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29</w:t>
            </w:r>
          </w:p>
        </w:tc>
        <w:tc>
          <w:tcPr>
            <w:tcW w:w="708" w:type="dxa"/>
            <w:tcBorders>
              <w:bottom w:val="single" w:sz="4" w:space="0" w:color="auto"/>
              <w:right w:val="dashSmallGap" w:sz="4" w:space="0" w:color="auto"/>
            </w:tcBorders>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30</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31</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w:t>
            </w:r>
          </w:p>
        </w:tc>
      </w:tr>
      <w:tr w:rsidR="009550E8" w:rsidRPr="00F844DE" w:rsidTr="009550E8">
        <w:trPr>
          <w:trHeight w:val="360"/>
        </w:trPr>
        <w:tc>
          <w:tcPr>
            <w:tcW w:w="708" w:type="dxa"/>
            <w:tcBorders>
              <w:bottom w:val="single" w:sz="4" w:space="0" w:color="auto"/>
            </w:tcBorders>
            <w:shd w:val="clear" w:color="auto" w:fill="FBC7C6" w:themeFill="accent1" w:themeFillTint="33"/>
          </w:tcPr>
          <w:p w:rsidR="009550E8" w:rsidRPr="00F844DE" w:rsidRDefault="009550E8" w:rsidP="009550E8">
            <w:pPr>
              <w:tabs>
                <w:tab w:val="left" w:pos="2835"/>
              </w:tabs>
              <w:jc w:val="both"/>
              <w:rPr>
                <w:rFonts w:eastAsia="Calibri"/>
                <w:b/>
                <w:sz w:val="18"/>
                <w:szCs w:val="18"/>
              </w:rPr>
            </w:pPr>
            <w:r w:rsidRPr="00704BC7">
              <w:rPr>
                <w:rFonts w:eastAsia="Calibri"/>
                <w:b/>
                <w:color w:val="C70F0C" w:themeColor="accent1"/>
                <w:sz w:val="18"/>
                <w:szCs w:val="18"/>
                <w:shd w:val="clear" w:color="auto" w:fill="FBC7C6" w:themeFill="accent1" w:themeFillTint="33"/>
              </w:rPr>
              <w:t>2</w:t>
            </w:r>
            <w:r w:rsidRPr="00704BC7">
              <w:rPr>
                <w:rFonts w:eastAsia="Calibri"/>
                <w:color w:val="C70F0C" w:themeColor="accent1"/>
                <w:sz w:val="10"/>
                <w:szCs w:val="10"/>
                <w:shd w:val="clear" w:color="auto" w:fill="FBC7C6" w:themeFill="accent1" w:themeFillTint="33"/>
              </w:rPr>
              <w:t xml:space="preserve"> </w:t>
            </w:r>
            <w:r w:rsidRPr="00F844DE">
              <w:rPr>
                <w:rFonts w:eastAsia="Calibri"/>
                <w:sz w:val="10"/>
                <w:szCs w:val="10"/>
              </w:rPr>
              <w:t>Progress Report</w:t>
            </w:r>
          </w:p>
        </w:tc>
        <w:tc>
          <w:tcPr>
            <w:tcW w:w="709" w:type="dxa"/>
            <w:tcBorders>
              <w:bottom w:val="single" w:sz="4" w:space="0" w:color="auto"/>
            </w:tcBorders>
            <w:shd w:val="clear" w:color="auto" w:fill="F45755" w:themeFill="accent1" w:themeFillTint="99"/>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3</w:t>
            </w:r>
          </w:p>
        </w:tc>
        <w:tc>
          <w:tcPr>
            <w:tcW w:w="709" w:type="dxa"/>
            <w:tcBorders>
              <w:bottom w:val="single" w:sz="4" w:space="0" w:color="auto"/>
            </w:tcBorders>
            <w:shd w:val="clear" w:color="auto" w:fill="F45755" w:themeFill="accent1" w:themeFillTint="99"/>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4</w:t>
            </w:r>
          </w:p>
        </w:tc>
        <w:tc>
          <w:tcPr>
            <w:tcW w:w="709" w:type="dxa"/>
            <w:tcBorders>
              <w:bottom w:val="single" w:sz="4" w:space="0" w:color="auto"/>
            </w:tcBorders>
            <w:shd w:val="clear" w:color="auto" w:fill="F45755" w:themeFill="accent1" w:themeFillTint="99"/>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5</w:t>
            </w:r>
          </w:p>
        </w:tc>
        <w:tc>
          <w:tcPr>
            <w:tcW w:w="708" w:type="dxa"/>
            <w:tcBorders>
              <w:bottom w:val="single" w:sz="4" w:space="0" w:color="auto"/>
              <w:right w:val="dashSmallGap" w:sz="4" w:space="0" w:color="auto"/>
            </w:tcBorders>
            <w:shd w:val="clear" w:color="auto" w:fill="F45755" w:themeFill="accent1" w:themeFillTint="99"/>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6</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7</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8</w:t>
            </w:r>
          </w:p>
        </w:tc>
      </w:tr>
      <w:tr w:rsidR="009550E8" w:rsidRPr="00F844DE" w:rsidTr="009550E8">
        <w:trPr>
          <w:trHeight w:val="380"/>
        </w:trPr>
        <w:tc>
          <w:tcPr>
            <w:tcW w:w="708" w:type="dxa"/>
            <w:tcBorders>
              <w:bottom w:val="single" w:sz="4" w:space="0" w:color="auto"/>
            </w:tcBorders>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9</w:t>
            </w:r>
          </w:p>
        </w:tc>
        <w:tc>
          <w:tcPr>
            <w:tcW w:w="709" w:type="dxa"/>
            <w:tcBorders>
              <w:bottom w:val="single" w:sz="4" w:space="0" w:color="auto"/>
            </w:tcBorders>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10</w:t>
            </w:r>
          </w:p>
        </w:tc>
        <w:tc>
          <w:tcPr>
            <w:tcW w:w="709" w:type="dxa"/>
            <w:tcBorders>
              <w:bottom w:val="single" w:sz="4" w:space="0" w:color="auto"/>
            </w:tcBorders>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11</w:t>
            </w:r>
          </w:p>
        </w:tc>
        <w:tc>
          <w:tcPr>
            <w:tcW w:w="709" w:type="dxa"/>
            <w:tcBorders>
              <w:bottom w:val="single" w:sz="4" w:space="0" w:color="auto"/>
            </w:tcBorders>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12</w:t>
            </w:r>
          </w:p>
        </w:tc>
        <w:tc>
          <w:tcPr>
            <w:tcW w:w="708" w:type="dxa"/>
            <w:tcBorders>
              <w:bottom w:val="single" w:sz="4" w:space="0" w:color="auto"/>
              <w:right w:val="dashSmallGap" w:sz="4" w:space="0" w:color="auto"/>
            </w:tcBorders>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13</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14</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15</w:t>
            </w:r>
          </w:p>
        </w:tc>
      </w:tr>
      <w:tr w:rsidR="009550E8" w:rsidRPr="00F844DE" w:rsidTr="009550E8">
        <w:trPr>
          <w:trHeight w:val="360"/>
        </w:trPr>
        <w:tc>
          <w:tcPr>
            <w:tcW w:w="708" w:type="dxa"/>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16</w:t>
            </w:r>
          </w:p>
        </w:tc>
        <w:tc>
          <w:tcPr>
            <w:tcW w:w="709" w:type="dxa"/>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17</w:t>
            </w:r>
          </w:p>
        </w:tc>
        <w:tc>
          <w:tcPr>
            <w:tcW w:w="709" w:type="dxa"/>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18</w:t>
            </w:r>
          </w:p>
        </w:tc>
        <w:tc>
          <w:tcPr>
            <w:tcW w:w="709" w:type="dxa"/>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19</w:t>
            </w:r>
          </w:p>
        </w:tc>
        <w:tc>
          <w:tcPr>
            <w:tcW w:w="708" w:type="dxa"/>
            <w:tcBorders>
              <w:right w:val="dashSmallGap" w:sz="4" w:space="0" w:color="auto"/>
            </w:tcBorders>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20</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21</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22</w:t>
            </w:r>
          </w:p>
        </w:tc>
      </w:tr>
      <w:tr w:rsidR="009550E8" w:rsidRPr="00F844DE" w:rsidTr="009550E8">
        <w:trPr>
          <w:trHeight w:val="360"/>
        </w:trPr>
        <w:tc>
          <w:tcPr>
            <w:tcW w:w="708" w:type="dxa"/>
            <w:tcBorders>
              <w:bottom w:val="single" w:sz="4" w:space="0" w:color="auto"/>
            </w:tcBorders>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23</w:t>
            </w:r>
          </w:p>
        </w:tc>
        <w:tc>
          <w:tcPr>
            <w:tcW w:w="709" w:type="dxa"/>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24</w:t>
            </w:r>
          </w:p>
        </w:tc>
        <w:tc>
          <w:tcPr>
            <w:tcW w:w="709" w:type="dxa"/>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25</w:t>
            </w:r>
          </w:p>
        </w:tc>
        <w:tc>
          <w:tcPr>
            <w:tcW w:w="709" w:type="dxa"/>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27</w:t>
            </w:r>
          </w:p>
        </w:tc>
        <w:tc>
          <w:tcPr>
            <w:tcW w:w="708" w:type="dxa"/>
            <w:tcBorders>
              <w:right w:val="dashSmallGap" w:sz="4" w:space="0" w:color="auto"/>
            </w:tcBorders>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27</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28</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29</w:t>
            </w:r>
          </w:p>
        </w:tc>
      </w:tr>
      <w:tr w:rsidR="009550E8" w:rsidRPr="00F844DE" w:rsidTr="009550E8">
        <w:trPr>
          <w:trHeight w:val="360"/>
        </w:trPr>
        <w:tc>
          <w:tcPr>
            <w:tcW w:w="708" w:type="dxa"/>
            <w:shd w:val="solid" w:color="F45755" w:themeColor="accent1" w:themeTint="99" w:fill="auto"/>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30</w:t>
            </w:r>
          </w:p>
          <w:p w:rsidR="009550E8" w:rsidRPr="00F844DE" w:rsidRDefault="009550E8" w:rsidP="009550E8">
            <w:pPr>
              <w:tabs>
                <w:tab w:val="left" w:pos="2835"/>
              </w:tabs>
              <w:jc w:val="both"/>
              <w:rPr>
                <w:rFonts w:eastAsia="Calibri"/>
                <w:b/>
                <w:sz w:val="18"/>
                <w:szCs w:val="18"/>
              </w:rPr>
            </w:pPr>
          </w:p>
        </w:tc>
        <w:tc>
          <w:tcPr>
            <w:tcW w:w="709" w:type="dxa"/>
            <w:shd w:val="clear" w:color="F45755" w:themeColor="accent1" w:themeTint="99" w:fill="auto"/>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1</w:t>
            </w:r>
          </w:p>
        </w:tc>
        <w:tc>
          <w:tcPr>
            <w:tcW w:w="709" w:type="dxa"/>
            <w:shd w:val="clear" w:color="F45755" w:themeColor="accent1" w:themeTint="99" w:fill="auto"/>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2</w:t>
            </w:r>
          </w:p>
        </w:tc>
        <w:tc>
          <w:tcPr>
            <w:tcW w:w="709" w:type="dxa"/>
            <w:shd w:val="clear" w:color="F45755" w:themeColor="accent1" w:themeTint="99" w:fill="auto"/>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3</w:t>
            </w:r>
          </w:p>
        </w:tc>
        <w:tc>
          <w:tcPr>
            <w:tcW w:w="708" w:type="dxa"/>
            <w:tcBorders>
              <w:right w:val="dashSmallGap" w:sz="4" w:space="0" w:color="auto"/>
            </w:tcBorders>
            <w:shd w:val="clear" w:color="F45755" w:themeColor="accent1" w:themeTint="99" w:fill="auto"/>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4</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5</w:t>
            </w:r>
          </w:p>
        </w:tc>
        <w:tc>
          <w:tcPr>
            <w:tcW w:w="709" w:type="dxa"/>
            <w:tcBorders>
              <w:top w:val="dashSmallGap" w:sz="4" w:space="0" w:color="auto"/>
              <w:left w:val="dashSmallGap" w:sz="4" w:space="0" w:color="auto"/>
              <w:bottom w:val="dashSmallGap" w:sz="4" w:space="0" w:color="auto"/>
              <w:right w:val="dashSmallGap" w:sz="4" w:space="0" w:color="auto"/>
            </w:tcBorders>
            <w:shd w:val="clear" w:color="auto" w:fill="DEDEDE" w:themeFill="background2"/>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6</w:t>
            </w:r>
          </w:p>
        </w:tc>
      </w:tr>
    </w:tbl>
    <w:p w:rsidR="009550E8" w:rsidRDefault="009550E8" w:rsidP="00F844DE">
      <w:pPr>
        <w:tabs>
          <w:tab w:val="left" w:pos="2835"/>
        </w:tabs>
        <w:spacing w:line="240" w:lineRule="auto"/>
        <w:rPr>
          <w:rFonts w:eastAsia="Calibri"/>
          <w:b/>
          <w:color w:val="076FAA" w:themeColor="accent6" w:themeShade="BF"/>
          <w:sz w:val="22"/>
          <w:szCs w:val="22"/>
        </w:rPr>
      </w:pPr>
    </w:p>
    <w:p w:rsidR="0096255F" w:rsidRDefault="009550E8" w:rsidP="00F844DE">
      <w:pPr>
        <w:tabs>
          <w:tab w:val="left" w:pos="2835"/>
        </w:tabs>
        <w:spacing w:line="240" w:lineRule="auto"/>
        <w:rPr>
          <w:rFonts w:eastAsia="Calibri"/>
          <w:b/>
          <w:color w:val="076FAA" w:themeColor="accent6" w:themeShade="BF"/>
          <w:sz w:val="22"/>
          <w:szCs w:val="22"/>
        </w:rPr>
      </w:pPr>
      <w:r>
        <w:rPr>
          <w:rFonts w:eastAsia="Calibri"/>
          <w:b/>
          <w:noProof/>
          <w:color w:val="076FAA" w:themeColor="accent6" w:themeShade="BF"/>
        </w:rPr>
        <mc:AlternateContent>
          <mc:Choice Requires="wps">
            <w:drawing>
              <wp:anchor distT="0" distB="0" distL="114300" distR="114300" simplePos="0" relativeHeight="251666432" behindDoc="0" locked="0" layoutInCell="1" allowOverlap="1" wp14:anchorId="7DB47E38" wp14:editId="105B2036">
                <wp:simplePos x="0" y="0"/>
                <wp:positionH relativeFrom="column">
                  <wp:posOffset>-1</wp:posOffset>
                </wp:positionH>
                <wp:positionV relativeFrom="paragraph">
                  <wp:posOffset>231140</wp:posOffset>
                </wp:positionV>
                <wp:extent cx="3095625" cy="1656715"/>
                <wp:effectExtent l="0" t="0" r="9525" b="63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656715"/>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B9B" w:rsidRPr="00734D69" w:rsidRDefault="00432B9B" w:rsidP="00F844DE">
                            <w:pPr>
                              <w:pStyle w:val="ListParagraph"/>
                              <w:numPr>
                                <w:ilvl w:val="0"/>
                                <w:numId w:val="17"/>
                              </w:numPr>
                              <w:spacing w:line="360" w:lineRule="auto"/>
                            </w:pPr>
                            <w:r w:rsidRPr="00734D69">
                              <w:t>Geo</w:t>
                            </w:r>
                            <w:r>
                              <w:t>-</w:t>
                            </w:r>
                            <w:r w:rsidRPr="00734D69">
                              <w:t>coded warrant file implemented with additional map layers to create…</w:t>
                            </w:r>
                          </w:p>
                          <w:p w:rsidR="00432B9B" w:rsidRPr="00734D69" w:rsidRDefault="00432B9B" w:rsidP="00F844DE">
                            <w:pPr>
                              <w:pStyle w:val="ListParagraph"/>
                              <w:numPr>
                                <w:ilvl w:val="1"/>
                                <w:numId w:val="16"/>
                              </w:numPr>
                              <w:spacing w:line="360" w:lineRule="auto"/>
                            </w:pPr>
                            <w:r w:rsidRPr="00734D69">
                              <w:t>File geo</w:t>
                            </w:r>
                            <w:r>
                              <w:t>-</w:t>
                            </w:r>
                            <w:r w:rsidRPr="00734D69">
                              <w:t>database</w:t>
                            </w:r>
                          </w:p>
                          <w:p w:rsidR="00432B9B" w:rsidRPr="00734D69" w:rsidRDefault="00432B9B" w:rsidP="00F844DE">
                            <w:pPr>
                              <w:pStyle w:val="ListParagraph"/>
                              <w:numPr>
                                <w:ilvl w:val="1"/>
                                <w:numId w:val="16"/>
                              </w:numPr>
                              <w:spacing w:line="360" w:lineRule="auto"/>
                            </w:pPr>
                            <w:r w:rsidRPr="00734D69">
                              <w:t>Map document</w:t>
                            </w:r>
                          </w:p>
                          <w:p w:rsidR="00432B9B" w:rsidRPr="00734D69" w:rsidRDefault="00432B9B" w:rsidP="00F844DE">
                            <w:pPr>
                              <w:pStyle w:val="ListParagraph"/>
                              <w:numPr>
                                <w:ilvl w:val="0"/>
                                <w:numId w:val="19"/>
                              </w:numPr>
                              <w:spacing w:line="360" w:lineRule="auto"/>
                            </w:pPr>
                            <w:r w:rsidRPr="00734D69">
                              <w:t>Model streamlining</w:t>
                            </w:r>
                          </w:p>
                          <w:p w:rsidR="00432B9B" w:rsidRPr="00734D69" w:rsidRDefault="00432B9B" w:rsidP="00F844DE">
                            <w:pPr>
                              <w:pStyle w:val="ListParagraph"/>
                              <w:numPr>
                                <w:ilvl w:val="0"/>
                                <w:numId w:val="19"/>
                              </w:numPr>
                              <w:spacing w:line="360" w:lineRule="auto"/>
                            </w:pPr>
                            <w:r>
                              <w:t>Reference map d</w:t>
                            </w:r>
                            <w:r w:rsidRPr="00734D69">
                              <w:t>esign</w:t>
                            </w:r>
                          </w:p>
                          <w:p w:rsidR="00432B9B" w:rsidRDefault="00432B9B" w:rsidP="00F844DE"/>
                          <w:p w:rsidR="00432B9B" w:rsidRDefault="00432B9B" w:rsidP="00F844DE"/>
                          <w:p w:rsidR="00432B9B" w:rsidRDefault="00432B9B" w:rsidP="00F844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0;margin-top:18.2pt;width:243.75pt;height:13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" fillcolor="#bff666 [1943]" stroked="f">
                <v:textbox>
                  <w:txbxContent>
                    <w:p w:rsidR="00432B9B" w:rsidRPr="00734D69" w:rsidRDefault="00432B9B" w:rsidP="00F844DE">
                      <w:pPr>
                        <w:pStyle w:val="ListParagraph"/>
                        <w:numPr>
                          <w:ilvl w:val="0"/>
                          <w:numId w:val="17"/>
                        </w:numPr>
                        <w:spacing w:line="360" w:lineRule="auto"/>
                      </w:pPr>
                      <w:r w:rsidRPr="00734D69">
                        <w:t>Geo</w:t>
                      </w:r>
                      <w:r>
                        <w:t>-</w:t>
                      </w:r>
                      <w:r w:rsidRPr="00734D69">
                        <w:t>coded warrant file implemented with additional map layers to create…</w:t>
                      </w:r>
                    </w:p>
                    <w:p w:rsidR="00432B9B" w:rsidRPr="00734D69" w:rsidRDefault="00432B9B" w:rsidP="00F844DE">
                      <w:pPr>
                        <w:pStyle w:val="ListParagraph"/>
                        <w:numPr>
                          <w:ilvl w:val="1"/>
                          <w:numId w:val="16"/>
                        </w:numPr>
                        <w:spacing w:line="360" w:lineRule="auto"/>
                      </w:pPr>
                      <w:r w:rsidRPr="00734D69">
                        <w:t>File geo</w:t>
                      </w:r>
                      <w:r>
                        <w:t>-</w:t>
                      </w:r>
                      <w:r w:rsidRPr="00734D69">
                        <w:t>database</w:t>
                      </w:r>
                    </w:p>
                    <w:p w:rsidR="00432B9B" w:rsidRPr="00734D69" w:rsidRDefault="00432B9B" w:rsidP="00F844DE">
                      <w:pPr>
                        <w:pStyle w:val="ListParagraph"/>
                        <w:numPr>
                          <w:ilvl w:val="1"/>
                          <w:numId w:val="16"/>
                        </w:numPr>
                        <w:spacing w:line="360" w:lineRule="auto"/>
                      </w:pPr>
                      <w:r w:rsidRPr="00734D69">
                        <w:t>Map document</w:t>
                      </w:r>
                    </w:p>
                    <w:p w:rsidR="00432B9B" w:rsidRPr="00734D69" w:rsidRDefault="00432B9B" w:rsidP="00F844DE">
                      <w:pPr>
                        <w:pStyle w:val="ListParagraph"/>
                        <w:numPr>
                          <w:ilvl w:val="0"/>
                          <w:numId w:val="19"/>
                        </w:numPr>
                        <w:spacing w:line="360" w:lineRule="auto"/>
                      </w:pPr>
                      <w:r w:rsidRPr="00734D69">
                        <w:t>Model streamlining</w:t>
                      </w:r>
                    </w:p>
                    <w:p w:rsidR="00432B9B" w:rsidRPr="00734D69" w:rsidRDefault="00432B9B" w:rsidP="00F844DE">
                      <w:pPr>
                        <w:pStyle w:val="ListParagraph"/>
                        <w:numPr>
                          <w:ilvl w:val="0"/>
                          <w:numId w:val="19"/>
                        </w:numPr>
                        <w:spacing w:line="360" w:lineRule="auto"/>
                      </w:pPr>
                      <w:r>
                        <w:t>Reference map d</w:t>
                      </w:r>
                      <w:r w:rsidRPr="00734D69">
                        <w:t>esign</w:t>
                      </w:r>
                    </w:p>
                    <w:p w:rsidR="00432B9B" w:rsidRDefault="00432B9B" w:rsidP="00F844DE"/>
                    <w:p w:rsidR="00432B9B" w:rsidRDefault="00432B9B" w:rsidP="00F844DE"/>
                    <w:p w:rsidR="00432B9B" w:rsidRDefault="00432B9B" w:rsidP="00F844DE"/>
                  </w:txbxContent>
                </v:textbox>
              </v:shape>
            </w:pict>
          </mc:Fallback>
        </mc:AlternateContent>
      </w:r>
      <w:r w:rsidR="00F844DE" w:rsidRPr="0096255F">
        <w:rPr>
          <w:rFonts w:eastAsia="Calibri"/>
          <w:b/>
          <w:color w:val="076FAA" w:themeColor="accent6" w:themeShade="BF"/>
          <w:sz w:val="22"/>
          <w:szCs w:val="22"/>
        </w:rPr>
        <w:t>Phase III: Advanced Tool Construction</w:t>
      </w:r>
    </w:p>
    <w:p w:rsidR="0096255F" w:rsidRDefault="0096255F" w:rsidP="00F844DE">
      <w:pPr>
        <w:tabs>
          <w:tab w:val="left" w:pos="2835"/>
        </w:tabs>
        <w:spacing w:line="240" w:lineRule="auto"/>
        <w:rPr>
          <w:rFonts w:eastAsia="Calibri"/>
          <w:b/>
          <w:color w:val="076FAA" w:themeColor="accent6" w:themeShade="BF"/>
          <w:sz w:val="22"/>
          <w:szCs w:val="22"/>
        </w:rPr>
      </w:pPr>
    </w:p>
    <w:p w:rsidR="0096255F" w:rsidRDefault="0096255F" w:rsidP="00F844DE">
      <w:pPr>
        <w:tabs>
          <w:tab w:val="left" w:pos="2835"/>
        </w:tabs>
        <w:spacing w:line="240" w:lineRule="auto"/>
        <w:rPr>
          <w:rFonts w:eastAsia="Calibri"/>
          <w:b/>
          <w:color w:val="076FAA" w:themeColor="accent6" w:themeShade="BF"/>
          <w:sz w:val="22"/>
          <w:szCs w:val="22"/>
        </w:rPr>
      </w:pPr>
    </w:p>
    <w:p w:rsidR="0096255F" w:rsidRDefault="0096255F" w:rsidP="00F844DE">
      <w:pPr>
        <w:tabs>
          <w:tab w:val="left" w:pos="2835"/>
        </w:tabs>
        <w:spacing w:line="240" w:lineRule="auto"/>
        <w:rPr>
          <w:rFonts w:eastAsia="Calibri"/>
          <w:b/>
          <w:color w:val="076FAA" w:themeColor="accent6" w:themeShade="BF"/>
          <w:sz w:val="22"/>
          <w:szCs w:val="22"/>
        </w:rPr>
      </w:pPr>
    </w:p>
    <w:p w:rsidR="0096255F" w:rsidRDefault="0096255F" w:rsidP="00F844DE">
      <w:pPr>
        <w:tabs>
          <w:tab w:val="left" w:pos="2835"/>
        </w:tabs>
        <w:spacing w:line="240" w:lineRule="auto"/>
        <w:rPr>
          <w:rFonts w:eastAsia="Calibri"/>
          <w:b/>
          <w:color w:val="076FAA" w:themeColor="accent6" w:themeShade="BF"/>
          <w:sz w:val="22"/>
          <w:szCs w:val="22"/>
        </w:rPr>
      </w:pPr>
    </w:p>
    <w:p w:rsidR="0096255F" w:rsidRDefault="0096255F" w:rsidP="00F844DE">
      <w:pPr>
        <w:tabs>
          <w:tab w:val="left" w:pos="2835"/>
        </w:tabs>
        <w:spacing w:line="240" w:lineRule="auto"/>
        <w:rPr>
          <w:rFonts w:eastAsia="Calibri"/>
          <w:b/>
          <w:color w:val="076FAA" w:themeColor="accent6" w:themeShade="BF"/>
          <w:sz w:val="22"/>
          <w:szCs w:val="22"/>
        </w:rPr>
      </w:pPr>
    </w:p>
    <w:p w:rsidR="0096255F" w:rsidRDefault="0096255F" w:rsidP="00F844DE">
      <w:pPr>
        <w:tabs>
          <w:tab w:val="left" w:pos="2835"/>
        </w:tabs>
        <w:spacing w:line="240" w:lineRule="auto"/>
        <w:rPr>
          <w:rFonts w:eastAsia="Calibri"/>
          <w:b/>
          <w:color w:val="076FAA" w:themeColor="accent6" w:themeShade="BF"/>
          <w:sz w:val="22"/>
          <w:szCs w:val="22"/>
        </w:rPr>
      </w:pPr>
    </w:p>
    <w:p w:rsidR="00F844DE" w:rsidRPr="0096255F" w:rsidRDefault="009550E8" w:rsidP="0096255F">
      <w:pPr>
        <w:tabs>
          <w:tab w:val="left" w:pos="2835"/>
        </w:tabs>
        <w:spacing w:line="240" w:lineRule="auto"/>
        <w:rPr>
          <w:rFonts w:eastAsia="Calibri"/>
          <w:b/>
          <w:color w:val="076FAA" w:themeColor="accent6" w:themeShade="BF"/>
          <w:sz w:val="22"/>
          <w:szCs w:val="22"/>
        </w:rPr>
      </w:pPr>
      <w:r>
        <w:rPr>
          <w:rFonts w:eastAsia="Calibri"/>
          <w:b/>
          <w:noProof/>
          <w:color w:val="076FAA" w:themeColor="accent6" w:themeShade="BF"/>
        </w:rPr>
        <mc:AlternateContent>
          <mc:Choice Requires="wps">
            <w:drawing>
              <wp:anchor distT="0" distB="0" distL="114300" distR="114300" simplePos="0" relativeHeight="251676672" behindDoc="0" locked="0" layoutInCell="1" allowOverlap="1" wp14:anchorId="0B60F6FE" wp14:editId="21F0323C">
                <wp:simplePos x="0" y="0"/>
                <wp:positionH relativeFrom="margin">
                  <wp:posOffset>0</wp:posOffset>
                </wp:positionH>
                <wp:positionV relativeFrom="paragraph">
                  <wp:posOffset>184149</wp:posOffset>
                </wp:positionV>
                <wp:extent cx="3095625" cy="1952625"/>
                <wp:effectExtent l="0" t="0" r="9525" b="952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95262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2B9B" w:rsidRPr="00734D69" w:rsidRDefault="00432B9B" w:rsidP="0096255F">
                            <w:pPr>
                              <w:pStyle w:val="ListParagraph"/>
                              <w:numPr>
                                <w:ilvl w:val="0"/>
                                <w:numId w:val="20"/>
                              </w:numPr>
                              <w:spacing w:line="360" w:lineRule="auto"/>
                            </w:pPr>
                            <w:r w:rsidRPr="00734D69">
                              <w:t>Additional testing of warrant model with data recycling</w:t>
                            </w:r>
                            <w:r>
                              <w:t xml:space="preserve">: </w:t>
                            </w:r>
                            <w:r w:rsidRPr="00734D69">
                              <w:t>old warrant</w:t>
                            </w:r>
                            <w:r>
                              <w:t xml:space="preserve"> s replaced</w:t>
                            </w:r>
                            <w:r w:rsidRPr="00734D69">
                              <w:t xml:space="preserve"> with new warrants</w:t>
                            </w:r>
                          </w:p>
                          <w:p w:rsidR="00432B9B" w:rsidRPr="00734D69" w:rsidRDefault="00432B9B" w:rsidP="0096255F">
                            <w:pPr>
                              <w:pStyle w:val="ListParagraph"/>
                              <w:numPr>
                                <w:ilvl w:val="0"/>
                                <w:numId w:val="20"/>
                              </w:numPr>
                              <w:spacing w:line="360" w:lineRule="auto"/>
                            </w:pPr>
                            <w:r w:rsidRPr="00734D69">
                              <w:t>Warrant mode</w:t>
                            </w:r>
                            <w:r>
                              <w:t xml:space="preserve">l installed and tested on NBPD </w:t>
                            </w:r>
                            <w:r w:rsidRPr="00734D69">
                              <w:t>server</w:t>
                            </w:r>
                          </w:p>
                          <w:p w:rsidR="00432B9B" w:rsidRPr="00734D69" w:rsidRDefault="00432B9B" w:rsidP="0096255F">
                            <w:pPr>
                              <w:pStyle w:val="ListParagraph"/>
                              <w:numPr>
                                <w:ilvl w:val="0"/>
                                <w:numId w:val="20"/>
                              </w:numPr>
                              <w:spacing w:line="360" w:lineRule="auto"/>
                            </w:pPr>
                            <w:r w:rsidRPr="00734D69">
                              <w:t>Troubleshooting</w:t>
                            </w:r>
                          </w:p>
                          <w:p w:rsidR="00432B9B" w:rsidRDefault="00432B9B" w:rsidP="0096255F">
                            <w:pPr>
                              <w:pStyle w:val="ListParagraph"/>
                              <w:numPr>
                                <w:ilvl w:val="0"/>
                                <w:numId w:val="20"/>
                              </w:numPr>
                              <w:spacing w:line="360" w:lineRule="auto"/>
                            </w:pPr>
                            <w:r w:rsidRPr="00734D69">
                              <w:t>A</w:t>
                            </w:r>
                            <w:r>
                              <w:t>dditional design considerations</w:t>
                            </w:r>
                          </w:p>
                          <w:p w:rsidR="00432B9B" w:rsidRDefault="00432B9B" w:rsidP="0096255F"/>
                          <w:p w:rsidR="00432B9B" w:rsidRDefault="00432B9B" w:rsidP="009625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0;margin-top:14.5pt;width:243.75pt;height:153.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" fillcolor="#f45755 [1940]" stroked="f">
                <v:textbox>
                  <w:txbxContent>
                    <w:p w:rsidR="00432B9B" w:rsidRPr="00734D69" w:rsidRDefault="00432B9B" w:rsidP="0096255F">
                      <w:pPr>
                        <w:pStyle w:val="ListParagraph"/>
                        <w:numPr>
                          <w:ilvl w:val="0"/>
                          <w:numId w:val="20"/>
                        </w:numPr>
                        <w:spacing w:line="360" w:lineRule="auto"/>
                      </w:pPr>
                      <w:r w:rsidRPr="00734D69">
                        <w:t>Additional testing of warrant model with data recycling</w:t>
                      </w:r>
                      <w:r>
                        <w:t xml:space="preserve">: </w:t>
                      </w:r>
                      <w:r w:rsidRPr="00734D69">
                        <w:t>old warrant</w:t>
                      </w:r>
                      <w:r>
                        <w:t xml:space="preserve"> s replaced</w:t>
                      </w:r>
                      <w:r w:rsidRPr="00734D69">
                        <w:t xml:space="preserve"> with new warrants</w:t>
                      </w:r>
                    </w:p>
                    <w:p w:rsidR="00432B9B" w:rsidRPr="00734D69" w:rsidRDefault="00432B9B" w:rsidP="0096255F">
                      <w:pPr>
                        <w:pStyle w:val="ListParagraph"/>
                        <w:numPr>
                          <w:ilvl w:val="0"/>
                          <w:numId w:val="20"/>
                        </w:numPr>
                        <w:spacing w:line="360" w:lineRule="auto"/>
                      </w:pPr>
                      <w:r w:rsidRPr="00734D69">
                        <w:t>Warrant mode</w:t>
                      </w:r>
                      <w:r>
                        <w:t xml:space="preserve">l installed and tested on NBPD </w:t>
                      </w:r>
                      <w:r w:rsidRPr="00734D69">
                        <w:t>server</w:t>
                      </w:r>
                    </w:p>
                    <w:p w:rsidR="00432B9B" w:rsidRPr="00734D69" w:rsidRDefault="00432B9B" w:rsidP="0096255F">
                      <w:pPr>
                        <w:pStyle w:val="ListParagraph"/>
                        <w:numPr>
                          <w:ilvl w:val="0"/>
                          <w:numId w:val="20"/>
                        </w:numPr>
                        <w:spacing w:line="360" w:lineRule="auto"/>
                      </w:pPr>
                      <w:r w:rsidRPr="00734D69">
                        <w:t>Troubleshooting</w:t>
                      </w:r>
                    </w:p>
                    <w:p w:rsidR="00432B9B" w:rsidRDefault="00432B9B" w:rsidP="0096255F">
                      <w:pPr>
                        <w:pStyle w:val="ListParagraph"/>
                        <w:numPr>
                          <w:ilvl w:val="0"/>
                          <w:numId w:val="20"/>
                        </w:numPr>
                        <w:spacing w:line="360" w:lineRule="auto"/>
                      </w:pPr>
                      <w:r w:rsidRPr="00734D69">
                        <w:t>A</w:t>
                      </w:r>
                      <w:r>
                        <w:t>dditional design considerations</w:t>
                      </w:r>
                    </w:p>
                    <w:p w:rsidR="00432B9B" w:rsidRDefault="00432B9B" w:rsidP="0096255F"/>
                    <w:p w:rsidR="00432B9B" w:rsidRDefault="00432B9B" w:rsidP="0096255F"/>
                  </w:txbxContent>
                </v:textbox>
                <w10:wrap anchorx="margin"/>
              </v:shape>
            </w:pict>
          </mc:Fallback>
        </mc:AlternateContent>
      </w:r>
      <w:r w:rsidR="0096255F" w:rsidRPr="000030CB">
        <w:rPr>
          <w:rFonts w:eastAsia="Calibri"/>
          <w:b/>
          <w:color w:val="076FAA" w:themeColor="accent6" w:themeShade="BF"/>
          <w:sz w:val="22"/>
          <w:szCs w:val="22"/>
        </w:rPr>
        <w:t xml:space="preserve">Phase </w:t>
      </w:r>
      <w:r w:rsidR="0096255F">
        <w:rPr>
          <w:rFonts w:eastAsia="Calibri"/>
          <w:b/>
          <w:color w:val="076FAA" w:themeColor="accent6" w:themeShade="BF"/>
          <w:sz w:val="22"/>
          <w:szCs w:val="22"/>
        </w:rPr>
        <w:t>IV: Tool Proofing and Refinement</w:t>
      </w:r>
      <w:r w:rsidR="00F844DE" w:rsidRPr="00F844DE">
        <w:rPr>
          <w:rFonts w:ascii="Calibri" w:eastAsia="Calibri" w:hAnsi="Calibri"/>
          <w:b/>
          <w:bCs/>
          <w:color w:val="1F497D"/>
          <w:sz w:val="22"/>
          <w:szCs w:val="22"/>
          <w:lang w:val="en-GB"/>
        </w:rPr>
        <w:t xml:space="preserve">             </w:t>
      </w:r>
    </w:p>
    <w:tbl>
      <w:tblPr>
        <w:tblStyle w:val="TableGrid1"/>
        <w:tblpPr w:leftFromText="180" w:rightFromText="180" w:vertAnchor="text" w:horzAnchor="margin" w:tblpXSpec="right" w:tblpY="452"/>
        <w:tblW w:w="5038" w:type="dxa"/>
        <w:tblLayout w:type="fixed"/>
        <w:tblLook w:val="04A0" w:firstRow="1" w:lastRow="0" w:firstColumn="1" w:lastColumn="0" w:noHBand="0" w:noVBand="1"/>
      </w:tblPr>
      <w:tblGrid>
        <w:gridCol w:w="720"/>
        <w:gridCol w:w="720"/>
        <w:gridCol w:w="719"/>
        <w:gridCol w:w="720"/>
        <w:gridCol w:w="720"/>
        <w:gridCol w:w="720"/>
        <w:gridCol w:w="719"/>
      </w:tblGrid>
      <w:tr w:rsidR="009550E8" w:rsidRPr="00F844DE" w:rsidTr="009550E8">
        <w:trPr>
          <w:trHeight w:val="381"/>
        </w:trPr>
        <w:tc>
          <w:tcPr>
            <w:tcW w:w="5038" w:type="dxa"/>
            <w:gridSpan w:val="7"/>
            <w:tcBorders>
              <w:right w:val="dashSmallGap" w:sz="4" w:space="0" w:color="auto"/>
            </w:tcBorders>
            <w:shd w:val="pct15" w:color="auto" w:fill="auto"/>
          </w:tcPr>
          <w:p w:rsidR="009550E8" w:rsidRDefault="009550E8" w:rsidP="009550E8">
            <w:pPr>
              <w:pStyle w:val="TOAHeading"/>
              <w:rPr>
                <w:rFonts w:eastAsia="Calibri"/>
              </w:rPr>
            </w:pPr>
            <w:r>
              <w:rPr>
                <w:rFonts w:eastAsia="Calibri"/>
              </w:rPr>
              <w:t>MAY</w:t>
            </w:r>
          </w:p>
          <w:p w:rsidR="009550E8" w:rsidRPr="00704BC7" w:rsidRDefault="009550E8" w:rsidP="009550E8">
            <w:pPr>
              <w:jc w:val="right"/>
              <w:rPr>
                <w:i/>
                <w:color w:val="C70F0C" w:themeColor="accent1"/>
              </w:rPr>
            </w:pPr>
            <w:r w:rsidRPr="00704BC7">
              <w:rPr>
                <w:i/>
                <w:color w:val="C70F0C" w:themeColor="accent1"/>
              </w:rPr>
              <w:t>May 4</w:t>
            </w:r>
            <w:r w:rsidRPr="00704BC7">
              <w:rPr>
                <w:i/>
                <w:color w:val="C70F0C" w:themeColor="accent1"/>
                <w:vertAlign w:val="superscript"/>
              </w:rPr>
              <w:t>th</w:t>
            </w:r>
            <w:r w:rsidRPr="00704BC7">
              <w:rPr>
                <w:i/>
                <w:color w:val="C70F0C" w:themeColor="accent1"/>
              </w:rPr>
              <w:t>-Final Report</w:t>
            </w:r>
          </w:p>
        </w:tc>
      </w:tr>
      <w:tr w:rsidR="009550E8" w:rsidRPr="00F844DE" w:rsidTr="009550E8">
        <w:trPr>
          <w:trHeight w:val="229"/>
        </w:trPr>
        <w:tc>
          <w:tcPr>
            <w:tcW w:w="720" w:type="dxa"/>
            <w:shd w:val="clear" w:color="auto" w:fill="auto"/>
          </w:tcPr>
          <w:p w:rsidR="009550E8" w:rsidRPr="00F844DE" w:rsidRDefault="009550E8" w:rsidP="009550E8">
            <w:pPr>
              <w:pStyle w:val="BalloonText"/>
            </w:pPr>
            <w:r w:rsidRPr="00F844DE">
              <w:t>Mon</w:t>
            </w:r>
          </w:p>
        </w:tc>
        <w:tc>
          <w:tcPr>
            <w:tcW w:w="720" w:type="dxa"/>
            <w:tcBorders>
              <w:bottom w:val="single" w:sz="4" w:space="0" w:color="auto"/>
            </w:tcBorders>
            <w:shd w:val="clear" w:color="auto" w:fill="auto"/>
          </w:tcPr>
          <w:p w:rsidR="009550E8" w:rsidRPr="00F844DE" w:rsidRDefault="009550E8" w:rsidP="009550E8">
            <w:pPr>
              <w:pStyle w:val="BalloonText"/>
            </w:pPr>
            <w:r w:rsidRPr="00F844DE">
              <w:t>Tue</w:t>
            </w:r>
          </w:p>
        </w:tc>
        <w:tc>
          <w:tcPr>
            <w:tcW w:w="719" w:type="dxa"/>
            <w:tcBorders>
              <w:bottom w:val="single" w:sz="4" w:space="0" w:color="auto"/>
            </w:tcBorders>
            <w:shd w:val="clear" w:color="auto" w:fill="auto"/>
          </w:tcPr>
          <w:p w:rsidR="009550E8" w:rsidRPr="00F844DE" w:rsidRDefault="009550E8" w:rsidP="009550E8">
            <w:pPr>
              <w:pStyle w:val="BalloonText"/>
            </w:pPr>
            <w:r w:rsidRPr="00F844DE">
              <w:t>Wed</w:t>
            </w:r>
          </w:p>
        </w:tc>
        <w:tc>
          <w:tcPr>
            <w:tcW w:w="720" w:type="dxa"/>
            <w:tcBorders>
              <w:bottom w:val="single" w:sz="4" w:space="0" w:color="auto"/>
            </w:tcBorders>
            <w:shd w:val="clear" w:color="auto" w:fill="auto"/>
          </w:tcPr>
          <w:p w:rsidR="009550E8" w:rsidRPr="00F844DE" w:rsidRDefault="009550E8" w:rsidP="009550E8">
            <w:pPr>
              <w:pStyle w:val="BalloonText"/>
            </w:pPr>
            <w:r w:rsidRPr="00F844DE">
              <w:t>Thur</w:t>
            </w:r>
          </w:p>
        </w:tc>
        <w:tc>
          <w:tcPr>
            <w:tcW w:w="720" w:type="dxa"/>
            <w:tcBorders>
              <w:bottom w:val="single" w:sz="4" w:space="0" w:color="auto"/>
              <w:right w:val="dashSmallGap" w:sz="4" w:space="0" w:color="auto"/>
            </w:tcBorders>
            <w:shd w:val="clear" w:color="auto" w:fill="auto"/>
          </w:tcPr>
          <w:p w:rsidR="009550E8" w:rsidRPr="00F844DE" w:rsidRDefault="009550E8" w:rsidP="009550E8">
            <w:pPr>
              <w:pStyle w:val="BalloonText"/>
            </w:pPr>
            <w:r w:rsidRPr="00F844DE">
              <w:t>Fri</w:t>
            </w:r>
          </w:p>
        </w:tc>
        <w:tc>
          <w:tcPr>
            <w:tcW w:w="720" w:type="dxa"/>
            <w:tcBorders>
              <w:top w:val="dashSmallGap" w:sz="4" w:space="0" w:color="auto"/>
              <w:left w:val="dashSmallGap" w:sz="4" w:space="0" w:color="auto"/>
              <w:bottom w:val="dashSmallGap" w:sz="4" w:space="0" w:color="auto"/>
              <w:right w:val="dashSmallGap" w:sz="4" w:space="0" w:color="auto"/>
            </w:tcBorders>
            <w:shd w:val="clear" w:color="auto" w:fill="auto"/>
          </w:tcPr>
          <w:p w:rsidR="009550E8" w:rsidRPr="00F844DE" w:rsidRDefault="009550E8" w:rsidP="009550E8">
            <w:pPr>
              <w:pStyle w:val="BalloonText"/>
            </w:pPr>
            <w:r w:rsidRPr="00F844DE">
              <w:t>Sat</w:t>
            </w:r>
          </w:p>
        </w:tc>
        <w:tc>
          <w:tcPr>
            <w:tcW w:w="719" w:type="dxa"/>
            <w:tcBorders>
              <w:top w:val="dashSmallGap" w:sz="4" w:space="0" w:color="auto"/>
              <w:left w:val="dashSmallGap" w:sz="4" w:space="0" w:color="auto"/>
              <w:bottom w:val="dashSmallGap" w:sz="4" w:space="0" w:color="auto"/>
              <w:right w:val="dashSmallGap" w:sz="4" w:space="0" w:color="auto"/>
            </w:tcBorders>
            <w:shd w:val="clear" w:color="auto" w:fill="auto"/>
          </w:tcPr>
          <w:p w:rsidR="009550E8" w:rsidRPr="00F844DE" w:rsidRDefault="009550E8" w:rsidP="009550E8">
            <w:pPr>
              <w:pStyle w:val="BalloonText"/>
            </w:pPr>
            <w:r w:rsidRPr="00F844DE">
              <w:t>Sun</w:t>
            </w:r>
          </w:p>
        </w:tc>
      </w:tr>
      <w:tr w:rsidR="009550E8" w:rsidRPr="00F844DE" w:rsidTr="009550E8">
        <w:trPr>
          <w:trHeight w:val="381"/>
        </w:trPr>
        <w:tc>
          <w:tcPr>
            <w:tcW w:w="720" w:type="dxa"/>
          </w:tcPr>
          <w:p w:rsidR="009550E8" w:rsidRPr="00F844DE" w:rsidRDefault="009550E8" w:rsidP="009550E8">
            <w:pPr>
              <w:tabs>
                <w:tab w:val="left" w:pos="2835"/>
              </w:tabs>
              <w:jc w:val="both"/>
              <w:rPr>
                <w:rFonts w:eastAsia="Calibri"/>
                <w:i/>
                <w:sz w:val="16"/>
                <w:szCs w:val="16"/>
              </w:rPr>
            </w:pPr>
            <w:r w:rsidRPr="00F844DE">
              <w:rPr>
                <w:rFonts w:eastAsia="Calibri"/>
                <w:i/>
                <w:sz w:val="16"/>
                <w:szCs w:val="16"/>
              </w:rPr>
              <w:t>30</w:t>
            </w:r>
          </w:p>
        </w:tc>
        <w:tc>
          <w:tcPr>
            <w:tcW w:w="720" w:type="dxa"/>
            <w:shd w:val="solid" w:color="F45755" w:themeColor="accent1" w:themeTint="99" w:fill="F5A462" w:themeFill="accent2" w:themeFillTint="99"/>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w:t>
            </w:r>
          </w:p>
        </w:tc>
        <w:tc>
          <w:tcPr>
            <w:tcW w:w="719" w:type="dxa"/>
            <w:shd w:val="solid" w:color="F45755" w:themeColor="accent1" w:themeTint="99" w:fill="F5A462" w:themeFill="accent2" w:themeFillTint="99"/>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w:t>
            </w:r>
          </w:p>
        </w:tc>
        <w:tc>
          <w:tcPr>
            <w:tcW w:w="720" w:type="dxa"/>
            <w:shd w:val="solid" w:color="F45755" w:themeColor="accent1" w:themeTint="99" w:fill="F5A462" w:themeFill="accent2" w:themeFillTint="99"/>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3</w:t>
            </w:r>
          </w:p>
        </w:tc>
        <w:tc>
          <w:tcPr>
            <w:tcW w:w="720" w:type="dxa"/>
            <w:tcBorders>
              <w:right w:val="dashSmallGap" w:sz="4" w:space="0" w:color="auto"/>
            </w:tcBorders>
            <w:shd w:val="clear" w:color="auto" w:fill="FBC7C6" w:themeFill="accent1" w:themeFillTint="33"/>
            <w:tcFitText/>
          </w:tcPr>
          <w:p w:rsidR="009550E8" w:rsidRPr="00704BC7" w:rsidRDefault="009550E8" w:rsidP="009550E8">
            <w:pPr>
              <w:tabs>
                <w:tab w:val="left" w:pos="2835"/>
              </w:tabs>
              <w:jc w:val="both"/>
              <w:rPr>
                <w:rFonts w:eastAsia="Calibri"/>
                <w:b/>
                <w:color w:val="C70F0C" w:themeColor="accent1"/>
                <w:sz w:val="18"/>
                <w:szCs w:val="18"/>
              </w:rPr>
            </w:pPr>
            <w:r w:rsidRPr="00E57456">
              <w:rPr>
                <w:rFonts w:eastAsia="Calibri"/>
                <w:b/>
                <w:color w:val="C70F0C" w:themeColor="accent1"/>
                <w:sz w:val="18"/>
                <w:szCs w:val="18"/>
              </w:rPr>
              <w:t>4</w:t>
            </w:r>
          </w:p>
          <w:p w:rsidR="009550E8" w:rsidRPr="00F844DE" w:rsidRDefault="009550E8" w:rsidP="009550E8">
            <w:pPr>
              <w:tabs>
                <w:tab w:val="left" w:pos="2835"/>
              </w:tabs>
              <w:jc w:val="both"/>
              <w:rPr>
                <w:rFonts w:eastAsia="Calibri"/>
                <w:sz w:val="10"/>
                <w:szCs w:val="10"/>
              </w:rPr>
            </w:pPr>
            <w:r w:rsidRPr="00F844DE">
              <w:rPr>
                <w:rFonts w:eastAsia="Calibri"/>
                <w:sz w:val="10"/>
                <w:szCs w:val="10"/>
              </w:rPr>
              <w:t>Final Report</w:t>
            </w:r>
          </w:p>
        </w:tc>
        <w:tc>
          <w:tcPr>
            <w:tcW w:w="720" w:type="dxa"/>
            <w:tcBorders>
              <w:top w:val="dashSmallGap" w:sz="4" w:space="0" w:color="auto"/>
              <w:left w:val="dashSmallGap" w:sz="4" w:space="0" w:color="auto"/>
              <w:bottom w:val="dashSmallGap" w:sz="4" w:space="0" w:color="auto"/>
              <w:right w:val="dashSmallGap" w:sz="4" w:space="0" w:color="auto"/>
            </w:tcBorders>
            <w:shd w:val="clear" w:color="auto" w:fill="C9C8C8" w:themeFill="text2" w:themeFillTint="40"/>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5</w:t>
            </w:r>
          </w:p>
        </w:tc>
        <w:tc>
          <w:tcPr>
            <w:tcW w:w="719" w:type="dxa"/>
            <w:tcBorders>
              <w:top w:val="dashSmallGap" w:sz="4" w:space="0" w:color="auto"/>
              <w:left w:val="dashSmallGap" w:sz="4" w:space="0" w:color="auto"/>
              <w:bottom w:val="dashSmallGap" w:sz="4" w:space="0" w:color="auto"/>
              <w:right w:val="dashSmallGap" w:sz="4" w:space="0" w:color="auto"/>
            </w:tcBorders>
            <w:shd w:val="clear" w:color="auto" w:fill="C9C8C8" w:themeFill="text2" w:themeFillTint="40"/>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6</w:t>
            </w:r>
          </w:p>
        </w:tc>
      </w:tr>
      <w:tr w:rsidR="009550E8" w:rsidRPr="00F844DE" w:rsidTr="009550E8">
        <w:trPr>
          <w:trHeight w:val="381"/>
        </w:trPr>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7</w:t>
            </w:r>
          </w:p>
        </w:tc>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8</w:t>
            </w:r>
          </w:p>
        </w:tc>
        <w:tc>
          <w:tcPr>
            <w:tcW w:w="719"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9</w:t>
            </w:r>
          </w:p>
        </w:tc>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10</w:t>
            </w:r>
          </w:p>
        </w:tc>
        <w:tc>
          <w:tcPr>
            <w:tcW w:w="720" w:type="dxa"/>
            <w:tcBorders>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11</w:t>
            </w:r>
          </w:p>
        </w:tc>
        <w:tc>
          <w:tcPr>
            <w:tcW w:w="720" w:type="dxa"/>
            <w:tcBorders>
              <w:top w:val="dashSmallGap" w:sz="4" w:space="0" w:color="auto"/>
              <w:left w:val="dashSmallGap" w:sz="4" w:space="0" w:color="auto"/>
              <w:bottom w:val="dashSmallGap" w:sz="4" w:space="0" w:color="auto"/>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12</w:t>
            </w:r>
          </w:p>
        </w:tc>
        <w:tc>
          <w:tcPr>
            <w:tcW w:w="719" w:type="dxa"/>
            <w:tcBorders>
              <w:top w:val="dashSmallGap" w:sz="4" w:space="0" w:color="auto"/>
              <w:left w:val="dashSmallGap" w:sz="4" w:space="0" w:color="auto"/>
              <w:bottom w:val="dashSmallGap" w:sz="4" w:space="0" w:color="auto"/>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13</w:t>
            </w:r>
          </w:p>
        </w:tc>
      </w:tr>
      <w:tr w:rsidR="009550E8" w:rsidRPr="00F844DE" w:rsidTr="009550E8">
        <w:trPr>
          <w:trHeight w:val="402"/>
        </w:trPr>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14</w:t>
            </w:r>
          </w:p>
        </w:tc>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15</w:t>
            </w:r>
          </w:p>
        </w:tc>
        <w:tc>
          <w:tcPr>
            <w:tcW w:w="719"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16</w:t>
            </w:r>
          </w:p>
        </w:tc>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17</w:t>
            </w:r>
          </w:p>
        </w:tc>
        <w:tc>
          <w:tcPr>
            <w:tcW w:w="720" w:type="dxa"/>
            <w:tcBorders>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18</w:t>
            </w:r>
          </w:p>
        </w:tc>
        <w:tc>
          <w:tcPr>
            <w:tcW w:w="720" w:type="dxa"/>
            <w:tcBorders>
              <w:top w:val="dashSmallGap" w:sz="4" w:space="0" w:color="auto"/>
              <w:left w:val="dashSmallGap" w:sz="4" w:space="0" w:color="auto"/>
              <w:bottom w:val="dashSmallGap" w:sz="4" w:space="0" w:color="auto"/>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19</w:t>
            </w:r>
          </w:p>
        </w:tc>
        <w:tc>
          <w:tcPr>
            <w:tcW w:w="719" w:type="dxa"/>
            <w:tcBorders>
              <w:top w:val="dashSmallGap" w:sz="4" w:space="0" w:color="auto"/>
              <w:left w:val="dashSmallGap" w:sz="4" w:space="0" w:color="auto"/>
              <w:bottom w:val="dashSmallGap" w:sz="4" w:space="0" w:color="auto"/>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20</w:t>
            </w:r>
          </w:p>
        </w:tc>
      </w:tr>
      <w:tr w:rsidR="009550E8" w:rsidRPr="00F844DE" w:rsidTr="009550E8">
        <w:trPr>
          <w:trHeight w:val="401"/>
        </w:trPr>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21</w:t>
            </w:r>
          </w:p>
        </w:tc>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22</w:t>
            </w:r>
          </w:p>
        </w:tc>
        <w:tc>
          <w:tcPr>
            <w:tcW w:w="719"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23</w:t>
            </w:r>
          </w:p>
        </w:tc>
        <w:tc>
          <w:tcPr>
            <w:tcW w:w="720" w:type="dxa"/>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24</w:t>
            </w:r>
          </w:p>
        </w:tc>
        <w:tc>
          <w:tcPr>
            <w:tcW w:w="720" w:type="dxa"/>
            <w:tcBorders>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25</w:t>
            </w:r>
          </w:p>
        </w:tc>
        <w:tc>
          <w:tcPr>
            <w:tcW w:w="720" w:type="dxa"/>
            <w:tcBorders>
              <w:top w:val="dashSmallGap" w:sz="4" w:space="0" w:color="auto"/>
              <w:left w:val="dashSmallGap" w:sz="4" w:space="0" w:color="auto"/>
              <w:bottom w:val="dashSmallGap" w:sz="4" w:space="0" w:color="auto"/>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26</w:t>
            </w:r>
          </w:p>
        </w:tc>
        <w:tc>
          <w:tcPr>
            <w:tcW w:w="719" w:type="dxa"/>
            <w:tcBorders>
              <w:top w:val="dashSmallGap" w:sz="4" w:space="0" w:color="auto"/>
              <w:left w:val="dashSmallGap" w:sz="4" w:space="0" w:color="auto"/>
              <w:bottom w:val="dashSmallGap" w:sz="4" w:space="0" w:color="auto"/>
              <w:right w:val="dashSmallGap" w:sz="4" w:space="0" w:color="auto"/>
            </w:tcBorders>
          </w:tcPr>
          <w:p w:rsidR="009550E8" w:rsidRPr="00F844DE" w:rsidRDefault="009550E8" w:rsidP="009550E8">
            <w:pPr>
              <w:tabs>
                <w:tab w:val="left" w:pos="2835"/>
              </w:tabs>
              <w:jc w:val="both"/>
              <w:rPr>
                <w:rFonts w:eastAsia="Calibri"/>
                <w:b/>
                <w:sz w:val="18"/>
                <w:szCs w:val="18"/>
              </w:rPr>
            </w:pPr>
            <w:r w:rsidRPr="00F844DE">
              <w:rPr>
                <w:rFonts w:eastAsia="Calibri"/>
                <w:b/>
                <w:sz w:val="18"/>
                <w:szCs w:val="18"/>
              </w:rPr>
              <w:t>27</w:t>
            </w:r>
          </w:p>
        </w:tc>
      </w:tr>
    </w:tbl>
    <w:p w:rsidR="00F844DE" w:rsidRPr="00F844DE" w:rsidRDefault="00F844DE" w:rsidP="00F844DE">
      <w:pPr>
        <w:keepNext/>
        <w:spacing w:line="240" w:lineRule="auto"/>
        <w:ind w:left="9360"/>
        <w:rPr>
          <w:rFonts w:ascii="Calibri" w:eastAsia="Calibri" w:hAnsi="Calibri"/>
          <w:b/>
          <w:bCs/>
          <w:color w:val="1F497D"/>
          <w:sz w:val="22"/>
          <w:szCs w:val="22"/>
          <w:lang w:val="en-GB"/>
        </w:rPr>
      </w:pPr>
      <w:r w:rsidRPr="00F844DE">
        <w:rPr>
          <w:rFonts w:ascii="Calibri" w:eastAsia="Calibri" w:hAnsi="Calibri"/>
          <w:b/>
          <w:bCs/>
          <w:color w:val="1F497D"/>
          <w:sz w:val="22"/>
          <w:szCs w:val="22"/>
          <w:lang w:val="en-GB"/>
        </w:rPr>
        <w:t xml:space="preserve">             </w:t>
      </w:r>
    </w:p>
    <w:p w:rsidR="00F844DE" w:rsidRPr="00F844DE" w:rsidRDefault="00F844DE" w:rsidP="00F844DE">
      <w:pPr>
        <w:tabs>
          <w:tab w:val="left" w:pos="2835"/>
        </w:tabs>
        <w:spacing w:line="240" w:lineRule="auto"/>
        <w:jc w:val="both"/>
        <w:rPr>
          <w:rFonts w:eastAsia="Calibri"/>
        </w:rPr>
      </w:pPr>
    </w:p>
    <w:p w:rsidR="00F844DE" w:rsidRPr="00F844DE" w:rsidRDefault="00F844DE" w:rsidP="00F844DE">
      <w:pPr>
        <w:tabs>
          <w:tab w:val="left" w:pos="2835"/>
        </w:tabs>
        <w:spacing w:line="240" w:lineRule="auto"/>
        <w:jc w:val="both"/>
        <w:rPr>
          <w:rFonts w:eastAsia="Calibri"/>
        </w:rPr>
      </w:pPr>
    </w:p>
    <w:p w:rsidR="00D63D21" w:rsidRDefault="00D63D21" w:rsidP="00F844DE">
      <w:pPr>
        <w:tabs>
          <w:tab w:val="left" w:pos="2835"/>
        </w:tabs>
        <w:spacing w:line="240" w:lineRule="auto"/>
        <w:jc w:val="both"/>
        <w:rPr>
          <w:rFonts w:eastAsia="Calibri"/>
        </w:rPr>
        <w:sectPr w:rsidR="00D63D21">
          <w:pgSz w:w="12240" w:h="15840"/>
          <w:pgMar w:top="720" w:right="720" w:bottom="864" w:left="720" w:header="720" w:footer="720" w:gutter="0"/>
          <w:cols w:space="720"/>
          <w:docGrid w:linePitch="360"/>
        </w:sectPr>
      </w:pPr>
    </w:p>
    <w:p w:rsidR="006E40A8" w:rsidRPr="00F84E93" w:rsidRDefault="00F84E93" w:rsidP="00F84E93">
      <w:pPr>
        <w:rPr>
          <w:rStyle w:val="subtitles"/>
        </w:rPr>
      </w:pPr>
      <w:r w:rsidRPr="00F84E93">
        <w:rPr>
          <w:rStyle w:val="subtitles"/>
        </w:rPr>
        <w:lastRenderedPageBreak/>
        <w:t>2.</w:t>
      </w:r>
      <w:r>
        <w:rPr>
          <w:rStyle w:val="subtitles"/>
        </w:rPr>
        <w:t>6</w:t>
      </w:r>
      <w:r w:rsidRPr="00F84E93">
        <w:rPr>
          <w:rStyle w:val="subtitles"/>
        </w:rPr>
        <w:t xml:space="preserve"> </w:t>
      </w:r>
      <w:r w:rsidR="006E40A8" w:rsidRPr="00F84E93">
        <w:rPr>
          <w:rStyle w:val="subtitles"/>
        </w:rPr>
        <w:t>Final Deliverables</w:t>
      </w:r>
      <w:bookmarkStart w:id="13" w:name="Deliverables"/>
      <w:bookmarkEnd w:id="13"/>
    </w:p>
    <w:p w:rsidR="009D2BF3" w:rsidRDefault="009D2BF3" w:rsidP="00D63D21">
      <w:pPr>
        <w:numPr>
          <w:ilvl w:val="0"/>
          <w:numId w:val="7"/>
        </w:numPr>
        <w:contextualSpacing/>
        <w:rPr>
          <w:rFonts w:eastAsia="Calibri"/>
          <w:lang w:val="en-GB"/>
        </w:rPr>
      </w:pPr>
      <w:r>
        <w:rPr>
          <w:rFonts w:eastAsia="Calibri"/>
          <w:lang w:val="en-GB"/>
        </w:rPr>
        <w:t>Warrant Tool and Geo-database</w:t>
      </w:r>
    </w:p>
    <w:p w:rsidR="006E40A8" w:rsidRPr="006E40A8" w:rsidRDefault="006E40A8" w:rsidP="00D63D21">
      <w:pPr>
        <w:numPr>
          <w:ilvl w:val="0"/>
          <w:numId w:val="7"/>
        </w:numPr>
        <w:contextualSpacing/>
        <w:rPr>
          <w:rFonts w:eastAsia="Calibri"/>
          <w:lang w:val="en-GB"/>
        </w:rPr>
      </w:pPr>
      <w:r w:rsidRPr="006E40A8">
        <w:rPr>
          <w:rFonts w:eastAsia="Calibri"/>
          <w:lang w:val="en-GB"/>
        </w:rPr>
        <w:t>Final Report (Hard Copy)</w:t>
      </w:r>
    </w:p>
    <w:p w:rsidR="006E40A8" w:rsidRPr="006E40A8" w:rsidRDefault="006E40A8" w:rsidP="00D63D21">
      <w:pPr>
        <w:numPr>
          <w:ilvl w:val="0"/>
          <w:numId w:val="7"/>
        </w:numPr>
        <w:contextualSpacing/>
        <w:rPr>
          <w:rFonts w:eastAsia="Calibri"/>
          <w:lang w:val="en-GB"/>
        </w:rPr>
      </w:pPr>
      <w:r w:rsidRPr="006E40A8">
        <w:rPr>
          <w:rFonts w:eastAsia="Calibri"/>
          <w:lang w:val="en-GB"/>
        </w:rPr>
        <w:t>Display Poster</w:t>
      </w:r>
    </w:p>
    <w:p w:rsidR="006E40A8" w:rsidRPr="006E40A8" w:rsidRDefault="006E40A8" w:rsidP="00D63D21">
      <w:pPr>
        <w:numPr>
          <w:ilvl w:val="0"/>
          <w:numId w:val="7"/>
        </w:numPr>
        <w:contextualSpacing/>
        <w:rPr>
          <w:rFonts w:eastAsia="Calibri"/>
          <w:lang w:val="en-GB"/>
        </w:rPr>
      </w:pPr>
      <w:r w:rsidRPr="006E40A8">
        <w:rPr>
          <w:rFonts w:eastAsia="Calibri"/>
          <w:lang w:val="en-GB"/>
        </w:rPr>
        <w:t>Electronic Data Copy (CD Format)</w:t>
      </w:r>
    </w:p>
    <w:p w:rsidR="006E40A8" w:rsidRPr="006E40A8" w:rsidRDefault="006E40A8" w:rsidP="00D63D21">
      <w:pPr>
        <w:numPr>
          <w:ilvl w:val="1"/>
          <w:numId w:val="8"/>
        </w:numPr>
        <w:contextualSpacing/>
        <w:rPr>
          <w:rFonts w:eastAsia="Calibri"/>
          <w:lang w:val="en-GB"/>
        </w:rPr>
      </w:pPr>
      <w:r w:rsidRPr="006E40A8">
        <w:rPr>
          <w:rFonts w:eastAsia="Calibri"/>
          <w:lang w:val="en-GB"/>
        </w:rPr>
        <w:t>Shapefiles</w:t>
      </w:r>
    </w:p>
    <w:p w:rsidR="006E40A8" w:rsidRPr="006E40A8" w:rsidRDefault="006E40A8" w:rsidP="00D63D21">
      <w:pPr>
        <w:numPr>
          <w:ilvl w:val="1"/>
          <w:numId w:val="8"/>
        </w:numPr>
        <w:contextualSpacing/>
        <w:rPr>
          <w:rFonts w:eastAsia="Calibri"/>
          <w:lang w:val="en-GB"/>
        </w:rPr>
      </w:pPr>
      <w:r w:rsidRPr="006E40A8">
        <w:rPr>
          <w:rFonts w:eastAsia="Calibri"/>
          <w:lang w:val="en-GB"/>
        </w:rPr>
        <w:t>Metadata</w:t>
      </w:r>
    </w:p>
    <w:p w:rsidR="006E40A8" w:rsidRPr="006E40A8" w:rsidRDefault="006E40A8" w:rsidP="00D63D21">
      <w:pPr>
        <w:numPr>
          <w:ilvl w:val="1"/>
          <w:numId w:val="8"/>
        </w:numPr>
        <w:contextualSpacing/>
        <w:rPr>
          <w:rFonts w:eastAsia="Calibri"/>
          <w:lang w:val="en-GB"/>
        </w:rPr>
      </w:pPr>
      <w:r w:rsidRPr="006E40A8">
        <w:rPr>
          <w:rFonts w:eastAsia="Calibri"/>
          <w:lang w:val="en-GB"/>
        </w:rPr>
        <w:t xml:space="preserve">Final Report </w:t>
      </w:r>
    </w:p>
    <w:p w:rsidR="006E40A8" w:rsidRPr="006E40A8" w:rsidRDefault="006E40A8" w:rsidP="00D63D21">
      <w:pPr>
        <w:numPr>
          <w:ilvl w:val="1"/>
          <w:numId w:val="8"/>
        </w:numPr>
        <w:contextualSpacing/>
        <w:rPr>
          <w:rFonts w:eastAsia="Calibri"/>
          <w:lang w:val="en-GB"/>
        </w:rPr>
      </w:pPr>
      <w:r w:rsidRPr="006E40A8">
        <w:rPr>
          <w:rFonts w:eastAsia="Calibri"/>
          <w:lang w:val="en-GB"/>
        </w:rPr>
        <w:t>Power Point Presentation</w:t>
      </w:r>
    </w:p>
    <w:p w:rsidR="006E40A8" w:rsidRPr="006E40A8" w:rsidRDefault="006E40A8" w:rsidP="00D63D21">
      <w:pPr>
        <w:numPr>
          <w:ilvl w:val="1"/>
          <w:numId w:val="8"/>
        </w:numPr>
        <w:contextualSpacing/>
        <w:rPr>
          <w:rFonts w:eastAsia="Calibri"/>
          <w:lang w:val="en-GB"/>
        </w:rPr>
      </w:pPr>
      <w:r w:rsidRPr="006E40A8">
        <w:rPr>
          <w:rFonts w:eastAsia="Calibri"/>
          <w:lang w:val="en-GB"/>
        </w:rPr>
        <w:t>Manuals</w:t>
      </w:r>
    </w:p>
    <w:p w:rsidR="006E40A8" w:rsidRPr="006E40A8" w:rsidRDefault="006E40A8" w:rsidP="00D63D21">
      <w:pPr>
        <w:numPr>
          <w:ilvl w:val="1"/>
          <w:numId w:val="8"/>
        </w:numPr>
        <w:contextualSpacing/>
        <w:rPr>
          <w:rFonts w:eastAsia="Calibri"/>
          <w:lang w:val="en-GB"/>
        </w:rPr>
      </w:pPr>
      <w:r w:rsidRPr="006E40A8">
        <w:rPr>
          <w:rFonts w:eastAsia="Calibri"/>
          <w:lang w:val="en-GB"/>
        </w:rPr>
        <w:t>Readme File</w:t>
      </w:r>
    </w:p>
    <w:p w:rsidR="006E40A8" w:rsidRPr="006E40A8" w:rsidRDefault="006E40A8" w:rsidP="00D63D21">
      <w:pPr>
        <w:rPr>
          <w:rFonts w:eastAsia="Calibri"/>
          <w:lang w:val="en-GB"/>
        </w:rPr>
      </w:pPr>
      <w:r w:rsidRPr="006E40A8">
        <w:rPr>
          <w:rFonts w:eastAsia="Calibri"/>
          <w:b/>
          <w:lang w:val="en-GB"/>
        </w:rPr>
        <w:t>Note:</w:t>
      </w:r>
      <w:r w:rsidRPr="006E40A8">
        <w:rPr>
          <w:rFonts w:eastAsia="Calibri"/>
          <w:lang w:val="en-GB"/>
        </w:rPr>
        <w:t xml:space="preserve"> All electronic deliverables will undergo format compatibility in order to ensure client usability in conjunction with the client’s cooperation within the development process.</w:t>
      </w:r>
    </w:p>
    <w:p w:rsidR="00A47DCC" w:rsidRDefault="00F84E93" w:rsidP="002F54C6">
      <w:pPr>
        <w:pStyle w:val="TOCHeading"/>
        <w:rPr>
          <w:rFonts w:eastAsia="Calibri"/>
          <w:lang w:val="en-GB"/>
        </w:rPr>
      </w:pPr>
      <w:r>
        <w:rPr>
          <w:rFonts w:eastAsia="Calibri"/>
          <w:lang w:val="en-GB"/>
        </w:rPr>
        <w:t>3. Summary</w:t>
      </w:r>
      <w:bookmarkStart w:id="14" w:name="Conclusion"/>
      <w:bookmarkEnd w:id="14"/>
    </w:p>
    <w:p w:rsidR="00382DC0" w:rsidRPr="00A47DCC" w:rsidRDefault="00382DC0" w:rsidP="00A47DCC"/>
    <w:p w:rsidR="00382DC0" w:rsidRDefault="00382DC0" w:rsidP="00382DC0">
      <w:pPr>
        <w:rPr>
          <w:rStyle w:val="subtitles"/>
        </w:rPr>
      </w:pPr>
      <w:r>
        <w:rPr>
          <w:rStyle w:val="subtitles"/>
        </w:rPr>
        <w:t>3.1</w:t>
      </w:r>
      <w:r w:rsidR="00F84E93">
        <w:rPr>
          <w:rStyle w:val="subtitles"/>
        </w:rPr>
        <w:t xml:space="preserve"> Conclusion</w:t>
      </w:r>
    </w:p>
    <w:p w:rsidR="00382DC0" w:rsidRDefault="00382DC0" w:rsidP="00382DC0">
      <w:r w:rsidRPr="00447446">
        <w:t xml:space="preserve">An automated warrant mapping tool will provide personnel of the NBPD, with little GIS training, the ability to create and maintain highly useful maps for reference and planning operations.  These regularly updated maps will facilitate the proactive pursuit of outstanding warrants as well as increase safety when dealing with in progress calls.  The tool will also increase efficiency in the warrant service </w:t>
      </w:r>
      <w:r w:rsidR="00F65B8C" w:rsidRPr="00447446">
        <w:t>process, which</w:t>
      </w:r>
      <w:r w:rsidRPr="00447446">
        <w:t xml:space="preserve"> in turn should help alleviate the administrative backlog and reduce the total of current unpaid fines.  Beyond these immediate affects, future use of GIS holds the potential to powerfully enhance the Police Department's information management and planning capabilities.</w:t>
      </w:r>
      <w:r>
        <w:t xml:space="preserve"> </w:t>
      </w:r>
    </w:p>
    <w:p w:rsidR="00F84E93" w:rsidRPr="00382DC0" w:rsidRDefault="00F84E93" w:rsidP="00382DC0">
      <w:pPr>
        <w:rPr>
          <w:rStyle w:val="subtitles"/>
        </w:rPr>
      </w:pPr>
      <w:r>
        <w:rPr>
          <w:rStyle w:val="subtitles"/>
        </w:rPr>
        <w:t xml:space="preserve"> </w:t>
      </w:r>
      <w:r w:rsidR="00382DC0">
        <w:rPr>
          <w:rStyle w:val="subtitles"/>
        </w:rPr>
        <w:t xml:space="preserve">3.2 </w:t>
      </w:r>
      <w:r>
        <w:rPr>
          <w:rStyle w:val="subtitles"/>
        </w:rPr>
        <w:t>Roles</w:t>
      </w:r>
      <w:bookmarkStart w:id="15" w:name="Roles"/>
      <w:bookmarkEnd w:id="15"/>
    </w:p>
    <w:p w:rsidR="00F84E93" w:rsidRPr="00382DC0" w:rsidRDefault="00F84E93" w:rsidP="00825ED6">
      <w:pPr>
        <w:spacing w:after="70"/>
        <w:ind w:left="720"/>
        <w:contextualSpacing/>
        <w:rPr>
          <w:rFonts w:eastAsia="Calibri"/>
          <w:b/>
          <w:i/>
          <w:lang w:val="en-GB"/>
        </w:rPr>
      </w:pPr>
      <w:r w:rsidRPr="00382DC0">
        <w:rPr>
          <w:rFonts w:eastAsia="Calibri"/>
          <w:b/>
          <w:i/>
          <w:lang w:val="en-GB"/>
        </w:rPr>
        <w:t>Cory Vardaman  (Project Manager)</w:t>
      </w:r>
    </w:p>
    <w:p w:rsidR="00F84E93" w:rsidRPr="00382DC0" w:rsidRDefault="00F84E93" w:rsidP="00825ED6">
      <w:pPr>
        <w:pStyle w:val="ListParagraph"/>
        <w:numPr>
          <w:ilvl w:val="0"/>
          <w:numId w:val="37"/>
        </w:numPr>
        <w:spacing w:after="70"/>
        <w:rPr>
          <w:rFonts w:eastAsia="Calibri"/>
          <w:lang w:val="en-GB"/>
        </w:rPr>
      </w:pPr>
      <w:r w:rsidRPr="00382DC0">
        <w:rPr>
          <w:rFonts w:eastAsia="Calibri"/>
          <w:lang w:val="en-GB"/>
        </w:rPr>
        <w:t>Summary</w:t>
      </w:r>
      <w:r w:rsidR="00382DC0">
        <w:rPr>
          <w:rFonts w:eastAsia="Calibri"/>
          <w:lang w:val="en-GB"/>
        </w:rPr>
        <w:t xml:space="preserve">, </w:t>
      </w:r>
      <w:r w:rsidRPr="00382DC0">
        <w:rPr>
          <w:rFonts w:eastAsia="Calibri"/>
          <w:lang w:val="en-GB"/>
        </w:rPr>
        <w:t>Purpose</w:t>
      </w:r>
      <w:r w:rsidR="00382DC0">
        <w:rPr>
          <w:rFonts w:eastAsia="Calibri"/>
          <w:lang w:val="en-GB"/>
        </w:rPr>
        <w:t xml:space="preserve">, </w:t>
      </w:r>
      <w:r w:rsidRPr="00382DC0">
        <w:rPr>
          <w:rFonts w:eastAsia="Calibri"/>
          <w:lang w:val="en-GB"/>
        </w:rPr>
        <w:t>Scope</w:t>
      </w:r>
      <w:r w:rsidR="00382DC0">
        <w:rPr>
          <w:rFonts w:eastAsia="Calibri"/>
          <w:lang w:val="en-GB"/>
        </w:rPr>
        <w:t xml:space="preserve">, </w:t>
      </w:r>
      <w:r w:rsidRPr="00382DC0">
        <w:rPr>
          <w:rFonts w:eastAsia="Calibri"/>
          <w:lang w:val="en-GB"/>
        </w:rPr>
        <w:t>Conclusion</w:t>
      </w:r>
    </w:p>
    <w:p w:rsidR="00F84E93" w:rsidRPr="00382DC0" w:rsidRDefault="00F33073" w:rsidP="00825ED6">
      <w:pPr>
        <w:spacing w:after="70"/>
        <w:ind w:left="720"/>
        <w:contextualSpacing/>
        <w:rPr>
          <w:rFonts w:eastAsia="Calibri"/>
          <w:b/>
          <w:i/>
          <w:lang w:val="en-GB"/>
        </w:rPr>
      </w:pPr>
      <w:r>
        <w:rPr>
          <w:rFonts w:eastAsia="Calibri"/>
          <w:b/>
          <w:i/>
          <w:lang w:val="en-GB"/>
        </w:rPr>
        <w:t>Lisa Albanese  (GIS</w:t>
      </w:r>
      <w:r w:rsidR="00F84E93" w:rsidRPr="00382DC0">
        <w:rPr>
          <w:rFonts w:eastAsia="Calibri"/>
          <w:b/>
          <w:i/>
          <w:lang w:val="en-GB"/>
        </w:rPr>
        <w:t xml:space="preserve"> Technician, </w:t>
      </w:r>
      <w:r>
        <w:rPr>
          <w:rFonts w:eastAsia="Calibri"/>
          <w:b/>
          <w:i/>
          <w:lang w:val="en-GB"/>
        </w:rPr>
        <w:t>Webmaster</w:t>
      </w:r>
      <w:r w:rsidR="00F84E93" w:rsidRPr="00382DC0">
        <w:rPr>
          <w:rFonts w:eastAsia="Calibri"/>
          <w:b/>
          <w:i/>
          <w:lang w:val="en-GB"/>
        </w:rPr>
        <w:t>)</w:t>
      </w:r>
    </w:p>
    <w:p w:rsidR="00F84E93" w:rsidRPr="00382DC0" w:rsidRDefault="00F84E93" w:rsidP="00825ED6">
      <w:pPr>
        <w:pStyle w:val="ListParagraph"/>
        <w:numPr>
          <w:ilvl w:val="0"/>
          <w:numId w:val="38"/>
        </w:numPr>
        <w:spacing w:after="70"/>
        <w:rPr>
          <w:rFonts w:eastAsia="Calibri"/>
          <w:b/>
          <w:lang w:val="en-GB"/>
        </w:rPr>
      </w:pPr>
      <w:r w:rsidRPr="00382DC0">
        <w:rPr>
          <w:rFonts w:eastAsia="Calibri"/>
          <w:lang w:val="en-GB"/>
        </w:rPr>
        <w:t>Methodology</w:t>
      </w:r>
    </w:p>
    <w:p w:rsidR="00F84E93" w:rsidRPr="00382DC0" w:rsidRDefault="00F84E93" w:rsidP="00825ED6">
      <w:pPr>
        <w:spacing w:after="70"/>
        <w:ind w:left="720"/>
        <w:contextualSpacing/>
        <w:rPr>
          <w:rFonts w:eastAsia="Calibri"/>
          <w:b/>
          <w:i/>
          <w:lang w:val="en-GB"/>
        </w:rPr>
      </w:pPr>
      <w:r w:rsidRPr="00382DC0">
        <w:rPr>
          <w:rFonts w:eastAsia="Calibri"/>
          <w:b/>
          <w:i/>
          <w:lang w:val="en-GB"/>
        </w:rPr>
        <w:t>Joe Clark (Assistant Project Manager)</w:t>
      </w:r>
    </w:p>
    <w:p w:rsidR="00F84E93" w:rsidRPr="00382DC0" w:rsidRDefault="00F84E93" w:rsidP="00825ED6">
      <w:pPr>
        <w:pStyle w:val="ListParagraph"/>
        <w:numPr>
          <w:ilvl w:val="0"/>
          <w:numId w:val="38"/>
        </w:numPr>
        <w:spacing w:after="70"/>
        <w:rPr>
          <w:rFonts w:eastAsia="Calibri"/>
          <w:lang w:val="en-GB"/>
        </w:rPr>
      </w:pPr>
      <w:r w:rsidRPr="00382DC0">
        <w:rPr>
          <w:rFonts w:eastAsia="Calibri"/>
          <w:lang w:val="en-GB"/>
        </w:rPr>
        <w:t>Data</w:t>
      </w:r>
      <w:r w:rsidR="00382DC0">
        <w:rPr>
          <w:rFonts w:eastAsia="Calibri"/>
          <w:lang w:val="en-GB"/>
        </w:rPr>
        <w:t xml:space="preserve">, </w:t>
      </w:r>
      <w:r w:rsidRPr="00382DC0">
        <w:rPr>
          <w:rFonts w:eastAsia="Calibri"/>
          <w:lang w:val="en-GB"/>
        </w:rPr>
        <w:t>Implications</w:t>
      </w:r>
    </w:p>
    <w:p w:rsidR="00F84E93" w:rsidRDefault="00F33073" w:rsidP="00825ED6">
      <w:pPr>
        <w:spacing w:after="70"/>
        <w:ind w:left="720"/>
        <w:contextualSpacing/>
        <w:rPr>
          <w:rFonts w:eastAsia="Calibri"/>
          <w:b/>
          <w:i/>
          <w:lang w:val="en-GB"/>
        </w:rPr>
      </w:pPr>
      <w:r>
        <w:rPr>
          <w:rFonts w:eastAsia="Calibri"/>
          <w:b/>
          <w:i/>
          <w:lang w:val="en-GB"/>
        </w:rPr>
        <w:t>Ethan Roberts (GIS Technician, Graphic Design</w:t>
      </w:r>
      <w:r w:rsidR="00F84E93" w:rsidRPr="00382DC0">
        <w:rPr>
          <w:rFonts w:eastAsia="Calibri"/>
          <w:b/>
          <w:i/>
          <w:lang w:val="en-GB"/>
        </w:rPr>
        <w:t>)</w:t>
      </w:r>
    </w:p>
    <w:p w:rsidR="00F84E93" w:rsidRPr="00382DC0" w:rsidRDefault="00F33073" w:rsidP="00825ED6">
      <w:pPr>
        <w:pStyle w:val="ListParagraph"/>
        <w:numPr>
          <w:ilvl w:val="0"/>
          <w:numId w:val="39"/>
        </w:numPr>
        <w:spacing w:after="70"/>
        <w:rPr>
          <w:rStyle w:val="subtitles"/>
        </w:rPr>
      </w:pPr>
      <w:r>
        <w:rPr>
          <w:rFonts w:eastAsia="Calibri"/>
          <w:lang w:val="en-GB"/>
        </w:rPr>
        <w:t>I</w:t>
      </w:r>
      <w:r w:rsidR="00F84E93" w:rsidRPr="00382DC0">
        <w:rPr>
          <w:rFonts w:eastAsia="Calibri"/>
          <w:lang w:val="en-GB"/>
        </w:rPr>
        <w:t>llustrations</w:t>
      </w:r>
      <w:r w:rsidR="00382DC0">
        <w:rPr>
          <w:rFonts w:eastAsia="Calibri"/>
          <w:lang w:val="en-GB"/>
        </w:rPr>
        <w:t xml:space="preserve">, </w:t>
      </w:r>
      <w:r w:rsidR="00F84E93" w:rsidRPr="00382DC0">
        <w:rPr>
          <w:rFonts w:eastAsia="Calibri"/>
          <w:lang w:val="en-GB"/>
        </w:rPr>
        <w:t>Budget</w:t>
      </w:r>
      <w:r w:rsidR="00382DC0">
        <w:rPr>
          <w:rFonts w:eastAsia="Calibri"/>
          <w:lang w:val="en-GB"/>
        </w:rPr>
        <w:t xml:space="preserve">, </w:t>
      </w:r>
      <w:r w:rsidR="00F84E93" w:rsidRPr="00382DC0">
        <w:rPr>
          <w:rFonts w:eastAsia="Calibri"/>
          <w:lang w:val="en-GB"/>
        </w:rPr>
        <w:t>Timeline</w:t>
      </w:r>
      <w:r w:rsidR="00382DC0">
        <w:rPr>
          <w:rFonts w:eastAsia="Calibri"/>
          <w:lang w:val="en-GB"/>
        </w:rPr>
        <w:t xml:space="preserve">, </w:t>
      </w:r>
      <w:r w:rsidR="00F84E93" w:rsidRPr="00382DC0">
        <w:rPr>
          <w:rFonts w:eastAsia="Calibri"/>
          <w:lang w:val="en-GB"/>
        </w:rPr>
        <w:t>Final Deliverables</w:t>
      </w:r>
    </w:p>
    <w:p w:rsidR="006E40A8" w:rsidRPr="00382DC0" w:rsidRDefault="00382DC0" w:rsidP="00382DC0">
      <w:pPr>
        <w:rPr>
          <w:b/>
          <w:sz w:val="28"/>
        </w:rPr>
      </w:pPr>
      <w:r>
        <w:rPr>
          <w:rStyle w:val="subtitles"/>
        </w:rPr>
        <w:lastRenderedPageBreak/>
        <w:t>3.3</w:t>
      </w:r>
      <w:r w:rsidR="00F84E93">
        <w:rPr>
          <w:rStyle w:val="subtitles"/>
        </w:rPr>
        <w:t xml:space="preserve"> Reference</w:t>
      </w:r>
      <w:bookmarkStart w:id="16" w:name="Refernces"/>
      <w:bookmarkEnd w:id="16"/>
      <w:r w:rsidR="009A6022">
        <w:rPr>
          <w:rStyle w:val="subtitles"/>
        </w:rPr>
        <w:t>s</w:t>
      </w:r>
      <w:bookmarkStart w:id="17" w:name="References"/>
      <w:bookmarkEnd w:id="17"/>
    </w:p>
    <w:p w:rsidR="006E40A8" w:rsidRDefault="00040BE7" w:rsidP="00040BE7">
      <w:pPr>
        <w:widowControl w:val="0"/>
        <w:suppressAutoHyphens/>
        <w:autoSpaceDE w:val="0"/>
        <w:spacing w:after="0" w:line="240" w:lineRule="auto"/>
        <w:ind w:left="720" w:hanging="720"/>
        <w:rPr>
          <w:rFonts w:eastAsia="Verdana" w:cs="Verdana"/>
          <w:kern w:val="1"/>
        </w:rPr>
      </w:pPr>
      <w:r>
        <w:rPr>
          <w:rFonts w:eastAsia="Verdana" w:cs="Verdana"/>
          <w:kern w:val="1"/>
        </w:rPr>
        <w:t>New Braunfels Police Department. Request For Proposal.</w:t>
      </w:r>
      <w:r w:rsidRPr="00040BE7">
        <w:rPr>
          <w:rFonts w:eastAsia="Verdana" w:cs="Verdana"/>
          <w:kern w:val="1"/>
        </w:rPr>
        <w:t xml:space="preserve"> </w:t>
      </w:r>
      <w:r>
        <w:rPr>
          <w:rFonts w:eastAsia="Verdana" w:cs="Verdana"/>
          <w:kern w:val="1"/>
        </w:rPr>
        <w:t>City of New Braunfels, Texas, January 2012.</w:t>
      </w:r>
    </w:p>
    <w:p w:rsidR="006E40A8" w:rsidRDefault="006E40A8" w:rsidP="00040BE7">
      <w:pPr>
        <w:widowControl w:val="0"/>
        <w:suppressAutoHyphens/>
        <w:autoSpaceDE w:val="0"/>
        <w:spacing w:after="0" w:line="240" w:lineRule="auto"/>
        <w:ind w:left="720" w:hanging="720"/>
        <w:rPr>
          <w:rFonts w:eastAsia="Verdana" w:cs="Verdana"/>
          <w:kern w:val="1"/>
        </w:rPr>
      </w:pPr>
    </w:p>
    <w:p w:rsidR="00040BE7" w:rsidRPr="00040BE7" w:rsidRDefault="00040BE7" w:rsidP="00040BE7">
      <w:pPr>
        <w:widowControl w:val="0"/>
        <w:suppressAutoHyphens/>
        <w:autoSpaceDE w:val="0"/>
        <w:spacing w:after="0" w:line="240" w:lineRule="auto"/>
        <w:ind w:left="720" w:hanging="720"/>
        <w:rPr>
          <w:rFonts w:eastAsia="Arial Unicode MS"/>
          <w:kern w:val="1"/>
        </w:rPr>
      </w:pPr>
      <w:r>
        <w:t>ESRI. "</w:t>
      </w:r>
      <w:r w:rsidRPr="00040BE7">
        <w:rPr>
          <w:kern w:val="36"/>
        </w:rPr>
        <w:t>A quick tour of creating custom tools</w:t>
      </w:r>
      <w:r>
        <w:rPr>
          <w:kern w:val="36"/>
        </w:rPr>
        <w:t>." ArcGIS Resource Center Help.</w:t>
      </w:r>
      <w:r>
        <w:t xml:space="preserve"> </w:t>
      </w:r>
      <w:r w:rsidRPr="00040BE7">
        <w:rPr>
          <w:rFonts w:eastAsia="Arial Unicode MS"/>
          <w:kern w:val="1"/>
        </w:rPr>
        <w:t>http://help.arcgis.</w:t>
      </w:r>
      <w:r>
        <w:rPr>
          <w:rFonts w:eastAsia="Arial Unicode MS"/>
          <w:kern w:val="1"/>
        </w:rPr>
        <w:t xml:space="preserve"> </w:t>
      </w:r>
      <w:r w:rsidRPr="00040BE7">
        <w:rPr>
          <w:rFonts w:eastAsia="Arial Unicode MS"/>
          <w:kern w:val="1"/>
        </w:rPr>
        <w:t>com/en/arcgisdesktop/10.0/help/index.html#/A_quick_tour_of_creating_custom_tools/001500000001000000/</w:t>
      </w:r>
      <w:r>
        <w:rPr>
          <w:rFonts w:eastAsia="Arial Unicode MS"/>
          <w:kern w:val="1"/>
        </w:rPr>
        <w:t>) (accessed February 2012).</w:t>
      </w:r>
    </w:p>
    <w:p w:rsidR="00040BE7" w:rsidRDefault="00040BE7" w:rsidP="00040BE7">
      <w:pPr>
        <w:widowControl w:val="0"/>
        <w:suppressAutoHyphens/>
        <w:autoSpaceDE w:val="0"/>
        <w:spacing w:after="0" w:line="240" w:lineRule="auto"/>
        <w:ind w:left="720" w:hanging="720"/>
        <w:rPr>
          <w:rFonts w:eastAsia="Verdana" w:cs="Verdana"/>
          <w:kern w:val="1"/>
        </w:rPr>
      </w:pPr>
    </w:p>
    <w:p w:rsidR="006E40A8" w:rsidRPr="006E40A8" w:rsidRDefault="006E40A8" w:rsidP="00040BE7">
      <w:pPr>
        <w:widowControl w:val="0"/>
        <w:suppressAutoHyphens/>
        <w:autoSpaceDE w:val="0"/>
        <w:spacing w:after="0" w:line="240" w:lineRule="auto"/>
        <w:ind w:left="720" w:hanging="720"/>
        <w:rPr>
          <w:rFonts w:eastAsia="Verdana" w:cs="Verdana"/>
          <w:kern w:val="1"/>
        </w:rPr>
      </w:pPr>
      <w:r w:rsidRPr="006E40A8">
        <w:rPr>
          <w:rFonts w:eastAsia="Verdana" w:cs="Verdana"/>
          <w:kern w:val="1"/>
        </w:rPr>
        <w:t xml:space="preserve">Essic, J. 2005. Batch Parsing XML Metadata for Cataloging GIS Data. </w:t>
      </w:r>
      <w:r w:rsidRPr="006E40A8">
        <w:rPr>
          <w:rFonts w:eastAsia="Verdana" w:cs="Verdana"/>
          <w:i/>
          <w:iCs/>
          <w:kern w:val="1"/>
        </w:rPr>
        <w:t>2005 ESRI Education Users Conference</w:t>
      </w:r>
      <w:r w:rsidRPr="006E40A8">
        <w:rPr>
          <w:rFonts w:eastAsia="Verdana" w:cs="Verdana"/>
          <w:kern w:val="1"/>
        </w:rPr>
        <w:t xml:space="preserve">. </w:t>
      </w:r>
      <w:r w:rsidR="00F33073" w:rsidRPr="00F33073">
        <w:rPr>
          <w:rFonts w:eastAsia="Arial Unicode MS"/>
          <w:kern w:val="1"/>
        </w:rPr>
        <w:t>http://proceedings.esri.com/library/userconf/educ05/papers</w:t>
      </w:r>
      <w:r w:rsidR="00F33073">
        <w:rPr>
          <w:rFonts w:eastAsia="Arial Unicode MS"/>
          <w:kern w:val="1"/>
        </w:rPr>
        <w:t xml:space="preserve"> </w:t>
      </w:r>
      <w:r w:rsidRPr="006E40A8">
        <w:rPr>
          <w:rFonts w:eastAsia="Arial Unicode MS"/>
          <w:kern w:val="1"/>
        </w:rPr>
        <w:t>/pap1627.pdf</w:t>
      </w:r>
      <w:r w:rsidRPr="006E40A8">
        <w:rPr>
          <w:rFonts w:eastAsia="Verdana" w:cs="Verdana"/>
          <w:kern w:val="1"/>
        </w:rPr>
        <w:t xml:space="preserve"> (last accessed 11 February 2012). </w:t>
      </w:r>
    </w:p>
    <w:p w:rsidR="006E40A8" w:rsidRPr="006E40A8" w:rsidRDefault="006E40A8" w:rsidP="00040BE7">
      <w:pPr>
        <w:widowControl w:val="0"/>
        <w:suppressAutoHyphens/>
        <w:autoSpaceDE w:val="0"/>
        <w:spacing w:after="0" w:line="240" w:lineRule="auto"/>
        <w:ind w:left="720" w:hanging="720"/>
        <w:rPr>
          <w:rFonts w:eastAsia="Arial Unicode MS"/>
          <w:kern w:val="1"/>
        </w:rPr>
      </w:pPr>
    </w:p>
    <w:p w:rsidR="006E40A8" w:rsidRPr="00040BE7" w:rsidRDefault="006E40A8"/>
    <w:sectPr w:rsidR="006E40A8" w:rsidRPr="00040BE7" w:rsidSect="0096255F">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2F5" w:rsidRDefault="000D42F5" w:rsidP="00AB35C7">
      <w:pPr>
        <w:spacing w:after="0" w:line="240" w:lineRule="auto"/>
      </w:pPr>
      <w:r>
        <w:separator/>
      </w:r>
    </w:p>
  </w:endnote>
  <w:endnote w:type="continuationSeparator" w:id="0">
    <w:p w:rsidR="000D42F5" w:rsidRDefault="000D42F5" w:rsidP="00AB3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Times">
    <w:panose1 w:val="00000000000000000000"/>
    <w:charset w:val="4D"/>
    <w:family w:val="roman"/>
    <w:notTrueType/>
    <w:pitch w:val="variable"/>
    <w:sig w:usb0="03000000" w:usb1="00000000" w:usb2="00000000" w:usb3="00000000" w:csb0="00000001" w:csb1="00000000"/>
  </w:font>
  <w:font w:name="Verdana">
    <w:panose1 w:val="00000000000000000000"/>
    <w:charset w:val="4D"/>
    <w:family w:val="roman"/>
    <w:notTrueType/>
    <w:pitch w:val="variable"/>
    <w:sig w:usb0="03000000"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27444"/>
      <w:docPartObj>
        <w:docPartGallery w:val="Page Numbers (Bottom of Page)"/>
        <w:docPartUnique/>
      </w:docPartObj>
    </w:sdtPr>
    <w:sdtEndPr/>
    <w:sdtContent>
      <w:p w:rsidR="00432B9B" w:rsidRDefault="00432B9B">
        <w:pPr>
          <w:pStyle w:val="Footer"/>
          <w:jc w:val="right"/>
        </w:pPr>
        <w:r w:rsidRPr="005D041F">
          <w:rPr>
            <w:rFonts w:eastAsia="Calibri"/>
            <w:b/>
            <w:sz w:val="16"/>
            <w:szCs w:val="28"/>
            <w:lang w:val="en-GB"/>
          </w:rPr>
          <w:t>Warrant Visualization and Mapping</w:t>
        </w:r>
        <w:r>
          <w:rPr>
            <w:rFonts w:ascii="Constantia" w:eastAsia="Calibri" w:hAnsi="Constantia"/>
            <w:b/>
            <w:sz w:val="28"/>
            <w:szCs w:val="28"/>
            <w:lang w:val="en-GB"/>
          </w:rPr>
          <w:t xml:space="preserve"> </w:t>
        </w:r>
        <w:r>
          <w:t xml:space="preserve">| </w:t>
        </w:r>
        <w:r w:rsidR="006347E8">
          <w:fldChar w:fldCharType="begin"/>
        </w:r>
        <w:r w:rsidR="006347E8">
          <w:instrText xml:space="preserve"> PAGE   \* MERGEFORMAT </w:instrText>
        </w:r>
        <w:r w:rsidR="006347E8">
          <w:fldChar w:fldCharType="separate"/>
        </w:r>
        <w:r w:rsidR="00E57456">
          <w:rPr>
            <w:noProof/>
          </w:rPr>
          <w:t>0</w:t>
        </w:r>
        <w:r w:rsidR="006347E8">
          <w:rPr>
            <w:noProof/>
          </w:rPr>
          <w:fldChar w:fldCharType="end"/>
        </w:r>
      </w:p>
    </w:sdtContent>
  </w:sdt>
  <w:p w:rsidR="00432B9B" w:rsidRDefault="00432B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27441"/>
      <w:docPartObj>
        <w:docPartGallery w:val="Page Numbers (Bottom of Page)"/>
        <w:docPartUnique/>
      </w:docPartObj>
    </w:sdtPr>
    <w:sdtEndPr/>
    <w:sdtContent>
      <w:p w:rsidR="00432B9B" w:rsidRDefault="00432B9B">
        <w:pPr>
          <w:pStyle w:val="Footer"/>
          <w:jc w:val="right"/>
        </w:pPr>
        <w:r w:rsidRPr="005D041F">
          <w:rPr>
            <w:rFonts w:eastAsia="Calibri"/>
            <w:b/>
            <w:sz w:val="16"/>
            <w:szCs w:val="28"/>
            <w:lang w:val="en-GB"/>
          </w:rPr>
          <w:t>Warrant Visualization and Mapping</w:t>
        </w:r>
        <w:r>
          <w:rPr>
            <w:rFonts w:ascii="Constantia" w:eastAsia="Calibri" w:hAnsi="Constantia"/>
            <w:b/>
            <w:sz w:val="28"/>
            <w:szCs w:val="28"/>
            <w:lang w:val="en-GB"/>
          </w:rPr>
          <w:t xml:space="preserve"> </w:t>
        </w:r>
        <w:r>
          <w:t xml:space="preserve">| </w:t>
        </w:r>
        <w:r w:rsidR="006347E8">
          <w:fldChar w:fldCharType="begin"/>
        </w:r>
        <w:r w:rsidR="006347E8">
          <w:instrText xml:space="preserve"> PAGE   \* MERGEFORMAT </w:instrText>
        </w:r>
        <w:r w:rsidR="006347E8">
          <w:fldChar w:fldCharType="separate"/>
        </w:r>
        <w:r w:rsidR="00E57456">
          <w:rPr>
            <w:noProof/>
          </w:rPr>
          <w:t>11</w:t>
        </w:r>
        <w:r w:rsidR="006347E8">
          <w:rPr>
            <w:noProof/>
          </w:rPr>
          <w:fldChar w:fldCharType="end"/>
        </w:r>
      </w:p>
    </w:sdtContent>
  </w:sdt>
  <w:p w:rsidR="00432B9B" w:rsidRDefault="00432B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2F5" w:rsidRDefault="000D42F5" w:rsidP="00AB35C7">
      <w:pPr>
        <w:spacing w:after="0" w:line="240" w:lineRule="auto"/>
      </w:pPr>
      <w:r>
        <w:separator/>
      </w:r>
    </w:p>
  </w:footnote>
  <w:footnote w:type="continuationSeparator" w:id="0">
    <w:p w:rsidR="000D42F5" w:rsidRDefault="000D42F5" w:rsidP="00AB35C7">
      <w:pPr>
        <w:spacing w:after="0" w:line="240" w:lineRule="auto"/>
      </w:pPr>
      <w:r>
        <w:continuationSeparator/>
      </w:r>
    </w:p>
  </w:footnote>
  <w:footnote w:id="1">
    <w:p w:rsidR="00432B9B" w:rsidRDefault="00432B9B" w:rsidP="006B1009">
      <w:pPr>
        <w:pStyle w:val="FootnoteText"/>
        <w:ind w:firstLine="720"/>
      </w:pPr>
      <w:r>
        <w:rPr>
          <w:rStyle w:val="FootnoteReference"/>
        </w:rPr>
        <w:footnoteRef/>
      </w:r>
      <w:r>
        <w:t xml:space="preserve"> </w:t>
      </w:r>
      <w:r>
        <w:rPr>
          <w:rFonts w:eastAsia="Verdana" w:cs="Verdana"/>
          <w:kern w:val="1"/>
        </w:rPr>
        <w:t xml:space="preserve">New Braunfels Police Department, </w:t>
      </w:r>
      <w:r w:rsidRPr="00040BE7">
        <w:rPr>
          <w:rFonts w:eastAsia="Verdana" w:cs="Verdana"/>
          <w:i/>
          <w:kern w:val="1"/>
        </w:rPr>
        <w:t>Request For Proposal</w:t>
      </w:r>
      <w:r>
        <w:rPr>
          <w:rFonts w:eastAsia="Verdana" w:cs="Verdana"/>
          <w:kern w:val="1"/>
        </w:rPr>
        <w:t>,</w:t>
      </w:r>
      <w:r w:rsidRPr="00040BE7">
        <w:rPr>
          <w:rFonts w:eastAsia="Verdana" w:cs="Verdana"/>
          <w:kern w:val="1"/>
        </w:rPr>
        <w:t xml:space="preserve"> </w:t>
      </w:r>
      <w:r>
        <w:rPr>
          <w:rFonts w:eastAsia="Verdana" w:cs="Verdana"/>
          <w:kern w:val="1"/>
        </w:rPr>
        <w:t>City of New Braunfels, Texas, January 2012.</w:t>
      </w:r>
    </w:p>
  </w:footnote>
  <w:footnote w:id="2">
    <w:p w:rsidR="00432B9B" w:rsidRDefault="00432B9B" w:rsidP="006B1009">
      <w:pPr>
        <w:pStyle w:val="FootnoteText"/>
        <w:ind w:firstLine="720"/>
      </w:pPr>
      <w:r>
        <w:rPr>
          <w:rStyle w:val="FootnoteReference"/>
        </w:rPr>
        <w:footnoteRef/>
      </w:r>
      <w:r>
        <w:t xml:space="preserve"> NBPD, </w:t>
      </w:r>
      <w:r w:rsidRPr="006B1009">
        <w:rPr>
          <w:i/>
        </w:rPr>
        <w:t>Request For Proposal</w:t>
      </w:r>
      <w:r>
        <w:t>.</w:t>
      </w:r>
    </w:p>
  </w:footnote>
  <w:footnote w:id="3">
    <w:p w:rsidR="00432B9B" w:rsidRPr="009E42FD" w:rsidRDefault="00432B9B" w:rsidP="006B1009">
      <w:pPr>
        <w:pStyle w:val="FootnoteText"/>
        <w:ind w:firstLine="720"/>
      </w:pPr>
      <w:r w:rsidRPr="009E42FD">
        <w:rPr>
          <w:rStyle w:val="FootnoteReference"/>
        </w:rPr>
        <w:footnoteRef/>
      </w:r>
      <w:r w:rsidRPr="009E42FD">
        <w:t xml:space="preserve"> Abbreviations CNB City of New Braunfels, NBPD New Braunfels Police Department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AAF3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0969514"/>
    <w:lvl w:ilvl="0">
      <w:start w:val="1"/>
      <w:numFmt w:val="decimal"/>
      <w:lvlText w:val="%1."/>
      <w:lvlJc w:val="left"/>
      <w:pPr>
        <w:tabs>
          <w:tab w:val="num" w:pos="1800"/>
        </w:tabs>
        <w:ind w:left="1800" w:hanging="360"/>
      </w:pPr>
    </w:lvl>
  </w:abstractNum>
  <w:abstractNum w:abstractNumId="2">
    <w:nsid w:val="FFFFFF7D"/>
    <w:multiLevelType w:val="singleLevel"/>
    <w:tmpl w:val="08BA2D4E"/>
    <w:lvl w:ilvl="0">
      <w:start w:val="1"/>
      <w:numFmt w:val="decimal"/>
      <w:lvlText w:val="%1."/>
      <w:lvlJc w:val="left"/>
      <w:pPr>
        <w:tabs>
          <w:tab w:val="num" w:pos="1440"/>
        </w:tabs>
        <w:ind w:left="1440" w:hanging="360"/>
      </w:pPr>
    </w:lvl>
  </w:abstractNum>
  <w:abstractNum w:abstractNumId="3">
    <w:nsid w:val="FFFFFF7E"/>
    <w:multiLevelType w:val="singleLevel"/>
    <w:tmpl w:val="6932FD7C"/>
    <w:lvl w:ilvl="0">
      <w:start w:val="1"/>
      <w:numFmt w:val="decimal"/>
      <w:lvlText w:val="%1."/>
      <w:lvlJc w:val="left"/>
      <w:pPr>
        <w:tabs>
          <w:tab w:val="num" w:pos="1080"/>
        </w:tabs>
        <w:ind w:left="1080" w:hanging="360"/>
      </w:pPr>
    </w:lvl>
  </w:abstractNum>
  <w:abstractNum w:abstractNumId="4">
    <w:nsid w:val="FFFFFF7F"/>
    <w:multiLevelType w:val="singleLevel"/>
    <w:tmpl w:val="A0985DDE"/>
    <w:lvl w:ilvl="0">
      <w:start w:val="1"/>
      <w:numFmt w:val="decimal"/>
      <w:lvlText w:val="%1."/>
      <w:lvlJc w:val="left"/>
      <w:pPr>
        <w:tabs>
          <w:tab w:val="num" w:pos="720"/>
        </w:tabs>
        <w:ind w:left="720" w:hanging="360"/>
      </w:pPr>
    </w:lvl>
  </w:abstractNum>
  <w:abstractNum w:abstractNumId="5">
    <w:nsid w:val="FFFFFF80"/>
    <w:multiLevelType w:val="singleLevel"/>
    <w:tmpl w:val="53F8D49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FCCCE1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550078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9A08E4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BE4639A"/>
    <w:lvl w:ilvl="0">
      <w:start w:val="1"/>
      <w:numFmt w:val="decimal"/>
      <w:lvlText w:val="%1."/>
      <w:lvlJc w:val="left"/>
      <w:pPr>
        <w:tabs>
          <w:tab w:val="num" w:pos="360"/>
        </w:tabs>
        <w:ind w:left="360" w:hanging="360"/>
      </w:pPr>
    </w:lvl>
  </w:abstractNum>
  <w:abstractNum w:abstractNumId="10">
    <w:nsid w:val="FFFFFF89"/>
    <w:multiLevelType w:val="singleLevel"/>
    <w:tmpl w:val="6654416A"/>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2"/>
    <w:multiLevelType w:val="singleLevel"/>
    <w:tmpl w:val="00000002"/>
    <w:name w:val="WW8Num5"/>
    <w:lvl w:ilvl="0">
      <w:start w:val="1"/>
      <w:numFmt w:val="bullet"/>
      <w:lvlText w:val=""/>
      <w:lvlJc w:val="left"/>
      <w:pPr>
        <w:tabs>
          <w:tab w:val="num" w:pos="0"/>
        </w:tabs>
        <w:ind w:left="720" w:hanging="360"/>
      </w:pPr>
      <w:rPr>
        <w:rFonts w:ascii="Symbol" w:hAnsi="Symbol"/>
      </w:rPr>
    </w:lvl>
  </w:abstractNum>
  <w:abstractNum w:abstractNumId="13">
    <w:nsid w:val="00000003"/>
    <w:multiLevelType w:val="singleLevel"/>
    <w:tmpl w:val="00000003"/>
    <w:name w:val="WW8Num7"/>
    <w:lvl w:ilvl="0">
      <w:start w:val="1"/>
      <w:numFmt w:val="bullet"/>
      <w:lvlText w:val=""/>
      <w:lvlJc w:val="left"/>
      <w:pPr>
        <w:tabs>
          <w:tab w:val="num" w:pos="0"/>
        </w:tabs>
        <w:ind w:left="720" w:hanging="360"/>
      </w:pPr>
      <w:rPr>
        <w:rFonts w:ascii="Symbol" w:hAnsi="Symbol"/>
      </w:rPr>
    </w:lvl>
  </w:abstractNum>
  <w:abstractNum w:abstractNumId="14">
    <w:nsid w:val="00000004"/>
    <w:multiLevelType w:val="singleLevel"/>
    <w:tmpl w:val="00000004"/>
    <w:name w:val="WW8Num3"/>
    <w:lvl w:ilvl="0">
      <w:start w:val="1"/>
      <w:numFmt w:val="bullet"/>
      <w:lvlText w:val=""/>
      <w:lvlJc w:val="left"/>
      <w:pPr>
        <w:tabs>
          <w:tab w:val="num" w:pos="0"/>
        </w:tabs>
        <w:ind w:left="720" w:hanging="360"/>
      </w:pPr>
      <w:rPr>
        <w:rFonts w:ascii="Symbol" w:hAnsi="Symbol"/>
      </w:rPr>
    </w:lvl>
  </w:abstractNum>
  <w:abstractNum w:abstractNumId="15">
    <w:nsid w:val="00000005"/>
    <w:multiLevelType w:val="singleLevel"/>
    <w:tmpl w:val="00000005"/>
    <w:name w:val="WW8Num6"/>
    <w:lvl w:ilvl="0">
      <w:start w:val="1"/>
      <w:numFmt w:val="bullet"/>
      <w:lvlText w:val=""/>
      <w:lvlJc w:val="left"/>
      <w:pPr>
        <w:tabs>
          <w:tab w:val="num" w:pos="0"/>
        </w:tabs>
        <w:ind w:left="1440" w:hanging="360"/>
      </w:pPr>
      <w:rPr>
        <w:rFonts w:ascii="Symbol" w:hAnsi="Symbol"/>
      </w:rPr>
    </w:lvl>
  </w:abstractNum>
  <w:abstractNum w:abstractNumId="16">
    <w:nsid w:val="0584496E"/>
    <w:multiLevelType w:val="hybridMultilevel"/>
    <w:tmpl w:val="A73C5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A8E2C7A"/>
    <w:multiLevelType w:val="hybridMultilevel"/>
    <w:tmpl w:val="EAE61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41B75EC"/>
    <w:multiLevelType w:val="hybridMultilevel"/>
    <w:tmpl w:val="6F5C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71C525A"/>
    <w:multiLevelType w:val="hybridMultilevel"/>
    <w:tmpl w:val="06DC6E46"/>
    <w:lvl w:ilvl="0" w:tplc="08090003">
      <w:start w:val="1"/>
      <w:numFmt w:val="bullet"/>
      <w:lvlText w:val="o"/>
      <w:lvlJc w:val="left"/>
      <w:pPr>
        <w:ind w:left="1440" w:hanging="360"/>
      </w:pPr>
      <w:rPr>
        <w:rFonts w:ascii="Courier New" w:hAnsi="Courier New" w:cs="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186804E6"/>
    <w:multiLevelType w:val="hybridMultilevel"/>
    <w:tmpl w:val="1F66FFB4"/>
    <w:lvl w:ilvl="0" w:tplc="08090003">
      <w:start w:val="1"/>
      <w:numFmt w:val="bullet"/>
      <w:lvlText w:val="o"/>
      <w:lvlJc w:val="left"/>
      <w:pPr>
        <w:ind w:left="720" w:hanging="360"/>
      </w:pPr>
      <w:rPr>
        <w:rFonts w:ascii="Courier New" w:hAnsi="Courier New" w:cs="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A7B1518"/>
    <w:multiLevelType w:val="multilevel"/>
    <w:tmpl w:val="0409001F"/>
    <w:styleLink w:val="111111"/>
    <w:lvl w:ilvl="0">
      <w:start w:val="1"/>
      <w:numFmt w:val="decimal"/>
      <w:lvlText w:val="%1."/>
      <w:lvlJc w:val="left"/>
      <w:pPr>
        <w:ind w:left="360" w:hanging="360"/>
      </w:pPr>
      <w:rPr>
        <w:rFonts w:ascii="Times New Roman" w:hAnsi="Times New Roman"/>
        <w:color w:val="auto"/>
        <w:sz w:val="28"/>
      </w:rPr>
    </w:lvl>
    <w:lvl w:ilvl="1">
      <w:start w:val="1"/>
      <w:numFmt w:val="decimal"/>
      <w:lvlText w:val="%1.%2."/>
      <w:lvlJc w:val="left"/>
      <w:pPr>
        <w:ind w:left="792" w:hanging="432"/>
      </w:pPr>
      <w:rPr>
        <w:rFonts w:ascii="Times New Roman" w:hAnsi="Times New Roman"/>
        <w:color w:val="auto"/>
        <w:sz w:val="28"/>
      </w:rPr>
    </w:lvl>
    <w:lvl w:ilvl="2">
      <w:start w:val="1"/>
      <w:numFmt w:val="decimal"/>
      <w:lvlText w:val="%1.%2.%3."/>
      <w:lvlJc w:val="left"/>
      <w:pPr>
        <w:ind w:left="1224" w:hanging="504"/>
      </w:pPr>
      <w:rPr>
        <w:rFonts w:ascii="Times New Roman" w:hAnsi="Times New Roman"/>
        <w:sz w:val="28"/>
      </w:rPr>
    </w:lvl>
    <w:lvl w:ilvl="3">
      <w:start w:val="1"/>
      <w:numFmt w:val="decimal"/>
      <w:lvlText w:val="%1.%2.%3.%4."/>
      <w:lvlJc w:val="left"/>
      <w:pPr>
        <w:ind w:left="1728" w:hanging="648"/>
      </w:pPr>
      <w:rPr>
        <w:rFonts w:ascii="Times New Roman" w:hAnsi="Times New Roman"/>
        <w:sz w:val="28"/>
      </w:rPr>
    </w:lvl>
    <w:lvl w:ilvl="4">
      <w:start w:val="1"/>
      <w:numFmt w:val="decimal"/>
      <w:lvlText w:val="%1.%2.%3.%4.%5."/>
      <w:lvlJc w:val="left"/>
      <w:pPr>
        <w:ind w:left="2232" w:hanging="792"/>
      </w:pPr>
      <w:rPr>
        <w:rFonts w:ascii="Times New Roman" w:hAnsi="Times New Roman"/>
        <w:sz w:val="28"/>
      </w:rPr>
    </w:lvl>
    <w:lvl w:ilvl="5">
      <w:start w:val="1"/>
      <w:numFmt w:val="decimal"/>
      <w:lvlText w:val="%1.%2.%3.%4.%5.%6."/>
      <w:lvlJc w:val="left"/>
      <w:pPr>
        <w:ind w:left="2736" w:hanging="936"/>
      </w:pPr>
      <w:rPr>
        <w:rFonts w:ascii="Times New Roman" w:hAnsi="Times New Roman"/>
        <w:sz w:val="28"/>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9B66FE2"/>
    <w:multiLevelType w:val="multilevel"/>
    <w:tmpl w:val="0409001F"/>
    <w:lvl w:ilvl="0">
      <w:start w:val="1"/>
      <w:numFmt w:val="decimal"/>
      <w:lvlText w:val="%1."/>
      <w:lvlJc w:val="left"/>
      <w:pPr>
        <w:ind w:left="360" w:hanging="360"/>
      </w:pPr>
      <w:rPr>
        <w:color w:val="auto"/>
        <w:sz w:val="28"/>
      </w:rPr>
    </w:lvl>
    <w:lvl w:ilvl="1">
      <w:start w:val="1"/>
      <w:numFmt w:val="decimal"/>
      <w:lvlText w:val="%1.%2."/>
      <w:lvlJc w:val="left"/>
      <w:pPr>
        <w:ind w:left="792" w:hanging="432"/>
      </w:pPr>
      <w:rPr>
        <w:color w:val="auto"/>
        <w:sz w:val="28"/>
      </w:rPr>
    </w:lvl>
    <w:lvl w:ilvl="2">
      <w:start w:val="1"/>
      <w:numFmt w:val="decimal"/>
      <w:lvlText w:val="%1.%2.%3."/>
      <w:lvlJc w:val="left"/>
      <w:pPr>
        <w:ind w:left="1224" w:hanging="504"/>
      </w:pPr>
      <w:rPr>
        <w:sz w:val="28"/>
      </w:rPr>
    </w:lvl>
    <w:lvl w:ilvl="3">
      <w:start w:val="1"/>
      <w:numFmt w:val="decimal"/>
      <w:lvlText w:val="%1.%2.%3.%4."/>
      <w:lvlJc w:val="left"/>
      <w:pPr>
        <w:ind w:left="1728" w:hanging="648"/>
      </w:pPr>
      <w:rPr>
        <w:sz w:val="28"/>
      </w:rPr>
    </w:lvl>
    <w:lvl w:ilvl="4">
      <w:start w:val="1"/>
      <w:numFmt w:val="decimal"/>
      <w:lvlText w:val="%1.%2.%3.%4.%5."/>
      <w:lvlJc w:val="left"/>
      <w:pPr>
        <w:ind w:left="2232" w:hanging="792"/>
      </w:pPr>
      <w:rPr>
        <w:sz w:val="28"/>
      </w:rPr>
    </w:lvl>
    <w:lvl w:ilvl="5">
      <w:start w:val="1"/>
      <w:numFmt w:val="decimal"/>
      <w:lvlText w:val="%1.%2.%3.%4.%5.%6."/>
      <w:lvlJc w:val="left"/>
      <w:pPr>
        <w:ind w:left="2736" w:hanging="936"/>
      </w:pPr>
      <w:rPr>
        <w:sz w:val="28"/>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2B76695"/>
    <w:multiLevelType w:val="hybridMultilevel"/>
    <w:tmpl w:val="6200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6E36119"/>
    <w:multiLevelType w:val="hybridMultilevel"/>
    <w:tmpl w:val="884A0B02"/>
    <w:lvl w:ilvl="0" w:tplc="08090003">
      <w:start w:val="1"/>
      <w:numFmt w:val="bullet"/>
      <w:lvlText w:val="o"/>
      <w:lvlJc w:val="left"/>
      <w:pPr>
        <w:ind w:left="1440" w:hanging="360"/>
      </w:pPr>
      <w:rPr>
        <w:rFonts w:ascii="Courier New" w:hAnsi="Courier New" w:cs="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C1A0246"/>
    <w:multiLevelType w:val="hybridMultilevel"/>
    <w:tmpl w:val="D5ACE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D62A3E"/>
    <w:multiLevelType w:val="hybridMultilevel"/>
    <w:tmpl w:val="8CB0E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DB16019"/>
    <w:multiLevelType w:val="hybridMultilevel"/>
    <w:tmpl w:val="DD7A4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7FD0751"/>
    <w:multiLevelType w:val="hybridMultilevel"/>
    <w:tmpl w:val="D0E2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CE52F6"/>
    <w:multiLevelType w:val="hybridMultilevel"/>
    <w:tmpl w:val="D0422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Symbo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Symbol" w:hint="default"/>
      </w:rPr>
    </w:lvl>
    <w:lvl w:ilvl="8" w:tplc="08090005">
      <w:start w:val="1"/>
      <w:numFmt w:val="bullet"/>
      <w:lvlText w:val=""/>
      <w:lvlJc w:val="left"/>
      <w:pPr>
        <w:ind w:left="6480" w:hanging="360"/>
      </w:pPr>
      <w:rPr>
        <w:rFonts w:ascii="Wingdings" w:hAnsi="Wingdings" w:hint="default"/>
      </w:rPr>
    </w:lvl>
  </w:abstractNum>
  <w:abstractNum w:abstractNumId="30">
    <w:nsid w:val="54DE7F76"/>
    <w:multiLevelType w:val="hybridMultilevel"/>
    <w:tmpl w:val="67E41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685B6E"/>
    <w:multiLevelType w:val="hybridMultilevel"/>
    <w:tmpl w:val="AA80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8E509CF"/>
    <w:multiLevelType w:val="hybridMultilevel"/>
    <w:tmpl w:val="DBACF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325C8A"/>
    <w:multiLevelType w:val="hybridMultilevel"/>
    <w:tmpl w:val="BE78B788"/>
    <w:lvl w:ilvl="0" w:tplc="08090003">
      <w:start w:val="1"/>
      <w:numFmt w:val="bullet"/>
      <w:lvlText w:val="o"/>
      <w:lvlJc w:val="left"/>
      <w:pPr>
        <w:ind w:left="1440" w:hanging="360"/>
      </w:pPr>
      <w:rPr>
        <w:rFonts w:ascii="Courier New" w:hAnsi="Courier New" w:cs="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2A93731"/>
    <w:multiLevelType w:val="hybridMultilevel"/>
    <w:tmpl w:val="449452C2"/>
    <w:lvl w:ilvl="0" w:tplc="08090003">
      <w:start w:val="1"/>
      <w:numFmt w:val="bullet"/>
      <w:lvlText w:val="o"/>
      <w:lvlJc w:val="left"/>
      <w:pPr>
        <w:ind w:left="1440" w:hanging="360"/>
      </w:pPr>
      <w:rPr>
        <w:rFonts w:ascii="Courier New" w:hAnsi="Courier New" w:cs="Symbol"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7D530BA"/>
    <w:multiLevelType w:val="hybridMultilevel"/>
    <w:tmpl w:val="35DCB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896042"/>
    <w:multiLevelType w:val="hybridMultilevel"/>
    <w:tmpl w:val="FA68E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980858"/>
    <w:multiLevelType w:val="hybridMultilevel"/>
    <w:tmpl w:val="77940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5947DF3"/>
    <w:multiLevelType w:val="hybridMultilevel"/>
    <w:tmpl w:val="3838208A"/>
    <w:lvl w:ilvl="0" w:tplc="08090003">
      <w:start w:val="1"/>
      <w:numFmt w:val="bullet"/>
      <w:lvlText w:val="o"/>
      <w:lvlJc w:val="left"/>
      <w:pPr>
        <w:ind w:left="720" w:hanging="360"/>
      </w:pPr>
      <w:rPr>
        <w:rFonts w:ascii="Courier New" w:hAnsi="Courier New" w:cs="Symbol" w:hint="default"/>
      </w:rPr>
    </w:lvl>
    <w:lvl w:ilvl="1" w:tplc="08090003">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12"/>
  </w:num>
  <w:num w:numId="4">
    <w:abstractNumId w:val="13"/>
  </w:num>
  <w:num w:numId="5">
    <w:abstractNumId w:val="14"/>
  </w:num>
  <w:num w:numId="6">
    <w:abstractNumId w:val="15"/>
  </w:num>
  <w:num w:numId="7">
    <w:abstractNumId w:val="23"/>
  </w:num>
  <w:num w:numId="8">
    <w:abstractNumId w:val="20"/>
  </w:num>
  <w:num w:numId="9">
    <w:abstractNumId w:val="36"/>
  </w:num>
  <w:num w:numId="10">
    <w:abstractNumId w:val="19"/>
  </w:num>
  <w:num w:numId="11">
    <w:abstractNumId w:val="24"/>
  </w:num>
  <w:num w:numId="12">
    <w:abstractNumId w:val="33"/>
  </w:num>
  <w:num w:numId="13">
    <w:abstractNumId w:val="34"/>
  </w:num>
  <w:num w:numId="14">
    <w:abstractNumId w:val="27"/>
  </w:num>
  <w:num w:numId="15">
    <w:abstractNumId w:val="18"/>
  </w:num>
  <w:num w:numId="16">
    <w:abstractNumId w:val="38"/>
  </w:num>
  <w:num w:numId="17">
    <w:abstractNumId w:val="30"/>
  </w:num>
  <w:num w:numId="18">
    <w:abstractNumId w:val="16"/>
  </w:num>
  <w:num w:numId="19">
    <w:abstractNumId w:val="31"/>
  </w:num>
  <w:num w:numId="20">
    <w:abstractNumId w:val="25"/>
  </w:num>
  <w:num w:numId="21">
    <w:abstractNumId w:val="10"/>
  </w:num>
  <w:num w:numId="22">
    <w:abstractNumId w:val="8"/>
  </w:num>
  <w:num w:numId="23">
    <w:abstractNumId w:val="7"/>
  </w:num>
  <w:num w:numId="24">
    <w:abstractNumId w:val="6"/>
  </w:num>
  <w:num w:numId="25">
    <w:abstractNumId w:val="5"/>
  </w:num>
  <w:num w:numId="26">
    <w:abstractNumId w:val="9"/>
  </w:num>
  <w:num w:numId="27">
    <w:abstractNumId w:val="4"/>
  </w:num>
  <w:num w:numId="28">
    <w:abstractNumId w:val="3"/>
  </w:num>
  <w:num w:numId="29">
    <w:abstractNumId w:val="2"/>
  </w:num>
  <w:num w:numId="30">
    <w:abstractNumId w:val="1"/>
  </w:num>
  <w:num w:numId="31">
    <w:abstractNumId w:val="0"/>
  </w:num>
  <w:num w:numId="32">
    <w:abstractNumId w:val="32"/>
  </w:num>
  <w:num w:numId="33">
    <w:abstractNumId w:val="21"/>
  </w:num>
  <w:num w:numId="34">
    <w:abstractNumId w:val="35"/>
  </w:num>
  <w:num w:numId="35">
    <w:abstractNumId w:val="22"/>
  </w:num>
  <w:num w:numId="36">
    <w:abstractNumId w:val="28"/>
  </w:num>
  <w:num w:numId="37">
    <w:abstractNumId w:val="37"/>
  </w:num>
  <w:num w:numId="38">
    <w:abstractNumId w:val="2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style="mso-width-relative:margin;mso-height-relative:margin" fillcolor="none [1943]" stroke="f">
      <v:fill color="none [1943]"/>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E94"/>
    <w:rsid w:val="000030CB"/>
    <w:rsid w:val="0003027B"/>
    <w:rsid w:val="00040BE7"/>
    <w:rsid w:val="00070923"/>
    <w:rsid w:val="00096916"/>
    <w:rsid w:val="000D42F5"/>
    <w:rsid w:val="000F52A2"/>
    <w:rsid w:val="00137526"/>
    <w:rsid w:val="00183859"/>
    <w:rsid w:val="001966E1"/>
    <w:rsid w:val="001978BC"/>
    <w:rsid w:val="001B4056"/>
    <w:rsid w:val="001D556D"/>
    <w:rsid w:val="00252A08"/>
    <w:rsid w:val="002869E2"/>
    <w:rsid w:val="0029142F"/>
    <w:rsid w:val="002B1C63"/>
    <w:rsid w:val="002D2734"/>
    <w:rsid w:val="002F25C2"/>
    <w:rsid w:val="002F54C6"/>
    <w:rsid w:val="003137AC"/>
    <w:rsid w:val="00337D60"/>
    <w:rsid w:val="0035344A"/>
    <w:rsid w:val="00382DC0"/>
    <w:rsid w:val="0039792A"/>
    <w:rsid w:val="003A04A1"/>
    <w:rsid w:val="003A1710"/>
    <w:rsid w:val="003D4285"/>
    <w:rsid w:val="00404E94"/>
    <w:rsid w:val="0042508D"/>
    <w:rsid w:val="00426C58"/>
    <w:rsid w:val="00432B9B"/>
    <w:rsid w:val="00435DF7"/>
    <w:rsid w:val="00447446"/>
    <w:rsid w:val="00464B29"/>
    <w:rsid w:val="004E50E3"/>
    <w:rsid w:val="004E6FFF"/>
    <w:rsid w:val="00501260"/>
    <w:rsid w:val="00507EB8"/>
    <w:rsid w:val="00536EDE"/>
    <w:rsid w:val="005C7AD9"/>
    <w:rsid w:val="005D041F"/>
    <w:rsid w:val="005E5BCA"/>
    <w:rsid w:val="005E6944"/>
    <w:rsid w:val="0060648E"/>
    <w:rsid w:val="00623293"/>
    <w:rsid w:val="006347E8"/>
    <w:rsid w:val="006B1009"/>
    <w:rsid w:val="006D3582"/>
    <w:rsid w:val="006D7A74"/>
    <w:rsid w:val="006E40A8"/>
    <w:rsid w:val="00704BC7"/>
    <w:rsid w:val="0071468F"/>
    <w:rsid w:val="00735667"/>
    <w:rsid w:val="00741F43"/>
    <w:rsid w:val="007606E4"/>
    <w:rsid w:val="007952C4"/>
    <w:rsid w:val="00825ED6"/>
    <w:rsid w:val="008278FE"/>
    <w:rsid w:val="00842564"/>
    <w:rsid w:val="00847411"/>
    <w:rsid w:val="00897594"/>
    <w:rsid w:val="008C6F56"/>
    <w:rsid w:val="008D56A0"/>
    <w:rsid w:val="008E543C"/>
    <w:rsid w:val="00911D54"/>
    <w:rsid w:val="009550E8"/>
    <w:rsid w:val="00962118"/>
    <w:rsid w:val="0096255F"/>
    <w:rsid w:val="009763C8"/>
    <w:rsid w:val="00997655"/>
    <w:rsid w:val="009A6022"/>
    <w:rsid w:val="009B4ED3"/>
    <w:rsid w:val="009C3DF2"/>
    <w:rsid w:val="009D2BF3"/>
    <w:rsid w:val="009D5D5F"/>
    <w:rsid w:val="009E6B7F"/>
    <w:rsid w:val="00A04B95"/>
    <w:rsid w:val="00A47DCC"/>
    <w:rsid w:val="00A53B7A"/>
    <w:rsid w:val="00A563A6"/>
    <w:rsid w:val="00A72056"/>
    <w:rsid w:val="00A94B0F"/>
    <w:rsid w:val="00AA4542"/>
    <w:rsid w:val="00AB35C7"/>
    <w:rsid w:val="00AD5398"/>
    <w:rsid w:val="00AF39D5"/>
    <w:rsid w:val="00B07AF6"/>
    <w:rsid w:val="00B25450"/>
    <w:rsid w:val="00B27ED0"/>
    <w:rsid w:val="00B408A8"/>
    <w:rsid w:val="00B42AB7"/>
    <w:rsid w:val="00B64D41"/>
    <w:rsid w:val="00B779D4"/>
    <w:rsid w:val="00B82B6B"/>
    <w:rsid w:val="00BB714B"/>
    <w:rsid w:val="00BC0710"/>
    <w:rsid w:val="00BD074A"/>
    <w:rsid w:val="00BF3F69"/>
    <w:rsid w:val="00C1635D"/>
    <w:rsid w:val="00C73B76"/>
    <w:rsid w:val="00C8003F"/>
    <w:rsid w:val="00C821D6"/>
    <w:rsid w:val="00CA0E94"/>
    <w:rsid w:val="00CA59BF"/>
    <w:rsid w:val="00CD66BE"/>
    <w:rsid w:val="00CF0A58"/>
    <w:rsid w:val="00D356AB"/>
    <w:rsid w:val="00D63D21"/>
    <w:rsid w:val="00D9206D"/>
    <w:rsid w:val="00DB4AA3"/>
    <w:rsid w:val="00DE3F79"/>
    <w:rsid w:val="00E20941"/>
    <w:rsid w:val="00E41A4B"/>
    <w:rsid w:val="00E44CE9"/>
    <w:rsid w:val="00E57456"/>
    <w:rsid w:val="00E620CE"/>
    <w:rsid w:val="00EB37DD"/>
    <w:rsid w:val="00EF30EC"/>
    <w:rsid w:val="00F145D4"/>
    <w:rsid w:val="00F33073"/>
    <w:rsid w:val="00F4178E"/>
    <w:rsid w:val="00F64F05"/>
    <w:rsid w:val="00F65B8C"/>
    <w:rsid w:val="00F73965"/>
    <w:rsid w:val="00F844DE"/>
    <w:rsid w:val="00F84E93"/>
    <w:rsid w:val="00FB2F94"/>
    <w:rsid w:val="00FE5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style="mso-width-relative:margin;mso-height-relative:margin" fillcolor="none [1943]" stroke="f">
      <v:fill color="none [1943]"/>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741F43"/>
  </w:style>
  <w:style w:type="paragraph" w:styleId="Heading1">
    <w:name w:val="heading 1"/>
    <w:basedOn w:val="Normal"/>
    <w:next w:val="Normal"/>
    <w:link w:val="Heading1Char"/>
    <w:uiPriority w:val="9"/>
    <w:qFormat/>
    <w:rsid w:val="005E6944"/>
    <w:pPr>
      <w:keepNext/>
      <w:keepLines/>
      <w:spacing w:before="480" w:after="0"/>
      <w:outlineLvl w:val="0"/>
    </w:pPr>
    <w:rPr>
      <w:rFonts w:asciiTheme="majorHAnsi" w:eastAsiaTheme="majorEastAsia" w:hAnsiTheme="majorHAnsi" w:cstheme="majorBidi"/>
      <w:b/>
      <w:bCs/>
      <w:color w:val="8D0A08"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35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35C7"/>
    <w:rPr>
      <w:sz w:val="20"/>
      <w:szCs w:val="20"/>
    </w:rPr>
  </w:style>
  <w:style w:type="character" w:styleId="FootnoteReference">
    <w:name w:val="footnote reference"/>
    <w:basedOn w:val="DefaultParagraphFont"/>
    <w:uiPriority w:val="99"/>
    <w:semiHidden/>
    <w:unhideWhenUsed/>
    <w:rsid w:val="00AB35C7"/>
    <w:rPr>
      <w:vertAlign w:val="superscript"/>
    </w:rPr>
  </w:style>
  <w:style w:type="paragraph" w:styleId="ListParagraph">
    <w:name w:val="List Paragraph"/>
    <w:basedOn w:val="Normal"/>
    <w:uiPriority w:val="34"/>
    <w:qFormat/>
    <w:rsid w:val="00F73965"/>
    <w:pPr>
      <w:ind w:left="720"/>
      <w:contextualSpacing/>
    </w:pPr>
  </w:style>
  <w:style w:type="paragraph" w:styleId="Caption">
    <w:name w:val="caption"/>
    <w:basedOn w:val="Normal"/>
    <w:next w:val="Normal"/>
    <w:uiPriority w:val="35"/>
    <w:unhideWhenUsed/>
    <w:qFormat/>
    <w:rsid w:val="00CD66BE"/>
    <w:pPr>
      <w:spacing w:line="240" w:lineRule="auto"/>
    </w:pPr>
    <w:rPr>
      <w:rFonts w:asciiTheme="minorHAnsi" w:hAnsiTheme="minorHAnsi" w:cstheme="minorBidi"/>
      <w:b/>
      <w:bCs/>
      <w:color w:val="C70F0C" w:themeColor="accent1"/>
      <w:sz w:val="18"/>
      <w:szCs w:val="18"/>
    </w:rPr>
  </w:style>
  <w:style w:type="table" w:styleId="TableGrid">
    <w:name w:val="Table Grid"/>
    <w:basedOn w:val="TableNormal"/>
    <w:uiPriority w:val="59"/>
    <w:rsid w:val="00CD66BE"/>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11D54"/>
    <w:pPr>
      <w:spacing w:after="0" w:line="240" w:lineRule="auto"/>
    </w:pPr>
    <w:rPr>
      <w:rFonts w:ascii="Calibri" w:hAnsi="Calibri" w:cs="Tahoma"/>
      <w:sz w:val="16"/>
      <w:szCs w:val="16"/>
    </w:rPr>
  </w:style>
  <w:style w:type="character" w:customStyle="1" w:styleId="BalloonTextChar">
    <w:name w:val="Balloon Text Char"/>
    <w:basedOn w:val="DefaultParagraphFont"/>
    <w:link w:val="BalloonText"/>
    <w:uiPriority w:val="99"/>
    <w:rsid w:val="00911D54"/>
    <w:rPr>
      <w:rFonts w:ascii="Calibri" w:hAnsi="Calibri" w:cs="Tahoma"/>
      <w:sz w:val="16"/>
      <w:szCs w:val="16"/>
    </w:rPr>
  </w:style>
  <w:style w:type="table" w:customStyle="1" w:styleId="TableGrid1">
    <w:name w:val="Table Grid1"/>
    <w:basedOn w:val="TableNormal"/>
    <w:next w:val="TableGrid"/>
    <w:uiPriority w:val="59"/>
    <w:rsid w:val="00F844DE"/>
    <w:pPr>
      <w:spacing w:after="0" w:line="240" w:lineRule="auto"/>
    </w:pPr>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AD5398"/>
    <w:pPr>
      <w:spacing w:line="240" w:lineRule="auto"/>
    </w:pPr>
    <w:rPr>
      <w:sz w:val="20"/>
      <w:szCs w:val="20"/>
    </w:rPr>
  </w:style>
  <w:style w:type="character" w:customStyle="1" w:styleId="CommentTextChar">
    <w:name w:val="Comment Text Char"/>
    <w:basedOn w:val="DefaultParagraphFont"/>
    <w:link w:val="CommentText"/>
    <w:uiPriority w:val="99"/>
    <w:semiHidden/>
    <w:rsid w:val="00AD5398"/>
    <w:rPr>
      <w:sz w:val="20"/>
      <w:szCs w:val="20"/>
    </w:rPr>
  </w:style>
  <w:style w:type="character" w:styleId="CommentReference">
    <w:name w:val="annotation reference"/>
    <w:basedOn w:val="DefaultParagraphFont"/>
    <w:uiPriority w:val="99"/>
    <w:semiHidden/>
    <w:unhideWhenUsed/>
    <w:rsid w:val="00AD5398"/>
    <w:rPr>
      <w:sz w:val="16"/>
      <w:szCs w:val="16"/>
    </w:rPr>
  </w:style>
  <w:style w:type="paragraph" w:styleId="Header">
    <w:name w:val="header"/>
    <w:basedOn w:val="Normal"/>
    <w:link w:val="HeaderChar"/>
    <w:uiPriority w:val="99"/>
    <w:semiHidden/>
    <w:unhideWhenUsed/>
    <w:rsid w:val="00426C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6C58"/>
  </w:style>
  <w:style w:type="paragraph" w:styleId="Footer">
    <w:name w:val="footer"/>
    <w:basedOn w:val="Normal"/>
    <w:link w:val="FooterChar"/>
    <w:uiPriority w:val="99"/>
    <w:unhideWhenUsed/>
    <w:rsid w:val="00426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C58"/>
  </w:style>
  <w:style w:type="character" w:customStyle="1" w:styleId="Heading1Char">
    <w:name w:val="Heading 1 Char"/>
    <w:basedOn w:val="DefaultParagraphFont"/>
    <w:link w:val="Heading1"/>
    <w:uiPriority w:val="9"/>
    <w:rsid w:val="005E6944"/>
    <w:rPr>
      <w:rFonts w:asciiTheme="majorHAnsi" w:eastAsiaTheme="majorEastAsia" w:hAnsiTheme="majorHAnsi" w:cstheme="majorBidi"/>
      <w:b/>
      <w:bCs/>
      <w:color w:val="8D0A08" w:themeColor="accent1" w:themeShade="B5"/>
      <w:sz w:val="32"/>
      <w:szCs w:val="32"/>
    </w:rPr>
  </w:style>
  <w:style w:type="paragraph" w:styleId="TOCHeading">
    <w:name w:val="TOC Heading"/>
    <w:basedOn w:val="Heading1"/>
    <w:next w:val="Normal"/>
    <w:uiPriority w:val="39"/>
    <w:unhideWhenUsed/>
    <w:qFormat/>
    <w:rsid w:val="00A53B7A"/>
    <w:pPr>
      <w:outlineLvl w:val="9"/>
    </w:pPr>
    <w:rPr>
      <w:rFonts w:ascii="Times New Roman" w:hAnsi="Times New Roman"/>
      <w:color w:val="076FAA" w:themeColor="accent6" w:themeShade="BF"/>
      <w:szCs w:val="28"/>
    </w:rPr>
  </w:style>
  <w:style w:type="paragraph" w:styleId="TOC1">
    <w:name w:val="toc 1"/>
    <w:basedOn w:val="Normal"/>
    <w:next w:val="Normal"/>
    <w:autoRedefine/>
    <w:uiPriority w:val="39"/>
    <w:unhideWhenUsed/>
    <w:rsid w:val="005E6944"/>
    <w:pPr>
      <w:spacing w:before="120" w:after="0"/>
    </w:pPr>
    <w:rPr>
      <w:rFonts w:asciiTheme="minorHAnsi" w:hAnsiTheme="minorHAnsi"/>
      <w:b/>
      <w:caps/>
      <w:sz w:val="22"/>
      <w:szCs w:val="22"/>
    </w:rPr>
  </w:style>
  <w:style w:type="paragraph" w:styleId="TOC2">
    <w:name w:val="toc 2"/>
    <w:basedOn w:val="Normal"/>
    <w:next w:val="Normal"/>
    <w:autoRedefine/>
    <w:uiPriority w:val="39"/>
    <w:unhideWhenUsed/>
    <w:rsid w:val="00CF0A58"/>
    <w:pPr>
      <w:spacing w:after="0"/>
      <w:ind w:left="240"/>
    </w:pPr>
    <w:rPr>
      <w:rFonts w:asciiTheme="minorHAnsi" w:hAnsiTheme="minorHAnsi"/>
      <w:smallCaps/>
      <w:sz w:val="22"/>
      <w:szCs w:val="22"/>
    </w:rPr>
  </w:style>
  <w:style w:type="paragraph" w:styleId="TOC3">
    <w:name w:val="toc 3"/>
    <w:basedOn w:val="Normal"/>
    <w:next w:val="Normal"/>
    <w:autoRedefine/>
    <w:uiPriority w:val="39"/>
    <w:unhideWhenUsed/>
    <w:rsid w:val="005E6944"/>
    <w:pPr>
      <w:spacing w:after="0"/>
      <w:ind w:left="480"/>
    </w:pPr>
    <w:rPr>
      <w:rFonts w:asciiTheme="minorHAnsi" w:hAnsiTheme="minorHAnsi"/>
      <w:i/>
      <w:sz w:val="22"/>
      <w:szCs w:val="22"/>
    </w:rPr>
  </w:style>
  <w:style w:type="paragraph" w:styleId="TOC4">
    <w:name w:val="toc 4"/>
    <w:basedOn w:val="Normal"/>
    <w:next w:val="Normal"/>
    <w:autoRedefine/>
    <w:uiPriority w:val="39"/>
    <w:semiHidden/>
    <w:unhideWhenUsed/>
    <w:rsid w:val="005E6944"/>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070923"/>
    <w:pPr>
      <w:spacing w:after="0"/>
      <w:ind w:left="960"/>
    </w:pPr>
    <w:rPr>
      <w:rFonts w:asciiTheme="minorHAnsi" w:hAnsiTheme="minorHAnsi"/>
      <w:sz w:val="18"/>
      <w:szCs w:val="18"/>
    </w:rPr>
  </w:style>
  <w:style w:type="paragraph" w:styleId="TOC6">
    <w:name w:val="toc 6"/>
    <w:basedOn w:val="Normal"/>
    <w:next w:val="Normal"/>
    <w:autoRedefine/>
    <w:uiPriority w:val="39"/>
    <w:semiHidden/>
    <w:unhideWhenUsed/>
    <w:rsid w:val="005E6944"/>
    <w:pPr>
      <w:spacing w:after="0"/>
      <w:ind w:left="1200"/>
    </w:pPr>
    <w:rPr>
      <w:rFonts w:asciiTheme="minorHAnsi" w:hAnsiTheme="minorHAnsi"/>
      <w:sz w:val="18"/>
      <w:szCs w:val="18"/>
    </w:rPr>
  </w:style>
  <w:style w:type="paragraph" w:styleId="TOC7">
    <w:name w:val="toc 7"/>
    <w:basedOn w:val="Normal"/>
    <w:next w:val="Normal"/>
    <w:autoRedefine/>
    <w:uiPriority w:val="39"/>
    <w:semiHidden/>
    <w:unhideWhenUsed/>
    <w:rsid w:val="005E6944"/>
    <w:pPr>
      <w:spacing w:after="0"/>
      <w:ind w:left="1440"/>
    </w:pPr>
    <w:rPr>
      <w:rFonts w:asciiTheme="minorHAnsi" w:hAnsiTheme="minorHAnsi"/>
      <w:sz w:val="18"/>
      <w:szCs w:val="18"/>
    </w:rPr>
  </w:style>
  <w:style w:type="paragraph" w:styleId="TOC8">
    <w:name w:val="toc 8"/>
    <w:basedOn w:val="Normal"/>
    <w:next w:val="Normal"/>
    <w:autoRedefine/>
    <w:uiPriority w:val="39"/>
    <w:semiHidden/>
    <w:unhideWhenUsed/>
    <w:rsid w:val="005E6944"/>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1978BC"/>
    <w:pPr>
      <w:framePr w:hSpace="181" w:wrap="around" w:vAnchor="page" w:hAnchor="margin" w:xAlign="right" w:y="2140"/>
      <w:spacing w:after="0" w:line="240" w:lineRule="auto"/>
      <w:ind w:left="1920"/>
    </w:pPr>
    <w:rPr>
      <w:rFonts w:asciiTheme="minorHAnsi" w:hAnsiTheme="minorHAnsi"/>
      <w:sz w:val="18"/>
      <w:szCs w:val="18"/>
      <w:lang w:val="en-GB"/>
    </w:rPr>
  </w:style>
  <w:style w:type="paragraph" w:customStyle="1" w:styleId="Style1">
    <w:name w:val="Style1"/>
    <w:basedOn w:val="Normal"/>
    <w:qFormat/>
    <w:rsid w:val="005E6944"/>
    <w:pPr>
      <w:spacing w:line="240" w:lineRule="auto"/>
      <w:jc w:val="center"/>
    </w:pPr>
    <w:rPr>
      <w:noProof/>
      <w:color w:val="0000FF"/>
    </w:rPr>
  </w:style>
  <w:style w:type="numbering" w:styleId="111111">
    <w:name w:val="Outline List 2"/>
    <w:basedOn w:val="NoList"/>
    <w:rsid w:val="005C7AD9"/>
    <w:pPr>
      <w:numPr>
        <w:numId w:val="33"/>
      </w:numPr>
    </w:pPr>
  </w:style>
  <w:style w:type="character" w:customStyle="1" w:styleId="subtitles">
    <w:name w:val="subtitles"/>
    <w:basedOn w:val="DefaultParagraphFont"/>
    <w:rsid w:val="00435DF7"/>
    <w:rPr>
      <w:rFonts w:ascii="Times New Roman" w:hAnsi="Times New Roman"/>
      <w:b/>
      <w:color w:val="auto"/>
      <w:sz w:val="28"/>
    </w:rPr>
  </w:style>
  <w:style w:type="table" w:customStyle="1" w:styleId="MediumGrid31">
    <w:name w:val="Medium Grid 31"/>
    <w:basedOn w:val="TableNormal"/>
    <w:uiPriority w:val="69"/>
    <w:rsid w:val="001978BC"/>
    <w:pPr>
      <w:spacing w:after="0" w:line="240" w:lineRule="auto"/>
    </w:pPr>
    <w:rPr>
      <w:rFonts w:asciiTheme="minorHAnsi" w:hAnsiTheme="minorHAnsi" w:cstheme="minorBidi"/>
      <w:sz w:val="22"/>
      <w:szCs w:val="22"/>
    </w:rPr>
    <w:tblPr>
      <w:tblStyleRowBandSize w:val="1"/>
      <w:tblStyleColBandSize w:val="1"/>
      <w:tblInd w:w="0" w:type="dxa"/>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CellMar>
        <w:top w:w="0" w:type="dxa"/>
        <w:left w:w="108" w:type="dxa"/>
        <w:bottom w:w="0" w:type="dxa"/>
        <w:right w:w="108" w:type="dxa"/>
      </w:tblCellMar>
    </w:tblPr>
    <w:tcPr>
      <w:shd w:val="clear" w:color="auto" w:fill="FFFFFF" w:themeFill="text1"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FFFFFF" w:themeFill="text1"/>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FFFFFF" w:themeFill="text1"/>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FFFFFF" w:themeFill="text1"/>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FFFFFF" w:themeFill="text1"/>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FFFFFF" w:themeFill="text1"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FFFFFF" w:themeFill="text1" w:themeFillTint="7F"/>
      </w:tcPr>
    </w:tblStylePr>
  </w:style>
  <w:style w:type="paragraph" w:styleId="Subtitle">
    <w:name w:val="Subtitle"/>
    <w:basedOn w:val="Normal"/>
    <w:next w:val="Normal"/>
    <w:link w:val="SubtitleChar"/>
    <w:rsid w:val="001978BC"/>
    <w:pPr>
      <w:numPr>
        <w:ilvl w:val="1"/>
      </w:numPr>
    </w:pPr>
    <w:rPr>
      <w:rFonts w:asciiTheme="majorHAnsi" w:eastAsiaTheme="majorEastAsia" w:hAnsiTheme="majorHAnsi" w:cstheme="majorBidi"/>
      <w:i/>
      <w:iCs/>
      <w:color w:val="C70F0C" w:themeColor="accent1"/>
      <w:spacing w:val="15"/>
    </w:rPr>
  </w:style>
  <w:style w:type="character" w:customStyle="1" w:styleId="SubtitleChar">
    <w:name w:val="Subtitle Char"/>
    <w:basedOn w:val="DefaultParagraphFont"/>
    <w:link w:val="Subtitle"/>
    <w:rsid w:val="001978BC"/>
    <w:rPr>
      <w:rFonts w:asciiTheme="majorHAnsi" w:eastAsiaTheme="majorEastAsia" w:hAnsiTheme="majorHAnsi" w:cstheme="majorBidi"/>
      <w:i/>
      <w:iCs/>
      <w:color w:val="C70F0C" w:themeColor="accent1"/>
      <w:spacing w:val="15"/>
    </w:rPr>
  </w:style>
  <w:style w:type="character" w:styleId="SubtleEmphasis">
    <w:name w:val="Subtle Emphasis"/>
    <w:basedOn w:val="DefaultParagraphFont"/>
    <w:rsid w:val="001978BC"/>
  </w:style>
  <w:style w:type="paragraph" w:customStyle="1" w:styleId="tablefont">
    <w:name w:val="table font"/>
    <w:basedOn w:val="TOAHeading"/>
    <w:next w:val="Header"/>
    <w:qFormat/>
    <w:rsid w:val="001978BC"/>
    <w:pPr>
      <w:framePr w:hSpace="181" w:wrap="around" w:vAnchor="page" w:hAnchor="margin" w:xAlign="right" w:y="2140"/>
      <w:spacing w:line="240" w:lineRule="auto"/>
    </w:pPr>
    <w:rPr>
      <w:rFonts w:ascii="Calibri" w:hAnsi="Calibri"/>
      <w:sz w:val="28"/>
      <w:lang w:val="en-GB"/>
    </w:rPr>
  </w:style>
  <w:style w:type="character" w:styleId="Hyperlink">
    <w:name w:val="Hyperlink"/>
    <w:basedOn w:val="DefaultParagraphFont"/>
    <w:uiPriority w:val="99"/>
    <w:rsid w:val="009763C8"/>
    <w:rPr>
      <w:color w:val="8F3BED" w:themeColor="hyperlink"/>
      <w:u w:val="single"/>
    </w:rPr>
  </w:style>
  <w:style w:type="paragraph" w:styleId="TOAHeading">
    <w:name w:val="toa heading"/>
    <w:basedOn w:val="Normal"/>
    <w:next w:val="Normal"/>
    <w:rsid w:val="001978BC"/>
    <w:pPr>
      <w:spacing w:before="120"/>
    </w:pPr>
    <w:rPr>
      <w:rFonts w:asciiTheme="majorHAnsi" w:eastAsiaTheme="majorEastAsia" w:hAnsiTheme="majorHAnsi" w:cstheme="majorBidi"/>
      <w:b/>
      <w:bCs/>
    </w:rPr>
  </w:style>
  <w:style w:type="character" w:styleId="FollowedHyperlink">
    <w:name w:val="FollowedHyperlink"/>
    <w:basedOn w:val="DefaultParagraphFont"/>
    <w:uiPriority w:val="99"/>
    <w:rsid w:val="00FB2F94"/>
    <w:rPr>
      <w:color w:val="auto"/>
      <w:u w:val="single"/>
    </w:rPr>
  </w:style>
  <w:style w:type="table" w:styleId="LightShading-Accent4">
    <w:name w:val="Light Shading Accent 4"/>
    <w:basedOn w:val="TableNormal"/>
    <w:uiPriority w:val="60"/>
    <w:rsid w:val="00FE5521"/>
    <w:pPr>
      <w:spacing w:after="0" w:line="240" w:lineRule="auto"/>
    </w:pPr>
    <w:rPr>
      <w:rFonts w:asciiTheme="minorHAnsi" w:hAnsiTheme="minorHAnsi" w:cstheme="minorBidi"/>
      <w:color w:val="6DAB09" w:themeColor="accent4" w:themeShade="BF"/>
      <w:sz w:val="22"/>
      <w:szCs w:val="22"/>
    </w:rPr>
    <w:tblPr>
      <w:tblStyleRowBandSize w:val="1"/>
      <w:tblStyleColBandSize w:val="1"/>
      <w:tblInd w:w="0" w:type="dxa"/>
      <w:tblBorders>
        <w:top w:val="single" w:sz="8" w:space="0" w:color="93E50D" w:themeColor="accent4"/>
        <w:bottom w:val="single" w:sz="8" w:space="0" w:color="93E50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3E50D" w:themeColor="accent4"/>
          <w:left w:val="nil"/>
          <w:bottom w:val="single" w:sz="8" w:space="0" w:color="93E50D" w:themeColor="accent4"/>
          <w:right w:val="nil"/>
          <w:insideH w:val="nil"/>
          <w:insideV w:val="nil"/>
        </w:tcBorders>
      </w:tcPr>
    </w:tblStylePr>
    <w:tblStylePr w:type="lastRow">
      <w:pPr>
        <w:spacing w:before="0" w:after="0" w:line="240" w:lineRule="auto"/>
      </w:pPr>
      <w:rPr>
        <w:b/>
        <w:bCs/>
      </w:rPr>
      <w:tblPr/>
      <w:tcPr>
        <w:tcBorders>
          <w:top w:val="single" w:sz="8" w:space="0" w:color="93E50D" w:themeColor="accent4"/>
          <w:left w:val="nil"/>
          <w:bottom w:val="single" w:sz="8" w:space="0" w:color="93E50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BC0" w:themeFill="accent4" w:themeFillTint="3F"/>
      </w:tcPr>
    </w:tblStylePr>
    <w:tblStylePr w:type="band1Horz">
      <w:tblPr/>
      <w:tcPr>
        <w:tcBorders>
          <w:left w:val="nil"/>
          <w:right w:val="nil"/>
          <w:insideH w:val="nil"/>
          <w:insideV w:val="nil"/>
        </w:tcBorders>
        <w:shd w:val="clear" w:color="auto" w:fill="E4FBC0" w:themeFill="accent4" w:themeFillTint="3F"/>
      </w:tcPr>
    </w:tblStylePr>
  </w:style>
  <w:style w:type="paragraph" w:customStyle="1" w:styleId="xl24">
    <w:name w:val="xl24"/>
    <w:basedOn w:val="Normal"/>
    <w:rsid w:val="00A94B0F"/>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w:hAnsi="Times"/>
      <w:sz w:val="20"/>
      <w:szCs w:val="20"/>
    </w:rPr>
  </w:style>
  <w:style w:type="paragraph" w:customStyle="1" w:styleId="xl25">
    <w:name w:val="xl25"/>
    <w:basedOn w:val="Normal"/>
    <w:rsid w:val="00A94B0F"/>
    <w:pPr>
      <w:spacing w:before="100" w:beforeAutospacing="1" w:after="100" w:afterAutospacing="1" w:line="240" w:lineRule="auto"/>
    </w:pPr>
    <w:rPr>
      <w:rFonts w:ascii="Times" w:hAnsi="Times"/>
      <w:b/>
      <w:bCs/>
      <w:sz w:val="20"/>
      <w:szCs w:val="20"/>
    </w:rPr>
  </w:style>
  <w:style w:type="paragraph" w:customStyle="1" w:styleId="xl26">
    <w:name w:val="xl26"/>
    <w:basedOn w:val="Normal"/>
    <w:rsid w:val="00A94B0F"/>
    <w:pPr>
      <w:shd w:val="clear" w:color="auto" w:fill="DD0806"/>
      <w:spacing w:before="100" w:beforeAutospacing="1" w:after="100" w:afterAutospacing="1" w:line="240" w:lineRule="auto"/>
    </w:pPr>
    <w:rPr>
      <w:rFonts w:ascii="Times" w:hAnsi="Times"/>
      <w:sz w:val="20"/>
      <w:szCs w:val="20"/>
    </w:rPr>
  </w:style>
  <w:style w:type="paragraph" w:customStyle="1" w:styleId="xl27">
    <w:name w:val="xl27"/>
    <w:basedOn w:val="Normal"/>
    <w:rsid w:val="00A94B0F"/>
    <w:pPr>
      <w:pBdr>
        <w:right w:val="single" w:sz="4" w:space="0" w:color="auto"/>
      </w:pBdr>
      <w:shd w:val="clear" w:color="auto" w:fill="339966"/>
      <w:spacing w:before="100" w:beforeAutospacing="1" w:after="100" w:afterAutospacing="1" w:line="240" w:lineRule="auto"/>
      <w:jc w:val="center"/>
    </w:pPr>
    <w:rPr>
      <w:rFonts w:ascii="Times" w:hAnsi="Times"/>
      <w:b/>
      <w:bCs/>
    </w:rPr>
  </w:style>
  <w:style w:type="paragraph" w:customStyle="1" w:styleId="xl28">
    <w:name w:val="xl28"/>
    <w:basedOn w:val="Normal"/>
    <w:rsid w:val="00A94B0F"/>
    <w:pPr>
      <w:pBdr>
        <w:left w:val="single" w:sz="4" w:space="0" w:color="auto"/>
        <w:right w:val="single" w:sz="4" w:space="0" w:color="auto"/>
      </w:pBdr>
      <w:shd w:val="clear" w:color="auto" w:fill="339966"/>
      <w:spacing w:before="100" w:beforeAutospacing="1" w:after="100" w:afterAutospacing="1" w:line="240" w:lineRule="auto"/>
      <w:jc w:val="center"/>
    </w:pPr>
    <w:rPr>
      <w:rFonts w:ascii="Times" w:hAnsi="Times"/>
      <w:b/>
      <w:bCs/>
    </w:rPr>
  </w:style>
  <w:style w:type="paragraph" w:customStyle="1" w:styleId="xl29">
    <w:name w:val="xl29"/>
    <w:basedOn w:val="Normal"/>
    <w:rsid w:val="00A94B0F"/>
    <w:pPr>
      <w:pBdr>
        <w:left w:val="single" w:sz="4" w:space="0" w:color="auto"/>
      </w:pBdr>
      <w:shd w:val="clear" w:color="auto" w:fill="339966"/>
      <w:spacing w:before="100" w:beforeAutospacing="1" w:after="100" w:afterAutospacing="1" w:line="240" w:lineRule="auto"/>
      <w:jc w:val="center"/>
    </w:pPr>
    <w:rPr>
      <w:rFonts w:ascii="Times" w:hAnsi="Times"/>
      <w:b/>
      <w:bCs/>
    </w:rPr>
  </w:style>
  <w:style w:type="paragraph" w:customStyle="1" w:styleId="xl30">
    <w:name w:val="xl30"/>
    <w:basedOn w:val="Normal"/>
    <w:rsid w:val="00A94B0F"/>
    <w:pPr>
      <w:shd w:val="clear" w:color="auto" w:fill="008080"/>
      <w:spacing w:before="100" w:beforeAutospacing="1" w:after="100" w:afterAutospacing="1" w:line="240" w:lineRule="auto"/>
      <w:jc w:val="center"/>
    </w:pPr>
    <w:rPr>
      <w:rFonts w:ascii="Times" w:hAnsi="Times"/>
      <w:b/>
      <w:bCs/>
      <w:sz w:val="20"/>
      <w:szCs w:val="20"/>
    </w:rPr>
  </w:style>
  <w:style w:type="paragraph" w:customStyle="1" w:styleId="xl31">
    <w:name w:val="xl31"/>
    <w:basedOn w:val="Normal"/>
    <w:rsid w:val="00A94B0F"/>
    <w:pPr>
      <w:shd w:val="clear" w:color="auto" w:fill="008080"/>
      <w:spacing w:before="100" w:beforeAutospacing="1" w:after="100" w:afterAutospacing="1" w:line="240" w:lineRule="auto"/>
      <w:jc w:val="center"/>
    </w:pPr>
    <w:rPr>
      <w:rFonts w:ascii="Times" w:hAnsi="Times"/>
      <w:sz w:val="20"/>
      <w:szCs w:val="20"/>
    </w:rPr>
  </w:style>
  <w:style w:type="paragraph" w:customStyle="1" w:styleId="font5">
    <w:name w:val="font5"/>
    <w:basedOn w:val="Normal"/>
    <w:rsid w:val="00A94B0F"/>
    <w:pPr>
      <w:spacing w:before="100" w:beforeAutospacing="1" w:after="100" w:afterAutospacing="1" w:line="240" w:lineRule="auto"/>
    </w:pPr>
    <w:rPr>
      <w:rFonts w:ascii="Calibri" w:hAnsi="Calibri"/>
      <w:b/>
      <w:bCs/>
      <w:color w:val="000000"/>
      <w:sz w:val="22"/>
      <w:szCs w:val="22"/>
    </w:rPr>
  </w:style>
  <w:style w:type="paragraph" w:customStyle="1" w:styleId="font6">
    <w:name w:val="font6"/>
    <w:basedOn w:val="Normal"/>
    <w:rsid w:val="00A94B0F"/>
    <w:pPr>
      <w:spacing w:before="100" w:beforeAutospacing="1" w:after="100" w:afterAutospacing="1" w:line="240" w:lineRule="auto"/>
    </w:pPr>
    <w:rPr>
      <w:rFonts w:ascii="Verdana" w:hAnsi="Verdan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rsid w:val="00741F43"/>
  </w:style>
  <w:style w:type="paragraph" w:styleId="Heading1">
    <w:name w:val="heading 1"/>
    <w:basedOn w:val="Normal"/>
    <w:next w:val="Normal"/>
    <w:link w:val="Heading1Char"/>
    <w:uiPriority w:val="9"/>
    <w:qFormat/>
    <w:rsid w:val="005E6944"/>
    <w:pPr>
      <w:keepNext/>
      <w:keepLines/>
      <w:spacing w:before="480" w:after="0"/>
      <w:outlineLvl w:val="0"/>
    </w:pPr>
    <w:rPr>
      <w:rFonts w:asciiTheme="majorHAnsi" w:eastAsiaTheme="majorEastAsia" w:hAnsiTheme="majorHAnsi" w:cstheme="majorBidi"/>
      <w:b/>
      <w:bCs/>
      <w:color w:val="8D0A08"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B35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35C7"/>
    <w:rPr>
      <w:sz w:val="20"/>
      <w:szCs w:val="20"/>
    </w:rPr>
  </w:style>
  <w:style w:type="character" w:styleId="FootnoteReference">
    <w:name w:val="footnote reference"/>
    <w:basedOn w:val="DefaultParagraphFont"/>
    <w:uiPriority w:val="99"/>
    <w:semiHidden/>
    <w:unhideWhenUsed/>
    <w:rsid w:val="00AB35C7"/>
    <w:rPr>
      <w:vertAlign w:val="superscript"/>
    </w:rPr>
  </w:style>
  <w:style w:type="paragraph" w:styleId="ListParagraph">
    <w:name w:val="List Paragraph"/>
    <w:basedOn w:val="Normal"/>
    <w:uiPriority w:val="34"/>
    <w:qFormat/>
    <w:rsid w:val="00F73965"/>
    <w:pPr>
      <w:ind w:left="720"/>
      <w:contextualSpacing/>
    </w:pPr>
  </w:style>
  <w:style w:type="paragraph" w:styleId="Caption">
    <w:name w:val="caption"/>
    <w:basedOn w:val="Normal"/>
    <w:next w:val="Normal"/>
    <w:uiPriority w:val="35"/>
    <w:unhideWhenUsed/>
    <w:qFormat/>
    <w:rsid w:val="00CD66BE"/>
    <w:pPr>
      <w:spacing w:line="240" w:lineRule="auto"/>
    </w:pPr>
    <w:rPr>
      <w:rFonts w:asciiTheme="minorHAnsi" w:hAnsiTheme="minorHAnsi" w:cstheme="minorBidi"/>
      <w:b/>
      <w:bCs/>
      <w:color w:val="C70F0C" w:themeColor="accent1"/>
      <w:sz w:val="18"/>
      <w:szCs w:val="18"/>
    </w:rPr>
  </w:style>
  <w:style w:type="table" w:styleId="TableGrid">
    <w:name w:val="Table Grid"/>
    <w:basedOn w:val="TableNormal"/>
    <w:uiPriority w:val="59"/>
    <w:rsid w:val="00CD66BE"/>
    <w:pPr>
      <w:spacing w:after="0" w:line="240" w:lineRule="auto"/>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911D54"/>
    <w:pPr>
      <w:spacing w:after="0" w:line="240" w:lineRule="auto"/>
    </w:pPr>
    <w:rPr>
      <w:rFonts w:ascii="Calibri" w:hAnsi="Calibri" w:cs="Tahoma"/>
      <w:sz w:val="16"/>
      <w:szCs w:val="16"/>
    </w:rPr>
  </w:style>
  <w:style w:type="character" w:customStyle="1" w:styleId="BalloonTextChar">
    <w:name w:val="Balloon Text Char"/>
    <w:basedOn w:val="DefaultParagraphFont"/>
    <w:link w:val="BalloonText"/>
    <w:uiPriority w:val="99"/>
    <w:rsid w:val="00911D54"/>
    <w:rPr>
      <w:rFonts w:ascii="Calibri" w:hAnsi="Calibri" w:cs="Tahoma"/>
      <w:sz w:val="16"/>
      <w:szCs w:val="16"/>
    </w:rPr>
  </w:style>
  <w:style w:type="table" w:customStyle="1" w:styleId="TableGrid1">
    <w:name w:val="Table Grid1"/>
    <w:basedOn w:val="TableNormal"/>
    <w:next w:val="TableGrid"/>
    <w:uiPriority w:val="59"/>
    <w:rsid w:val="00F844DE"/>
    <w:pPr>
      <w:spacing w:after="0" w:line="240" w:lineRule="auto"/>
    </w:pPr>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AD5398"/>
    <w:pPr>
      <w:spacing w:line="240" w:lineRule="auto"/>
    </w:pPr>
    <w:rPr>
      <w:sz w:val="20"/>
      <w:szCs w:val="20"/>
    </w:rPr>
  </w:style>
  <w:style w:type="character" w:customStyle="1" w:styleId="CommentTextChar">
    <w:name w:val="Comment Text Char"/>
    <w:basedOn w:val="DefaultParagraphFont"/>
    <w:link w:val="CommentText"/>
    <w:uiPriority w:val="99"/>
    <w:semiHidden/>
    <w:rsid w:val="00AD5398"/>
    <w:rPr>
      <w:sz w:val="20"/>
      <w:szCs w:val="20"/>
    </w:rPr>
  </w:style>
  <w:style w:type="character" w:styleId="CommentReference">
    <w:name w:val="annotation reference"/>
    <w:basedOn w:val="DefaultParagraphFont"/>
    <w:uiPriority w:val="99"/>
    <w:semiHidden/>
    <w:unhideWhenUsed/>
    <w:rsid w:val="00AD5398"/>
    <w:rPr>
      <w:sz w:val="16"/>
      <w:szCs w:val="16"/>
    </w:rPr>
  </w:style>
  <w:style w:type="paragraph" w:styleId="Header">
    <w:name w:val="header"/>
    <w:basedOn w:val="Normal"/>
    <w:link w:val="HeaderChar"/>
    <w:uiPriority w:val="99"/>
    <w:semiHidden/>
    <w:unhideWhenUsed/>
    <w:rsid w:val="00426C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6C58"/>
  </w:style>
  <w:style w:type="paragraph" w:styleId="Footer">
    <w:name w:val="footer"/>
    <w:basedOn w:val="Normal"/>
    <w:link w:val="FooterChar"/>
    <w:uiPriority w:val="99"/>
    <w:unhideWhenUsed/>
    <w:rsid w:val="00426C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C58"/>
  </w:style>
  <w:style w:type="character" w:customStyle="1" w:styleId="Heading1Char">
    <w:name w:val="Heading 1 Char"/>
    <w:basedOn w:val="DefaultParagraphFont"/>
    <w:link w:val="Heading1"/>
    <w:uiPriority w:val="9"/>
    <w:rsid w:val="005E6944"/>
    <w:rPr>
      <w:rFonts w:asciiTheme="majorHAnsi" w:eastAsiaTheme="majorEastAsia" w:hAnsiTheme="majorHAnsi" w:cstheme="majorBidi"/>
      <w:b/>
      <w:bCs/>
      <w:color w:val="8D0A08" w:themeColor="accent1" w:themeShade="B5"/>
      <w:sz w:val="32"/>
      <w:szCs w:val="32"/>
    </w:rPr>
  </w:style>
  <w:style w:type="paragraph" w:styleId="TOCHeading">
    <w:name w:val="TOC Heading"/>
    <w:basedOn w:val="Heading1"/>
    <w:next w:val="Normal"/>
    <w:uiPriority w:val="39"/>
    <w:unhideWhenUsed/>
    <w:qFormat/>
    <w:rsid w:val="00A53B7A"/>
    <w:pPr>
      <w:outlineLvl w:val="9"/>
    </w:pPr>
    <w:rPr>
      <w:rFonts w:ascii="Times New Roman" w:hAnsi="Times New Roman"/>
      <w:color w:val="076FAA" w:themeColor="accent6" w:themeShade="BF"/>
      <w:szCs w:val="28"/>
    </w:rPr>
  </w:style>
  <w:style w:type="paragraph" w:styleId="TOC1">
    <w:name w:val="toc 1"/>
    <w:basedOn w:val="Normal"/>
    <w:next w:val="Normal"/>
    <w:autoRedefine/>
    <w:uiPriority w:val="39"/>
    <w:unhideWhenUsed/>
    <w:rsid w:val="005E6944"/>
    <w:pPr>
      <w:spacing w:before="120" w:after="0"/>
    </w:pPr>
    <w:rPr>
      <w:rFonts w:asciiTheme="minorHAnsi" w:hAnsiTheme="minorHAnsi"/>
      <w:b/>
      <w:caps/>
      <w:sz w:val="22"/>
      <w:szCs w:val="22"/>
    </w:rPr>
  </w:style>
  <w:style w:type="paragraph" w:styleId="TOC2">
    <w:name w:val="toc 2"/>
    <w:basedOn w:val="Normal"/>
    <w:next w:val="Normal"/>
    <w:autoRedefine/>
    <w:uiPriority w:val="39"/>
    <w:unhideWhenUsed/>
    <w:rsid w:val="00CF0A58"/>
    <w:pPr>
      <w:spacing w:after="0"/>
      <w:ind w:left="240"/>
    </w:pPr>
    <w:rPr>
      <w:rFonts w:asciiTheme="minorHAnsi" w:hAnsiTheme="minorHAnsi"/>
      <w:smallCaps/>
      <w:sz w:val="22"/>
      <w:szCs w:val="22"/>
    </w:rPr>
  </w:style>
  <w:style w:type="paragraph" w:styleId="TOC3">
    <w:name w:val="toc 3"/>
    <w:basedOn w:val="Normal"/>
    <w:next w:val="Normal"/>
    <w:autoRedefine/>
    <w:uiPriority w:val="39"/>
    <w:unhideWhenUsed/>
    <w:rsid w:val="005E6944"/>
    <w:pPr>
      <w:spacing w:after="0"/>
      <w:ind w:left="480"/>
    </w:pPr>
    <w:rPr>
      <w:rFonts w:asciiTheme="minorHAnsi" w:hAnsiTheme="minorHAnsi"/>
      <w:i/>
      <w:sz w:val="22"/>
      <w:szCs w:val="22"/>
    </w:rPr>
  </w:style>
  <w:style w:type="paragraph" w:styleId="TOC4">
    <w:name w:val="toc 4"/>
    <w:basedOn w:val="Normal"/>
    <w:next w:val="Normal"/>
    <w:autoRedefine/>
    <w:uiPriority w:val="39"/>
    <w:semiHidden/>
    <w:unhideWhenUsed/>
    <w:rsid w:val="005E6944"/>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070923"/>
    <w:pPr>
      <w:spacing w:after="0"/>
      <w:ind w:left="960"/>
    </w:pPr>
    <w:rPr>
      <w:rFonts w:asciiTheme="minorHAnsi" w:hAnsiTheme="minorHAnsi"/>
      <w:sz w:val="18"/>
      <w:szCs w:val="18"/>
    </w:rPr>
  </w:style>
  <w:style w:type="paragraph" w:styleId="TOC6">
    <w:name w:val="toc 6"/>
    <w:basedOn w:val="Normal"/>
    <w:next w:val="Normal"/>
    <w:autoRedefine/>
    <w:uiPriority w:val="39"/>
    <w:semiHidden/>
    <w:unhideWhenUsed/>
    <w:rsid w:val="005E6944"/>
    <w:pPr>
      <w:spacing w:after="0"/>
      <w:ind w:left="1200"/>
    </w:pPr>
    <w:rPr>
      <w:rFonts w:asciiTheme="minorHAnsi" w:hAnsiTheme="minorHAnsi"/>
      <w:sz w:val="18"/>
      <w:szCs w:val="18"/>
    </w:rPr>
  </w:style>
  <w:style w:type="paragraph" w:styleId="TOC7">
    <w:name w:val="toc 7"/>
    <w:basedOn w:val="Normal"/>
    <w:next w:val="Normal"/>
    <w:autoRedefine/>
    <w:uiPriority w:val="39"/>
    <w:semiHidden/>
    <w:unhideWhenUsed/>
    <w:rsid w:val="005E6944"/>
    <w:pPr>
      <w:spacing w:after="0"/>
      <w:ind w:left="1440"/>
    </w:pPr>
    <w:rPr>
      <w:rFonts w:asciiTheme="minorHAnsi" w:hAnsiTheme="minorHAnsi"/>
      <w:sz w:val="18"/>
      <w:szCs w:val="18"/>
    </w:rPr>
  </w:style>
  <w:style w:type="paragraph" w:styleId="TOC8">
    <w:name w:val="toc 8"/>
    <w:basedOn w:val="Normal"/>
    <w:next w:val="Normal"/>
    <w:autoRedefine/>
    <w:uiPriority w:val="39"/>
    <w:semiHidden/>
    <w:unhideWhenUsed/>
    <w:rsid w:val="005E6944"/>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1978BC"/>
    <w:pPr>
      <w:framePr w:hSpace="181" w:wrap="around" w:vAnchor="page" w:hAnchor="margin" w:xAlign="right" w:y="2140"/>
      <w:spacing w:after="0" w:line="240" w:lineRule="auto"/>
      <w:ind w:left="1920"/>
    </w:pPr>
    <w:rPr>
      <w:rFonts w:asciiTheme="minorHAnsi" w:hAnsiTheme="minorHAnsi"/>
      <w:sz w:val="18"/>
      <w:szCs w:val="18"/>
      <w:lang w:val="en-GB"/>
    </w:rPr>
  </w:style>
  <w:style w:type="paragraph" w:customStyle="1" w:styleId="Style1">
    <w:name w:val="Style1"/>
    <w:basedOn w:val="Normal"/>
    <w:qFormat/>
    <w:rsid w:val="005E6944"/>
    <w:pPr>
      <w:spacing w:line="240" w:lineRule="auto"/>
      <w:jc w:val="center"/>
    </w:pPr>
    <w:rPr>
      <w:noProof/>
      <w:color w:val="0000FF"/>
    </w:rPr>
  </w:style>
  <w:style w:type="numbering" w:styleId="111111">
    <w:name w:val="Outline List 2"/>
    <w:basedOn w:val="NoList"/>
    <w:rsid w:val="005C7AD9"/>
    <w:pPr>
      <w:numPr>
        <w:numId w:val="33"/>
      </w:numPr>
    </w:pPr>
  </w:style>
  <w:style w:type="character" w:customStyle="1" w:styleId="subtitles">
    <w:name w:val="subtitles"/>
    <w:basedOn w:val="DefaultParagraphFont"/>
    <w:rsid w:val="00435DF7"/>
    <w:rPr>
      <w:rFonts w:ascii="Times New Roman" w:hAnsi="Times New Roman"/>
      <w:b/>
      <w:color w:val="auto"/>
      <w:sz w:val="28"/>
    </w:rPr>
  </w:style>
  <w:style w:type="table" w:customStyle="1" w:styleId="MediumGrid31">
    <w:name w:val="Medium Grid 31"/>
    <w:basedOn w:val="TableNormal"/>
    <w:uiPriority w:val="69"/>
    <w:rsid w:val="001978BC"/>
    <w:pPr>
      <w:spacing w:after="0" w:line="240" w:lineRule="auto"/>
    </w:pPr>
    <w:rPr>
      <w:rFonts w:asciiTheme="minorHAnsi" w:hAnsiTheme="minorHAnsi" w:cstheme="minorBidi"/>
      <w:sz w:val="22"/>
      <w:szCs w:val="22"/>
    </w:rPr>
    <w:tblPr>
      <w:tblStyleRowBandSize w:val="1"/>
      <w:tblStyleColBandSize w:val="1"/>
      <w:tblInd w:w="0" w:type="dxa"/>
      <w:tbl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6" w:space="0" w:color="000000" w:themeColor="background1"/>
        <w:insideV w:val="single" w:sz="6" w:space="0" w:color="000000" w:themeColor="background1"/>
      </w:tblBorders>
      <w:tblCellMar>
        <w:top w:w="0" w:type="dxa"/>
        <w:left w:w="108" w:type="dxa"/>
        <w:bottom w:w="0" w:type="dxa"/>
        <w:right w:w="108" w:type="dxa"/>
      </w:tblCellMar>
    </w:tblPr>
    <w:tcPr>
      <w:shd w:val="clear" w:color="auto" w:fill="FFFFFF" w:themeFill="text1" w:themeFillTint="3F"/>
    </w:tcPr>
    <w:tblStylePr w:type="firstRow">
      <w:rPr>
        <w:b/>
        <w:bCs/>
        <w:i w:val="0"/>
        <w:iCs w:val="0"/>
        <w:color w:val="000000" w:themeColor="background1"/>
      </w:rPr>
      <w:tblPr/>
      <w:tcPr>
        <w:tcBorders>
          <w:top w:val="single" w:sz="8" w:space="0" w:color="000000" w:themeColor="background1"/>
          <w:left w:val="single" w:sz="8" w:space="0" w:color="000000" w:themeColor="background1"/>
          <w:bottom w:val="single" w:sz="24" w:space="0" w:color="000000" w:themeColor="background1"/>
          <w:right w:val="single" w:sz="8" w:space="0" w:color="000000" w:themeColor="background1"/>
          <w:insideH w:val="nil"/>
          <w:insideV w:val="single" w:sz="8" w:space="0" w:color="000000" w:themeColor="background1"/>
        </w:tcBorders>
        <w:shd w:val="clear" w:color="auto" w:fill="FFFFFF" w:themeFill="text1"/>
      </w:tcPr>
    </w:tblStylePr>
    <w:tblStylePr w:type="lastRow">
      <w:rPr>
        <w:b/>
        <w:bCs/>
        <w:i w:val="0"/>
        <w:iCs w:val="0"/>
        <w:color w:val="000000" w:themeColor="background1"/>
      </w:rPr>
      <w:tblPr/>
      <w:tcPr>
        <w:tcBorders>
          <w:top w:val="single" w:sz="24" w:space="0" w:color="000000" w:themeColor="background1"/>
          <w:left w:val="single" w:sz="8" w:space="0" w:color="000000" w:themeColor="background1"/>
          <w:bottom w:val="single" w:sz="8" w:space="0" w:color="000000" w:themeColor="background1"/>
          <w:right w:val="single" w:sz="8" w:space="0" w:color="000000" w:themeColor="background1"/>
          <w:insideH w:val="nil"/>
          <w:insideV w:val="single" w:sz="8" w:space="0" w:color="000000" w:themeColor="background1"/>
        </w:tcBorders>
        <w:shd w:val="clear" w:color="auto" w:fill="FFFFFF" w:themeFill="text1"/>
      </w:tcPr>
    </w:tblStylePr>
    <w:tblStylePr w:type="firstCol">
      <w:rPr>
        <w:b/>
        <w:bCs/>
        <w:i w:val="0"/>
        <w:iCs w:val="0"/>
        <w:color w:val="000000" w:themeColor="background1"/>
      </w:rPr>
      <w:tblPr/>
      <w:tcPr>
        <w:tcBorders>
          <w:left w:val="single" w:sz="8" w:space="0" w:color="000000" w:themeColor="background1"/>
          <w:right w:val="single" w:sz="24" w:space="0" w:color="000000" w:themeColor="background1"/>
          <w:insideH w:val="nil"/>
          <w:insideV w:val="nil"/>
        </w:tcBorders>
        <w:shd w:val="clear" w:color="auto" w:fill="FFFFFF" w:themeFill="text1"/>
      </w:tcPr>
    </w:tblStylePr>
    <w:tblStylePr w:type="lastCol">
      <w:rPr>
        <w:b/>
        <w:bCs/>
        <w:i w:val="0"/>
        <w:iCs w:val="0"/>
        <w:color w:val="000000" w:themeColor="background1"/>
      </w:rPr>
      <w:tblPr/>
      <w:tcPr>
        <w:tcBorders>
          <w:top w:val="nil"/>
          <w:left w:val="single" w:sz="24" w:space="0" w:color="000000" w:themeColor="background1"/>
          <w:bottom w:val="nil"/>
          <w:right w:val="nil"/>
          <w:insideH w:val="nil"/>
          <w:insideV w:val="nil"/>
        </w:tcBorders>
        <w:shd w:val="clear" w:color="auto" w:fill="FFFFFF" w:themeFill="text1"/>
      </w:tcPr>
    </w:tblStylePr>
    <w:tblStylePr w:type="band1Vert">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nil"/>
          <w:insideV w:val="nil"/>
        </w:tcBorders>
        <w:shd w:val="clear" w:color="auto" w:fill="FFFFFF" w:themeFill="text1" w:themeFillTint="7F"/>
      </w:tcPr>
    </w:tblStylePr>
    <w:tblStylePr w:type="band1Horz">
      <w:tblPr/>
      <w:tcPr>
        <w:tcBorders>
          <w:top w:val="single" w:sz="8" w:space="0" w:color="000000" w:themeColor="background1"/>
          <w:left w:val="single" w:sz="8" w:space="0" w:color="000000" w:themeColor="background1"/>
          <w:bottom w:val="single" w:sz="8" w:space="0" w:color="000000" w:themeColor="background1"/>
          <w:right w:val="single" w:sz="8" w:space="0" w:color="000000" w:themeColor="background1"/>
          <w:insideH w:val="single" w:sz="8" w:space="0" w:color="000000" w:themeColor="background1"/>
          <w:insideV w:val="single" w:sz="8" w:space="0" w:color="000000" w:themeColor="background1"/>
        </w:tcBorders>
        <w:shd w:val="clear" w:color="auto" w:fill="FFFFFF" w:themeFill="text1" w:themeFillTint="7F"/>
      </w:tcPr>
    </w:tblStylePr>
  </w:style>
  <w:style w:type="paragraph" w:styleId="Subtitle">
    <w:name w:val="Subtitle"/>
    <w:basedOn w:val="Normal"/>
    <w:next w:val="Normal"/>
    <w:link w:val="SubtitleChar"/>
    <w:rsid w:val="001978BC"/>
    <w:pPr>
      <w:numPr>
        <w:ilvl w:val="1"/>
      </w:numPr>
    </w:pPr>
    <w:rPr>
      <w:rFonts w:asciiTheme="majorHAnsi" w:eastAsiaTheme="majorEastAsia" w:hAnsiTheme="majorHAnsi" w:cstheme="majorBidi"/>
      <w:i/>
      <w:iCs/>
      <w:color w:val="C70F0C" w:themeColor="accent1"/>
      <w:spacing w:val="15"/>
    </w:rPr>
  </w:style>
  <w:style w:type="character" w:customStyle="1" w:styleId="SubtitleChar">
    <w:name w:val="Subtitle Char"/>
    <w:basedOn w:val="DefaultParagraphFont"/>
    <w:link w:val="Subtitle"/>
    <w:rsid w:val="001978BC"/>
    <w:rPr>
      <w:rFonts w:asciiTheme="majorHAnsi" w:eastAsiaTheme="majorEastAsia" w:hAnsiTheme="majorHAnsi" w:cstheme="majorBidi"/>
      <w:i/>
      <w:iCs/>
      <w:color w:val="C70F0C" w:themeColor="accent1"/>
      <w:spacing w:val="15"/>
    </w:rPr>
  </w:style>
  <w:style w:type="character" w:styleId="SubtleEmphasis">
    <w:name w:val="Subtle Emphasis"/>
    <w:basedOn w:val="DefaultParagraphFont"/>
    <w:rsid w:val="001978BC"/>
  </w:style>
  <w:style w:type="paragraph" w:customStyle="1" w:styleId="tablefont">
    <w:name w:val="table font"/>
    <w:basedOn w:val="TOAHeading"/>
    <w:next w:val="Header"/>
    <w:qFormat/>
    <w:rsid w:val="001978BC"/>
    <w:pPr>
      <w:framePr w:hSpace="181" w:wrap="around" w:vAnchor="page" w:hAnchor="margin" w:xAlign="right" w:y="2140"/>
      <w:spacing w:line="240" w:lineRule="auto"/>
    </w:pPr>
    <w:rPr>
      <w:rFonts w:ascii="Calibri" w:hAnsi="Calibri"/>
      <w:sz w:val="28"/>
      <w:lang w:val="en-GB"/>
    </w:rPr>
  </w:style>
  <w:style w:type="character" w:styleId="Hyperlink">
    <w:name w:val="Hyperlink"/>
    <w:basedOn w:val="DefaultParagraphFont"/>
    <w:uiPriority w:val="99"/>
    <w:rsid w:val="009763C8"/>
    <w:rPr>
      <w:color w:val="8F3BED" w:themeColor="hyperlink"/>
      <w:u w:val="single"/>
    </w:rPr>
  </w:style>
  <w:style w:type="paragraph" w:styleId="TOAHeading">
    <w:name w:val="toa heading"/>
    <w:basedOn w:val="Normal"/>
    <w:next w:val="Normal"/>
    <w:rsid w:val="001978BC"/>
    <w:pPr>
      <w:spacing w:before="120"/>
    </w:pPr>
    <w:rPr>
      <w:rFonts w:asciiTheme="majorHAnsi" w:eastAsiaTheme="majorEastAsia" w:hAnsiTheme="majorHAnsi" w:cstheme="majorBidi"/>
      <w:b/>
      <w:bCs/>
    </w:rPr>
  </w:style>
  <w:style w:type="character" w:styleId="FollowedHyperlink">
    <w:name w:val="FollowedHyperlink"/>
    <w:basedOn w:val="DefaultParagraphFont"/>
    <w:uiPriority w:val="99"/>
    <w:rsid w:val="00FB2F94"/>
    <w:rPr>
      <w:color w:val="auto"/>
      <w:u w:val="single"/>
    </w:rPr>
  </w:style>
  <w:style w:type="table" w:styleId="LightShading-Accent4">
    <w:name w:val="Light Shading Accent 4"/>
    <w:basedOn w:val="TableNormal"/>
    <w:uiPriority w:val="60"/>
    <w:rsid w:val="00FE5521"/>
    <w:pPr>
      <w:spacing w:after="0" w:line="240" w:lineRule="auto"/>
    </w:pPr>
    <w:rPr>
      <w:rFonts w:asciiTheme="minorHAnsi" w:hAnsiTheme="minorHAnsi" w:cstheme="minorBidi"/>
      <w:color w:val="6DAB09" w:themeColor="accent4" w:themeShade="BF"/>
      <w:sz w:val="22"/>
      <w:szCs w:val="22"/>
    </w:rPr>
    <w:tblPr>
      <w:tblStyleRowBandSize w:val="1"/>
      <w:tblStyleColBandSize w:val="1"/>
      <w:tblInd w:w="0" w:type="dxa"/>
      <w:tblBorders>
        <w:top w:val="single" w:sz="8" w:space="0" w:color="93E50D" w:themeColor="accent4"/>
        <w:bottom w:val="single" w:sz="8" w:space="0" w:color="93E50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3E50D" w:themeColor="accent4"/>
          <w:left w:val="nil"/>
          <w:bottom w:val="single" w:sz="8" w:space="0" w:color="93E50D" w:themeColor="accent4"/>
          <w:right w:val="nil"/>
          <w:insideH w:val="nil"/>
          <w:insideV w:val="nil"/>
        </w:tcBorders>
      </w:tcPr>
    </w:tblStylePr>
    <w:tblStylePr w:type="lastRow">
      <w:pPr>
        <w:spacing w:before="0" w:after="0" w:line="240" w:lineRule="auto"/>
      </w:pPr>
      <w:rPr>
        <w:b/>
        <w:bCs/>
      </w:rPr>
      <w:tblPr/>
      <w:tcPr>
        <w:tcBorders>
          <w:top w:val="single" w:sz="8" w:space="0" w:color="93E50D" w:themeColor="accent4"/>
          <w:left w:val="nil"/>
          <w:bottom w:val="single" w:sz="8" w:space="0" w:color="93E50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BC0" w:themeFill="accent4" w:themeFillTint="3F"/>
      </w:tcPr>
    </w:tblStylePr>
    <w:tblStylePr w:type="band1Horz">
      <w:tblPr/>
      <w:tcPr>
        <w:tcBorders>
          <w:left w:val="nil"/>
          <w:right w:val="nil"/>
          <w:insideH w:val="nil"/>
          <w:insideV w:val="nil"/>
        </w:tcBorders>
        <w:shd w:val="clear" w:color="auto" w:fill="E4FBC0" w:themeFill="accent4" w:themeFillTint="3F"/>
      </w:tcPr>
    </w:tblStylePr>
  </w:style>
  <w:style w:type="paragraph" w:customStyle="1" w:styleId="xl24">
    <w:name w:val="xl24"/>
    <w:basedOn w:val="Normal"/>
    <w:rsid w:val="00A94B0F"/>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pPr>
    <w:rPr>
      <w:rFonts w:ascii="Times" w:hAnsi="Times"/>
      <w:sz w:val="20"/>
      <w:szCs w:val="20"/>
    </w:rPr>
  </w:style>
  <w:style w:type="paragraph" w:customStyle="1" w:styleId="xl25">
    <w:name w:val="xl25"/>
    <w:basedOn w:val="Normal"/>
    <w:rsid w:val="00A94B0F"/>
    <w:pPr>
      <w:spacing w:before="100" w:beforeAutospacing="1" w:after="100" w:afterAutospacing="1" w:line="240" w:lineRule="auto"/>
    </w:pPr>
    <w:rPr>
      <w:rFonts w:ascii="Times" w:hAnsi="Times"/>
      <w:b/>
      <w:bCs/>
      <w:sz w:val="20"/>
      <w:szCs w:val="20"/>
    </w:rPr>
  </w:style>
  <w:style w:type="paragraph" w:customStyle="1" w:styleId="xl26">
    <w:name w:val="xl26"/>
    <w:basedOn w:val="Normal"/>
    <w:rsid w:val="00A94B0F"/>
    <w:pPr>
      <w:shd w:val="clear" w:color="auto" w:fill="DD0806"/>
      <w:spacing w:before="100" w:beforeAutospacing="1" w:after="100" w:afterAutospacing="1" w:line="240" w:lineRule="auto"/>
    </w:pPr>
    <w:rPr>
      <w:rFonts w:ascii="Times" w:hAnsi="Times"/>
      <w:sz w:val="20"/>
      <w:szCs w:val="20"/>
    </w:rPr>
  </w:style>
  <w:style w:type="paragraph" w:customStyle="1" w:styleId="xl27">
    <w:name w:val="xl27"/>
    <w:basedOn w:val="Normal"/>
    <w:rsid w:val="00A94B0F"/>
    <w:pPr>
      <w:pBdr>
        <w:right w:val="single" w:sz="4" w:space="0" w:color="auto"/>
      </w:pBdr>
      <w:shd w:val="clear" w:color="auto" w:fill="339966"/>
      <w:spacing w:before="100" w:beforeAutospacing="1" w:after="100" w:afterAutospacing="1" w:line="240" w:lineRule="auto"/>
      <w:jc w:val="center"/>
    </w:pPr>
    <w:rPr>
      <w:rFonts w:ascii="Times" w:hAnsi="Times"/>
      <w:b/>
      <w:bCs/>
    </w:rPr>
  </w:style>
  <w:style w:type="paragraph" w:customStyle="1" w:styleId="xl28">
    <w:name w:val="xl28"/>
    <w:basedOn w:val="Normal"/>
    <w:rsid w:val="00A94B0F"/>
    <w:pPr>
      <w:pBdr>
        <w:left w:val="single" w:sz="4" w:space="0" w:color="auto"/>
        <w:right w:val="single" w:sz="4" w:space="0" w:color="auto"/>
      </w:pBdr>
      <w:shd w:val="clear" w:color="auto" w:fill="339966"/>
      <w:spacing w:before="100" w:beforeAutospacing="1" w:after="100" w:afterAutospacing="1" w:line="240" w:lineRule="auto"/>
      <w:jc w:val="center"/>
    </w:pPr>
    <w:rPr>
      <w:rFonts w:ascii="Times" w:hAnsi="Times"/>
      <w:b/>
      <w:bCs/>
    </w:rPr>
  </w:style>
  <w:style w:type="paragraph" w:customStyle="1" w:styleId="xl29">
    <w:name w:val="xl29"/>
    <w:basedOn w:val="Normal"/>
    <w:rsid w:val="00A94B0F"/>
    <w:pPr>
      <w:pBdr>
        <w:left w:val="single" w:sz="4" w:space="0" w:color="auto"/>
      </w:pBdr>
      <w:shd w:val="clear" w:color="auto" w:fill="339966"/>
      <w:spacing w:before="100" w:beforeAutospacing="1" w:after="100" w:afterAutospacing="1" w:line="240" w:lineRule="auto"/>
      <w:jc w:val="center"/>
    </w:pPr>
    <w:rPr>
      <w:rFonts w:ascii="Times" w:hAnsi="Times"/>
      <w:b/>
      <w:bCs/>
    </w:rPr>
  </w:style>
  <w:style w:type="paragraph" w:customStyle="1" w:styleId="xl30">
    <w:name w:val="xl30"/>
    <w:basedOn w:val="Normal"/>
    <w:rsid w:val="00A94B0F"/>
    <w:pPr>
      <w:shd w:val="clear" w:color="auto" w:fill="008080"/>
      <w:spacing w:before="100" w:beforeAutospacing="1" w:after="100" w:afterAutospacing="1" w:line="240" w:lineRule="auto"/>
      <w:jc w:val="center"/>
    </w:pPr>
    <w:rPr>
      <w:rFonts w:ascii="Times" w:hAnsi="Times"/>
      <w:b/>
      <w:bCs/>
      <w:sz w:val="20"/>
      <w:szCs w:val="20"/>
    </w:rPr>
  </w:style>
  <w:style w:type="paragraph" w:customStyle="1" w:styleId="xl31">
    <w:name w:val="xl31"/>
    <w:basedOn w:val="Normal"/>
    <w:rsid w:val="00A94B0F"/>
    <w:pPr>
      <w:shd w:val="clear" w:color="auto" w:fill="008080"/>
      <w:spacing w:before="100" w:beforeAutospacing="1" w:after="100" w:afterAutospacing="1" w:line="240" w:lineRule="auto"/>
      <w:jc w:val="center"/>
    </w:pPr>
    <w:rPr>
      <w:rFonts w:ascii="Times" w:hAnsi="Times"/>
      <w:sz w:val="20"/>
      <w:szCs w:val="20"/>
    </w:rPr>
  </w:style>
  <w:style w:type="paragraph" w:customStyle="1" w:styleId="font5">
    <w:name w:val="font5"/>
    <w:basedOn w:val="Normal"/>
    <w:rsid w:val="00A94B0F"/>
    <w:pPr>
      <w:spacing w:before="100" w:beforeAutospacing="1" w:after="100" w:afterAutospacing="1" w:line="240" w:lineRule="auto"/>
    </w:pPr>
    <w:rPr>
      <w:rFonts w:ascii="Calibri" w:hAnsi="Calibri"/>
      <w:b/>
      <w:bCs/>
      <w:color w:val="000000"/>
      <w:sz w:val="22"/>
      <w:szCs w:val="22"/>
    </w:rPr>
  </w:style>
  <w:style w:type="paragraph" w:customStyle="1" w:styleId="font6">
    <w:name w:val="font6"/>
    <w:basedOn w:val="Normal"/>
    <w:rsid w:val="00A94B0F"/>
    <w:pPr>
      <w:spacing w:before="100" w:beforeAutospacing="1" w:after="100" w:afterAutospacing="1" w:line="240" w:lineRule="auto"/>
    </w:pPr>
    <w:rPr>
      <w:rFonts w:ascii="Verdana" w:hAnsi="Verdan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34088">
      <w:bodyDiv w:val="1"/>
      <w:marLeft w:val="0"/>
      <w:marRight w:val="0"/>
      <w:marTop w:val="0"/>
      <w:marBottom w:val="0"/>
      <w:divBdr>
        <w:top w:val="none" w:sz="0" w:space="0" w:color="auto"/>
        <w:left w:val="none" w:sz="0" w:space="0" w:color="auto"/>
        <w:bottom w:val="none" w:sz="0" w:space="0" w:color="auto"/>
        <w:right w:val="none" w:sz="0" w:space="0" w:color="auto"/>
      </w:divBdr>
    </w:div>
    <w:div w:id="176191683">
      <w:bodyDiv w:val="1"/>
      <w:marLeft w:val="0"/>
      <w:marRight w:val="0"/>
      <w:marTop w:val="0"/>
      <w:marBottom w:val="0"/>
      <w:divBdr>
        <w:top w:val="none" w:sz="0" w:space="0" w:color="auto"/>
        <w:left w:val="none" w:sz="0" w:space="0" w:color="auto"/>
        <w:bottom w:val="none" w:sz="0" w:space="0" w:color="auto"/>
        <w:right w:val="none" w:sz="0" w:space="0" w:color="auto"/>
      </w:divBdr>
    </w:div>
    <w:div w:id="362291832">
      <w:bodyDiv w:val="1"/>
      <w:marLeft w:val="0"/>
      <w:marRight w:val="0"/>
      <w:marTop w:val="0"/>
      <w:marBottom w:val="0"/>
      <w:divBdr>
        <w:top w:val="none" w:sz="0" w:space="0" w:color="auto"/>
        <w:left w:val="none" w:sz="0" w:space="0" w:color="auto"/>
        <w:bottom w:val="none" w:sz="0" w:space="0" w:color="auto"/>
        <w:right w:val="none" w:sz="0" w:space="0" w:color="auto"/>
      </w:divBdr>
    </w:div>
    <w:div w:id="599720100">
      <w:bodyDiv w:val="1"/>
      <w:marLeft w:val="0"/>
      <w:marRight w:val="0"/>
      <w:marTop w:val="0"/>
      <w:marBottom w:val="0"/>
      <w:divBdr>
        <w:top w:val="none" w:sz="0" w:space="0" w:color="auto"/>
        <w:left w:val="none" w:sz="0" w:space="0" w:color="auto"/>
        <w:bottom w:val="none" w:sz="0" w:space="0" w:color="auto"/>
        <w:right w:val="none" w:sz="0" w:space="0" w:color="auto"/>
      </w:divBdr>
    </w:div>
    <w:div w:id="674458757">
      <w:bodyDiv w:val="1"/>
      <w:marLeft w:val="0"/>
      <w:marRight w:val="0"/>
      <w:marTop w:val="0"/>
      <w:marBottom w:val="0"/>
      <w:divBdr>
        <w:top w:val="none" w:sz="0" w:space="0" w:color="auto"/>
        <w:left w:val="none" w:sz="0" w:space="0" w:color="auto"/>
        <w:bottom w:val="none" w:sz="0" w:space="0" w:color="auto"/>
        <w:right w:val="none" w:sz="0" w:space="0" w:color="auto"/>
      </w:divBdr>
    </w:div>
    <w:div w:id="808935279">
      <w:bodyDiv w:val="1"/>
      <w:marLeft w:val="0"/>
      <w:marRight w:val="0"/>
      <w:marTop w:val="0"/>
      <w:marBottom w:val="0"/>
      <w:divBdr>
        <w:top w:val="none" w:sz="0" w:space="0" w:color="auto"/>
        <w:left w:val="none" w:sz="0" w:space="0" w:color="auto"/>
        <w:bottom w:val="none" w:sz="0" w:space="0" w:color="auto"/>
        <w:right w:val="none" w:sz="0" w:space="0" w:color="auto"/>
      </w:divBdr>
    </w:div>
    <w:div w:id="995110190">
      <w:bodyDiv w:val="1"/>
      <w:marLeft w:val="0"/>
      <w:marRight w:val="0"/>
      <w:marTop w:val="0"/>
      <w:marBottom w:val="0"/>
      <w:divBdr>
        <w:top w:val="none" w:sz="0" w:space="0" w:color="auto"/>
        <w:left w:val="none" w:sz="0" w:space="0" w:color="auto"/>
        <w:bottom w:val="none" w:sz="0" w:space="0" w:color="auto"/>
        <w:right w:val="none" w:sz="0" w:space="0" w:color="auto"/>
      </w:divBdr>
    </w:div>
    <w:div w:id="1083454281">
      <w:bodyDiv w:val="1"/>
      <w:marLeft w:val="0"/>
      <w:marRight w:val="0"/>
      <w:marTop w:val="0"/>
      <w:marBottom w:val="0"/>
      <w:divBdr>
        <w:top w:val="none" w:sz="0" w:space="0" w:color="auto"/>
        <w:left w:val="none" w:sz="0" w:space="0" w:color="auto"/>
        <w:bottom w:val="none" w:sz="0" w:space="0" w:color="auto"/>
        <w:right w:val="none" w:sz="0" w:space="0" w:color="auto"/>
      </w:divBdr>
    </w:div>
    <w:div w:id="1251695437">
      <w:bodyDiv w:val="1"/>
      <w:marLeft w:val="0"/>
      <w:marRight w:val="0"/>
      <w:marTop w:val="0"/>
      <w:marBottom w:val="0"/>
      <w:divBdr>
        <w:top w:val="none" w:sz="0" w:space="0" w:color="auto"/>
        <w:left w:val="none" w:sz="0" w:space="0" w:color="auto"/>
        <w:bottom w:val="none" w:sz="0" w:space="0" w:color="auto"/>
        <w:right w:val="none" w:sz="0" w:space="0" w:color="auto"/>
      </w:divBdr>
    </w:div>
    <w:div w:id="209381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imgres?um=1&amp;hl=en&amp;biw=1920&amp;bih=999&amp;tbm=isch&amp;tbnid=bfPzLWxVwLczPM:&amp;imgrefurl=http://newbraunfelstx.policereports.us/&amp;docid=MZE83yATkmy-MM&amp;imgurl=http://newbraunfelstx.policereports.us/images/DeptImages/New_Braunfels_Patch.jpg&amp;w=114&amp;h=126&amp;ei=GIA4T9HaH6WC2wWQ9K2mAg&amp;zoom=1" TargetMode="Externa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Forte">
  <a:themeElements>
    <a:clrScheme name="Forte">
      <a:dk1>
        <a:srgbClr val="FFFFFF"/>
      </a:dk1>
      <a:lt1>
        <a:srgbClr val="000000"/>
      </a:lt1>
      <a:dk2>
        <a:srgbClr val="292828"/>
      </a:dk2>
      <a:lt2>
        <a:srgbClr val="DEDEDE"/>
      </a:lt2>
      <a:accent1>
        <a:srgbClr val="C70F0C"/>
      </a:accent1>
      <a:accent2>
        <a:srgbClr val="DD6B0D"/>
      </a:accent2>
      <a:accent3>
        <a:srgbClr val="FAA700"/>
      </a:accent3>
      <a:accent4>
        <a:srgbClr val="93E50D"/>
      </a:accent4>
      <a:accent5>
        <a:srgbClr val="17C7BA"/>
      </a:accent5>
      <a:accent6>
        <a:srgbClr val="0A96E4"/>
      </a:accent6>
      <a:hlink>
        <a:srgbClr val="8F3BED"/>
      </a:hlink>
      <a:folHlink>
        <a:srgbClr val="C29EEB"/>
      </a:folHlink>
    </a:clrScheme>
    <a:fontScheme name="Forte">
      <a:majorFont>
        <a:latin typeface="Constantia"/>
        <a:ea typeface=""/>
        <a:cs typeface=""/>
        <a:font script="Jpan" typeface="ＭＳ 明朝"/>
      </a:majorFont>
      <a:minorFont>
        <a:latin typeface="Constantia"/>
        <a:ea typeface=""/>
        <a:cs typeface=""/>
        <a:font script="Jpan" typeface="ＭＳ 明朝"/>
      </a:minorFont>
    </a:fontScheme>
    <a:fmtScheme name="Forte">
      <a:fillStyleLst>
        <a:solidFill>
          <a:schemeClr val="phClr"/>
        </a:solidFill>
        <a:gradFill rotWithShape="1">
          <a:gsLst>
            <a:gs pos="0">
              <a:schemeClr val="phClr">
                <a:tint val="100000"/>
                <a:shade val="80000"/>
                <a:satMod val="150000"/>
                <a:lumMod val="70000"/>
              </a:schemeClr>
            </a:gs>
            <a:gs pos="35000">
              <a:schemeClr val="phClr">
                <a:tint val="100000"/>
                <a:shade val="90000"/>
                <a:satMod val="150000"/>
                <a:lumMod val="80000"/>
              </a:schemeClr>
            </a:gs>
            <a:gs pos="100000">
              <a:schemeClr val="phClr">
                <a:tint val="100000"/>
                <a:satMod val="150000"/>
                <a:lumMod val="110000"/>
              </a:schemeClr>
            </a:gs>
          </a:gsLst>
          <a:lin ang="16200000" scaled="1"/>
        </a:gradFill>
        <a:gradFill rotWithShape="1">
          <a:gsLst>
            <a:gs pos="0">
              <a:schemeClr val="phClr">
                <a:shade val="40000"/>
                <a:satMod val="130000"/>
                <a:lumMod val="80000"/>
              </a:schemeClr>
            </a:gs>
            <a:gs pos="80000">
              <a:schemeClr val="phClr">
                <a:shade val="90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outerShdw blurRad="114300" sx="105000" sy="105000" algn="ctr" rotWithShape="0">
              <a:srgbClr val="5F5F5F">
                <a:alpha val="50000"/>
              </a:srgbClr>
            </a:outerShdw>
          </a:effectLst>
          <a:scene3d>
            <a:camera prst="orthographicFront">
              <a:rot lat="0" lon="0" rev="0"/>
            </a:camera>
            <a:lightRig rig="twoPt" dir="tr">
              <a:rot lat="0" lon="0" rev="5400000"/>
            </a:lightRig>
          </a:scene3d>
          <a:sp3d>
            <a:bevelT w="12700" h="25400"/>
          </a:sp3d>
        </a:effectStyle>
        <a:effectStyle>
          <a:effectLst>
            <a:outerShdw blurRad="114300" dist="25400" sx="103000" sy="103000" algn="ctr" rotWithShape="0">
              <a:srgbClr val="4B4B4B">
                <a:alpha val="50000"/>
              </a:srgbClr>
            </a:outerShdw>
            <a:reflection blurRad="38100" stA="80000" endPos="50000" dist="38100" dir="5400000" sy="-100000" rotWithShape="0"/>
          </a:effectLst>
          <a:scene3d>
            <a:camera prst="orthographicFront">
              <a:rot lat="0" lon="0" rev="0"/>
            </a:camera>
            <a:lightRig rig="balanced" dir="t">
              <a:rot lat="0" lon="0" rev="1200000"/>
            </a:lightRig>
          </a:scene3d>
          <a:sp3d>
            <a:bevelT w="127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a:blip xmlns:r="http://schemas.openxmlformats.org/officeDocument/2006/relationships" r:embed="rId1"/>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9C7E8DC2-9417-4776-A081-E377760EB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1999</Words>
  <Characters>11400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Joseph R</dc:creator>
  <cp:lastModifiedBy>Roberts, Ethan L</cp:lastModifiedBy>
  <cp:revision>2</cp:revision>
  <cp:lastPrinted>2012-02-21T21:43:00Z</cp:lastPrinted>
  <dcterms:created xsi:type="dcterms:W3CDTF">2012-02-29T17:11:00Z</dcterms:created>
  <dcterms:modified xsi:type="dcterms:W3CDTF">2012-02-29T17:11:00Z</dcterms:modified>
</cp:coreProperties>
</file>