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CFD" w:rsidRDefault="00DE4CFD" w:rsidP="00930A6A">
      <w:pPr>
        <w:spacing w:after="0" w:line="480" w:lineRule="auto"/>
        <w:rPr>
          <w:rFonts w:ascii="Times New Roman" w:eastAsia="Times New Roman" w:hAnsi="Times New Roman" w:cs="Times New Roman"/>
          <w:b/>
          <w:iCs/>
          <w:color w:val="000000"/>
          <w:sz w:val="24"/>
          <w:szCs w:val="23"/>
          <w:u w:val="single"/>
        </w:rPr>
      </w:pPr>
    </w:p>
    <w:p w:rsidR="00476E0F" w:rsidRDefault="00476E0F" w:rsidP="00DE4CFD">
      <w:pPr>
        <w:spacing w:after="0" w:line="480" w:lineRule="auto"/>
        <w:jc w:val="center"/>
        <w:rPr>
          <w:rFonts w:ascii="Times New Roman" w:eastAsia="Times New Roman" w:hAnsi="Times New Roman" w:cs="Times New Roman"/>
          <w:b/>
          <w:iCs/>
          <w:color w:val="000000"/>
          <w:sz w:val="44"/>
          <w:szCs w:val="23"/>
        </w:rPr>
      </w:pPr>
    </w:p>
    <w:p w:rsidR="00476E0F" w:rsidRDefault="00F57099" w:rsidP="00903CF9">
      <w:pPr>
        <w:spacing w:after="0" w:line="480" w:lineRule="auto"/>
        <w:rPr>
          <w:rFonts w:ascii="Times New Roman" w:eastAsia="Times New Roman" w:hAnsi="Times New Roman" w:cs="Times New Roman"/>
          <w:b/>
          <w:iCs/>
          <w:color w:val="000000"/>
          <w:sz w:val="44"/>
          <w:szCs w:val="23"/>
        </w:rPr>
      </w:pPr>
      <w:r>
        <w:rPr>
          <w:rFonts w:ascii="Times New Roman" w:eastAsia="Times New Roman" w:hAnsi="Times New Roman" w:cs="Times New Roman"/>
          <w:b/>
          <w:iCs/>
          <w:color w:val="000000"/>
          <w:sz w:val="44"/>
          <w:szCs w:val="23"/>
        </w:rPr>
        <w:t xml:space="preserve">      </w:t>
      </w:r>
      <w:r w:rsidR="00903CF9">
        <w:rPr>
          <w:rFonts w:ascii="Times New Roman" w:eastAsia="Times New Roman" w:hAnsi="Times New Roman" w:cs="Times New Roman"/>
          <w:b/>
          <w:iCs/>
          <w:noProof/>
          <w:color w:val="000000"/>
          <w:sz w:val="44"/>
          <w:szCs w:val="23"/>
        </w:rPr>
        <w:drawing>
          <wp:inline distT="0" distB="0" distL="0" distR="0">
            <wp:extent cx="5289170" cy="4457700"/>
            <wp:effectExtent l="0" t="0" r="6985"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idloooggoo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9170" cy="4457700"/>
                    </a:xfrm>
                    <a:prstGeom prst="rect">
                      <a:avLst/>
                    </a:prstGeom>
                  </pic:spPr>
                </pic:pic>
              </a:graphicData>
            </a:graphic>
          </wp:inline>
        </w:drawing>
      </w:r>
    </w:p>
    <w:p w:rsidR="00476E0F" w:rsidRDefault="00476E0F" w:rsidP="00DE4CFD">
      <w:pPr>
        <w:spacing w:after="0" w:line="480" w:lineRule="auto"/>
        <w:jc w:val="center"/>
        <w:rPr>
          <w:rFonts w:ascii="Times New Roman" w:eastAsia="Times New Roman" w:hAnsi="Times New Roman" w:cs="Times New Roman"/>
          <w:b/>
          <w:iCs/>
          <w:color w:val="000000"/>
          <w:sz w:val="44"/>
          <w:szCs w:val="23"/>
        </w:rPr>
      </w:pPr>
    </w:p>
    <w:p w:rsidR="00E800FB" w:rsidRDefault="00E800FB" w:rsidP="00476E0F">
      <w:pPr>
        <w:spacing w:after="0" w:line="240" w:lineRule="auto"/>
        <w:jc w:val="center"/>
        <w:rPr>
          <w:rFonts w:ascii="Times New Roman" w:eastAsia="Times New Roman" w:hAnsi="Times New Roman" w:cs="Times New Roman"/>
          <w:iCs/>
          <w:color w:val="000000"/>
          <w:sz w:val="24"/>
          <w:szCs w:val="23"/>
        </w:rPr>
      </w:pPr>
    </w:p>
    <w:p w:rsidR="00E800FB" w:rsidRDefault="00E800FB" w:rsidP="00476E0F">
      <w:pPr>
        <w:spacing w:after="0" w:line="240" w:lineRule="auto"/>
        <w:jc w:val="center"/>
        <w:rPr>
          <w:rFonts w:ascii="Times New Roman" w:eastAsia="Times New Roman" w:hAnsi="Times New Roman" w:cs="Times New Roman"/>
          <w:iCs/>
          <w:color w:val="000000"/>
          <w:sz w:val="24"/>
          <w:szCs w:val="23"/>
        </w:rPr>
      </w:pPr>
    </w:p>
    <w:p w:rsidR="00476E0F" w:rsidRPr="00E800FB" w:rsidRDefault="00476E0F" w:rsidP="00476E0F">
      <w:pPr>
        <w:spacing w:after="0" w:line="240" w:lineRule="auto"/>
        <w:jc w:val="center"/>
        <w:rPr>
          <w:rFonts w:ascii="Times New Roman" w:eastAsia="Times New Roman" w:hAnsi="Times New Roman" w:cs="Times New Roman"/>
          <w:i/>
          <w:iCs/>
          <w:color w:val="000000"/>
          <w:sz w:val="24"/>
          <w:szCs w:val="23"/>
        </w:rPr>
      </w:pPr>
      <w:r w:rsidRPr="00E800FB">
        <w:rPr>
          <w:rFonts w:ascii="Times New Roman" w:eastAsia="Times New Roman" w:hAnsi="Times New Roman" w:cs="Times New Roman"/>
          <w:iCs/>
          <w:color w:val="000000"/>
          <w:sz w:val="24"/>
          <w:szCs w:val="23"/>
        </w:rPr>
        <w:t>Project Manager</w:t>
      </w:r>
      <w:r w:rsidR="00BA6187">
        <w:rPr>
          <w:rFonts w:ascii="Times New Roman" w:eastAsia="Times New Roman" w:hAnsi="Times New Roman" w:cs="Times New Roman"/>
          <w:iCs/>
          <w:color w:val="000000"/>
          <w:sz w:val="24"/>
          <w:szCs w:val="23"/>
        </w:rPr>
        <w:t>/GIS Analyst/ Data Collection</w:t>
      </w:r>
      <w:r w:rsidRPr="00E800FB">
        <w:rPr>
          <w:rFonts w:ascii="Times New Roman" w:eastAsia="Times New Roman" w:hAnsi="Times New Roman" w:cs="Times New Roman"/>
          <w:iCs/>
          <w:color w:val="000000"/>
          <w:sz w:val="24"/>
          <w:szCs w:val="23"/>
        </w:rPr>
        <w:t xml:space="preserve">: </w:t>
      </w:r>
      <w:r w:rsidRPr="00E800FB">
        <w:rPr>
          <w:rFonts w:ascii="Times New Roman" w:eastAsia="Times New Roman" w:hAnsi="Times New Roman" w:cs="Times New Roman"/>
          <w:i/>
          <w:iCs/>
          <w:color w:val="000000"/>
          <w:sz w:val="24"/>
          <w:szCs w:val="23"/>
        </w:rPr>
        <w:t>Cody Johnston</w:t>
      </w:r>
    </w:p>
    <w:p w:rsidR="00E800FB" w:rsidRPr="00E800FB" w:rsidRDefault="00E800FB" w:rsidP="00476E0F">
      <w:pPr>
        <w:spacing w:after="0" w:line="240" w:lineRule="auto"/>
        <w:jc w:val="center"/>
        <w:rPr>
          <w:rFonts w:ascii="Times New Roman" w:eastAsia="Times New Roman" w:hAnsi="Times New Roman" w:cs="Times New Roman"/>
          <w:i/>
          <w:iCs/>
          <w:color w:val="000000"/>
          <w:sz w:val="24"/>
          <w:szCs w:val="23"/>
        </w:rPr>
      </w:pPr>
    </w:p>
    <w:p w:rsidR="00476E0F" w:rsidRPr="00E800FB" w:rsidRDefault="00476E0F" w:rsidP="00476E0F">
      <w:pPr>
        <w:spacing w:after="0" w:line="240" w:lineRule="auto"/>
        <w:jc w:val="center"/>
        <w:rPr>
          <w:rFonts w:ascii="Times New Roman" w:eastAsia="Times New Roman" w:hAnsi="Times New Roman" w:cs="Times New Roman"/>
          <w:i/>
          <w:iCs/>
          <w:color w:val="000000"/>
          <w:sz w:val="24"/>
          <w:szCs w:val="23"/>
        </w:rPr>
      </w:pPr>
      <w:r w:rsidRPr="00E800FB">
        <w:rPr>
          <w:rFonts w:ascii="Times New Roman" w:eastAsia="Times New Roman" w:hAnsi="Times New Roman" w:cs="Times New Roman"/>
          <w:iCs/>
          <w:color w:val="000000"/>
          <w:sz w:val="24"/>
          <w:szCs w:val="23"/>
        </w:rPr>
        <w:t>Graphic Designer/GIS Specialist</w:t>
      </w:r>
      <w:r w:rsidR="00BA6187">
        <w:rPr>
          <w:rFonts w:ascii="Times New Roman" w:eastAsia="Times New Roman" w:hAnsi="Times New Roman" w:cs="Times New Roman"/>
          <w:iCs/>
          <w:color w:val="000000"/>
          <w:sz w:val="24"/>
          <w:szCs w:val="23"/>
        </w:rPr>
        <w:t>/Data Collection</w:t>
      </w:r>
      <w:r w:rsidRPr="00E800FB">
        <w:rPr>
          <w:rFonts w:ascii="Times New Roman" w:eastAsia="Times New Roman" w:hAnsi="Times New Roman" w:cs="Times New Roman"/>
          <w:iCs/>
          <w:color w:val="000000"/>
          <w:sz w:val="24"/>
          <w:szCs w:val="23"/>
        </w:rPr>
        <w:t xml:space="preserve">: </w:t>
      </w:r>
      <w:r w:rsidRPr="00E800FB">
        <w:rPr>
          <w:rFonts w:ascii="Times New Roman" w:eastAsia="Times New Roman" w:hAnsi="Times New Roman" w:cs="Times New Roman"/>
          <w:i/>
          <w:iCs/>
          <w:color w:val="000000"/>
          <w:sz w:val="24"/>
          <w:szCs w:val="23"/>
        </w:rPr>
        <w:t xml:space="preserve">Logan </w:t>
      </w:r>
      <w:proofErr w:type="spellStart"/>
      <w:r w:rsidRPr="00E800FB">
        <w:rPr>
          <w:rFonts w:ascii="Times New Roman" w:eastAsia="Times New Roman" w:hAnsi="Times New Roman" w:cs="Times New Roman"/>
          <w:i/>
          <w:iCs/>
          <w:color w:val="000000"/>
          <w:sz w:val="24"/>
          <w:szCs w:val="23"/>
        </w:rPr>
        <w:t>Hayner</w:t>
      </w:r>
      <w:proofErr w:type="spellEnd"/>
    </w:p>
    <w:p w:rsidR="00E800FB" w:rsidRPr="00E800FB" w:rsidRDefault="00E800FB" w:rsidP="00476E0F">
      <w:pPr>
        <w:spacing w:after="0" w:line="240" w:lineRule="auto"/>
        <w:jc w:val="center"/>
        <w:rPr>
          <w:rFonts w:ascii="Times New Roman" w:eastAsia="Times New Roman" w:hAnsi="Times New Roman" w:cs="Times New Roman"/>
          <w:i/>
          <w:iCs/>
          <w:color w:val="000000"/>
          <w:sz w:val="24"/>
          <w:szCs w:val="23"/>
        </w:rPr>
      </w:pPr>
    </w:p>
    <w:p w:rsidR="00E800FB" w:rsidRPr="00E800FB" w:rsidRDefault="00E800FB" w:rsidP="00476E0F">
      <w:pPr>
        <w:spacing w:after="0" w:line="240" w:lineRule="auto"/>
        <w:jc w:val="center"/>
        <w:rPr>
          <w:rFonts w:ascii="Times New Roman" w:eastAsia="Times New Roman" w:hAnsi="Times New Roman" w:cs="Times New Roman"/>
          <w:i/>
          <w:iCs/>
          <w:color w:val="000000"/>
          <w:sz w:val="24"/>
          <w:szCs w:val="23"/>
        </w:rPr>
      </w:pPr>
      <w:r w:rsidRPr="00E800FB">
        <w:rPr>
          <w:rFonts w:ascii="Times New Roman" w:eastAsia="Times New Roman" w:hAnsi="Times New Roman" w:cs="Times New Roman"/>
          <w:iCs/>
          <w:color w:val="000000"/>
          <w:sz w:val="24"/>
          <w:szCs w:val="23"/>
        </w:rPr>
        <w:t>GIS Analyst</w:t>
      </w:r>
      <w:r w:rsidR="00BA6187">
        <w:rPr>
          <w:rFonts w:ascii="Times New Roman" w:eastAsia="Times New Roman" w:hAnsi="Times New Roman" w:cs="Times New Roman"/>
          <w:iCs/>
          <w:color w:val="000000"/>
          <w:sz w:val="24"/>
          <w:szCs w:val="23"/>
        </w:rPr>
        <w:t>/Data Collection</w:t>
      </w:r>
      <w:r w:rsidRPr="00E800FB">
        <w:rPr>
          <w:rFonts w:ascii="Times New Roman" w:eastAsia="Times New Roman" w:hAnsi="Times New Roman" w:cs="Times New Roman"/>
          <w:iCs/>
          <w:color w:val="000000"/>
          <w:sz w:val="24"/>
          <w:szCs w:val="23"/>
        </w:rPr>
        <w:t>:</w:t>
      </w:r>
      <w:r w:rsidRPr="00E800FB">
        <w:rPr>
          <w:rFonts w:ascii="Times New Roman" w:eastAsia="Times New Roman" w:hAnsi="Times New Roman" w:cs="Times New Roman"/>
          <w:i/>
          <w:iCs/>
          <w:color w:val="000000"/>
          <w:sz w:val="24"/>
          <w:szCs w:val="23"/>
        </w:rPr>
        <w:t xml:space="preserve"> P. Kennedy McMinn</w:t>
      </w:r>
    </w:p>
    <w:p w:rsidR="00E800FB" w:rsidRPr="00E800FB" w:rsidRDefault="00E800FB" w:rsidP="00476E0F">
      <w:pPr>
        <w:spacing w:after="0" w:line="240" w:lineRule="auto"/>
        <w:jc w:val="center"/>
        <w:rPr>
          <w:rFonts w:ascii="Times New Roman" w:eastAsia="Times New Roman" w:hAnsi="Times New Roman" w:cs="Times New Roman"/>
          <w:i/>
          <w:iCs/>
          <w:color w:val="000000"/>
          <w:sz w:val="24"/>
          <w:szCs w:val="23"/>
        </w:rPr>
      </w:pPr>
    </w:p>
    <w:p w:rsidR="00E800FB" w:rsidRPr="00E800FB" w:rsidRDefault="009F3B85" w:rsidP="00476E0F">
      <w:pPr>
        <w:spacing w:after="0" w:line="240" w:lineRule="auto"/>
        <w:jc w:val="center"/>
        <w:rPr>
          <w:rFonts w:ascii="Times New Roman" w:eastAsia="Times New Roman" w:hAnsi="Times New Roman" w:cs="Times New Roman"/>
          <w:i/>
          <w:iCs/>
          <w:color w:val="000000"/>
          <w:sz w:val="24"/>
          <w:szCs w:val="23"/>
        </w:rPr>
      </w:pPr>
      <w:r>
        <w:rPr>
          <w:rFonts w:ascii="Times New Roman" w:eastAsia="Times New Roman" w:hAnsi="Times New Roman" w:cs="Times New Roman"/>
          <w:iCs/>
          <w:color w:val="000000"/>
          <w:sz w:val="24"/>
          <w:szCs w:val="23"/>
        </w:rPr>
        <w:t>Assistant Project Manager/</w:t>
      </w:r>
      <w:r w:rsidR="00E800FB" w:rsidRPr="00E800FB">
        <w:rPr>
          <w:rFonts w:ascii="Times New Roman" w:eastAsia="Times New Roman" w:hAnsi="Times New Roman" w:cs="Times New Roman"/>
          <w:iCs/>
          <w:color w:val="000000"/>
          <w:sz w:val="24"/>
          <w:szCs w:val="23"/>
        </w:rPr>
        <w:t>GIS Analyst</w:t>
      </w:r>
      <w:r w:rsidR="00BA6187">
        <w:rPr>
          <w:rFonts w:ascii="Times New Roman" w:eastAsia="Times New Roman" w:hAnsi="Times New Roman" w:cs="Times New Roman"/>
          <w:iCs/>
          <w:color w:val="000000"/>
          <w:sz w:val="24"/>
          <w:szCs w:val="23"/>
        </w:rPr>
        <w:t>/Data Collection</w:t>
      </w:r>
      <w:r w:rsidR="00E800FB" w:rsidRPr="00E800FB">
        <w:rPr>
          <w:rFonts w:ascii="Times New Roman" w:eastAsia="Times New Roman" w:hAnsi="Times New Roman" w:cs="Times New Roman"/>
          <w:iCs/>
          <w:color w:val="000000"/>
          <w:sz w:val="24"/>
          <w:szCs w:val="23"/>
        </w:rPr>
        <w:t>:</w:t>
      </w:r>
      <w:r w:rsidR="00E800FB" w:rsidRPr="00E800FB">
        <w:rPr>
          <w:rFonts w:ascii="Times New Roman" w:eastAsia="Times New Roman" w:hAnsi="Times New Roman" w:cs="Times New Roman"/>
          <w:i/>
          <w:iCs/>
          <w:color w:val="000000"/>
          <w:sz w:val="24"/>
          <w:szCs w:val="23"/>
        </w:rPr>
        <w:t xml:space="preserve"> Kathleen Andrews</w:t>
      </w:r>
    </w:p>
    <w:p w:rsidR="00E800FB" w:rsidRPr="00E800FB" w:rsidRDefault="00E800FB" w:rsidP="00476E0F">
      <w:pPr>
        <w:spacing w:after="0" w:line="240" w:lineRule="auto"/>
        <w:jc w:val="center"/>
        <w:rPr>
          <w:rFonts w:ascii="Times New Roman" w:eastAsia="Times New Roman" w:hAnsi="Times New Roman" w:cs="Times New Roman"/>
          <w:i/>
          <w:iCs/>
          <w:color w:val="000000"/>
          <w:sz w:val="24"/>
          <w:szCs w:val="23"/>
        </w:rPr>
      </w:pPr>
    </w:p>
    <w:p w:rsidR="00476E0F" w:rsidRPr="00476E0F" w:rsidRDefault="00476E0F" w:rsidP="00DE4CFD">
      <w:pPr>
        <w:spacing w:after="0" w:line="480" w:lineRule="auto"/>
        <w:jc w:val="center"/>
        <w:rPr>
          <w:rFonts w:ascii="Times New Roman" w:eastAsia="Times New Roman" w:hAnsi="Times New Roman" w:cs="Times New Roman"/>
          <w:iCs/>
          <w:color w:val="000000"/>
          <w:sz w:val="28"/>
          <w:szCs w:val="23"/>
        </w:rPr>
      </w:pPr>
    </w:p>
    <w:p w:rsidR="00476E0F" w:rsidRPr="00476E0F" w:rsidRDefault="00476E0F" w:rsidP="00DE4CFD">
      <w:pPr>
        <w:spacing w:after="0" w:line="480" w:lineRule="auto"/>
        <w:jc w:val="center"/>
        <w:rPr>
          <w:rFonts w:ascii="Times New Roman" w:eastAsia="Times New Roman" w:hAnsi="Times New Roman" w:cs="Times New Roman"/>
          <w:b/>
          <w:iCs/>
          <w:color w:val="000000"/>
          <w:sz w:val="44"/>
          <w:szCs w:val="23"/>
        </w:rPr>
      </w:pPr>
    </w:p>
    <w:p w:rsidR="00DE4CFD" w:rsidRDefault="00DE4CFD" w:rsidP="00DE4CFD">
      <w:pPr>
        <w:spacing w:after="0" w:line="480" w:lineRule="auto"/>
        <w:jc w:val="center"/>
        <w:rPr>
          <w:rFonts w:ascii="Times New Roman" w:eastAsia="Times New Roman" w:hAnsi="Times New Roman" w:cs="Times New Roman"/>
          <w:b/>
          <w:iCs/>
          <w:color w:val="000000"/>
          <w:sz w:val="28"/>
          <w:szCs w:val="23"/>
        </w:rPr>
      </w:pPr>
    </w:p>
    <w:p w:rsidR="00476E0F" w:rsidRDefault="00476E0F" w:rsidP="00DE4CFD">
      <w:pPr>
        <w:spacing w:after="0" w:line="480" w:lineRule="auto"/>
        <w:jc w:val="center"/>
        <w:rPr>
          <w:rFonts w:ascii="Times New Roman" w:eastAsia="Times New Roman" w:hAnsi="Times New Roman" w:cs="Times New Roman"/>
          <w:b/>
          <w:iCs/>
          <w:color w:val="000000"/>
          <w:sz w:val="28"/>
          <w:szCs w:val="23"/>
        </w:rPr>
      </w:pPr>
    </w:p>
    <w:p w:rsidR="00476E0F" w:rsidRDefault="00476E0F" w:rsidP="00DE4CFD">
      <w:pPr>
        <w:spacing w:after="0" w:line="480" w:lineRule="auto"/>
        <w:jc w:val="center"/>
        <w:rPr>
          <w:rFonts w:ascii="Times New Roman" w:eastAsia="Times New Roman" w:hAnsi="Times New Roman" w:cs="Times New Roman"/>
          <w:b/>
          <w:iCs/>
          <w:color w:val="000000"/>
          <w:sz w:val="28"/>
          <w:szCs w:val="23"/>
        </w:rPr>
      </w:pPr>
    </w:p>
    <w:p w:rsidR="00476E0F" w:rsidRDefault="00476E0F" w:rsidP="00DE4CFD">
      <w:pPr>
        <w:spacing w:after="0" w:line="480" w:lineRule="auto"/>
        <w:jc w:val="center"/>
        <w:rPr>
          <w:rFonts w:ascii="Times New Roman" w:eastAsia="Times New Roman" w:hAnsi="Times New Roman" w:cs="Times New Roman"/>
          <w:b/>
          <w:iCs/>
          <w:color w:val="000000"/>
          <w:sz w:val="28"/>
          <w:szCs w:val="23"/>
        </w:rPr>
      </w:pPr>
    </w:p>
    <w:p w:rsidR="00476E0F" w:rsidRDefault="00476E0F" w:rsidP="00DE4CFD">
      <w:pPr>
        <w:spacing w:after="0" w:line="480" w:lineRule="auto"/>
        <w:jc w:val="center"/>
        <w:rPr>
          <w:rFonts w:ascii="Times New Roman" w:eastAsia="Times New Roman" w:hAnsi="Times New Roman" w:cs="Times New Roman"/>
          <w:b/>
          <w:iCs/>
          <w:color w:val="000000"/>
          <w:sz w:val="28"/>
          <w:szCs w:val="23"/>
        </w:rPr>
      </w:pPr>
    </w:p>
    <w:p w:rsidR="00476E0F" w:rsidRDefault="00476E0F" w:rsidP="00DE4CFD">
      <w:pPr>
        <w:spacing w:after="0" w:line="480" w:lineRule="auto"/>
        <w:jc w:val="center"/>
        <w:rPr>
          <w:rFonts w:ascii="Times New Roman" w:eastAsia="Times New Roman" w:hAnsi="Times New Roman" w:cs="Times New Roman"/>
          <w:b/>
          <w:iCs/>
          <w:color w:val="000000"/>
          <w:sz w:val="28"/>
          <w:szCs w:val="23"/>
        </w:rPr>
      </w:pPr>
    </w:p>
    <w:p w:rsidR="00476E0F" w:rsidRDefault="00476E0F" w:rsidP="00DE4CFD">
      <w:pPr>
        <w:spacing w:after="0" w:line="480" w:lineRule="auto"/>
        <w:jc w:val="center"/>
        <w:rPr>
          <w:rFonts w:ascii="Times New Roman" w:eastAsia="Times New Roman" w:hAnsi="Times New Roman" w:cs="Times New Roman"/>
          <w:b/>
          <w:iCs/>
          <w:color w:val="000000"/>
          <w:sz w:val="28"/>
          <w:szCs w:val="23"/>
        </w:rPr>
      </w:pPr>
    </w:p>
    <w:p w:rsidR="00E800FB" w:rsidRDefault="00DE4CFD" w:rsidP="00E800FB">
      <w:pPr>
        <w:spacing w:after="0" w:line="480" w:lineRule="auto"/>
        <w:jc w:val="center"/>
        <w:rPr>
          <w:rFonts w:ascii="Times New Roman" w:eastAsia="Times New Roman" w:hAnsi="Times New Roman" w:cs="Times New Roman"/>
          <w:b/>
          <w:iCs/>
          <w:color w:val="000000"/>
          <w:sz w:val="32"/>
          <w:szCs w:val="23"/>
        </w:rPr>
      </w:pPr>
      <w:r w:rsidRPr="00E800FB">
        <w:rPr>
          <w:rFonts w:ascii="Times New Roman" w:eastAsia="Times New Roman" w:hAnsi="Times New Roman" w:cs="Times New Roman"/>
          <w:b/>
          <w:iCs/>
          <w:color w:val="000000"/>
          <w:sz w:val="32"/>
          <w:szCs w:val="23"/>
        </w:rPr>
        <w:t xml:space="preserve">A Network Analysis of ADA Accessible Routes across the Texas </w:t>
      </w:r>
    </w:p>
    <w:p w:rsidR="00E800FB" w:rsidRDefault="00E800FB" w:rsidP="00E800FB">
      <w:pPr>
        <w:spacing w:after="0" w:line="480" w:lineRule="auto"/>
        <w:jc w:val="center"/>
        <w:rPr>
          <w:rFonts w:ascii="Times New Roman" w:eastAsia="Times New Roman" w:hAnsi="Times New Roman" w:cs="Times New Roman"/>
          <w:b/>
          <w:iCs/>
          <w:color w:val="000000"/>
          <w:sz w:val="32"/>
          <w:szCs w:val="23"/>
        </w:rPr>
      </w:pPr>
    </w:p>
    <w:p w:rsidR="00DE4CFD" w:rsidRPr="00E800FB" w:rsidRDefault="00DE4CFD" w:rsidP="00E800FB">
      <w:pPr>
        <w:spacing w:after="0" w:line="480" w:lineRule="auto"/>
        <w:jc w:val="center"/>
        <w:rPr>
          <w:rFonts w:ascii="Times New Roman" w:eastAsia="Times New Roman" w:hAnsi="Times New Roman" w:cs="Times New Roman"/>
          <w:b/>
          <w:iCs/>
          <w:color w:val="000000"/>
          <w:sz w:val="32"/>
          <w:szCs w:val="23"/>
        </w:rPr>
      </w:pPr>
      <w:r w:rsidRPr="00E800FB">
        <w:rPr>
          <w:rFonts w:ascii="Times New Roman" w:eastAsia="Times New Roman" w:hAnsi="Times New Roman" w:cs="Times New Roman"/>
          <w:b/>
          <w:iCs/>
          <w:color w:val="000000"/>
          <w:sz w:val="32"/>
          <w:szCs w:val="23"/>
        </w:rPr>
        <w:t>State University Campus</w:t>
      </w:r>
    </w:p>
    <w:p w:rsidR="00DE4CFD" w:rsidRDefault="00DE4CFD" w:rsidP="00DE4CFD">
      <w:pPr>
        <w:spacing w:after="0" w:line="480" w:lineRule="auto"/>
        <w:jc w:val="center"/>
        <w:rPr>
          <w:rFonts w:ascii="Times New Roman" w:eastAsia="Times New Roman" w:hAnsi="Times New Roman" w:cs="Times New Roman"/>
          <w:b/>
          <w:iCs/>
          <w:color w:val="000000"/>
          <w:sz w:val="28"/>
          <w:szCs w:val="23"/>
        </w:rPr>
      </w:pPr>
    </w:p>
    <w:p w:rsidR="00DE4CFD" w:rsidRDefault="00DE4CFD" w:rsidP="00DE4CFD">
      <w:pPr>
        <w:spacing w:after="0" w:line="480" w:lineRule="auto"/>
        <w:jc w:val="center"/>
        <w:rPr>
          <w:rFonts w:ascii="Times New Roman" w:eastAsia="Times New Roman" w:hAnsi="Times New Roman" w:cs="Times New Roman"/>
          <w:b/>
          <w:iCs/>
          <w:color w:val="000000"/>
          <w:sz w:val="28"/>
          <w:szCs w:val="23"/>
        </w:rPr>
      </w:pPr>
    </w:p>
    <w:p w:rsidR="00DE4CFD" w:rsidRDefault="00DE4CFD" w:rsidP="00DE4CFD">
      <w:pPr>
        <w:spacing w:after="0" w:line="480" w:lineRule="auto"/>
        <w:jc w:val="center"/>
        <w:rPr>
          <w:rFonts w:ascii="Times New Roman" w:eastAsia="Times New Roman" w:hAnsi="Times New Roman" w:cs="Times New Roman"/>
          <w:iCs/>
          <w:color w:val="000000"/>
          <w:sz w:val="28"/>
          <w:szCs w:val="23"/>
        </w:rPr>
      </w:pPr>
    </w:p>
    <w:p w:rsidR="00DE4CFD" w:rsidRDefault="00DE4CFD" w:rsidP="00DE4CFD">
      <w:pPr>
        <w:spacing w:after="0" w:line="480" w:lineRule="auto"/>
        <w:jc w:val="center"/>
        <w:rPr>
          <w:rFonts w:ascii="Times New Roman" w:eastAsia="Times New Roman" w:hAnsi="Times New Roman" w:cs="Times New Roman"/>
          <w:iCs/>
          <w:color w:val="000000"/>
          <w:sz w:val="28"/>
          <w:szCs w:val="23"/>
        </w:rPr>
      </w:pPr>
    </w:p>
    <w:p w:rsidR="00DE4CFD" w:rsidRDefault="00DE4CFD" w:rsidP="00DE4CFD">
      <w:pPr>
        <w:spacing w:after="0" w:line="480" w:lineRule="auto"/>
        <w:jc w:val="center"/>
        <w:rPr>
          <w:rFonts w:ascii="Times New Roman" w:eastAsia="Times New Roman" w:hAnsi="Times New Roman" w:cs="Times New Roman"/>
          <w:iCs/>
          <w:color w:val="000000"/>
          <w:sz w:val="28"/>
          <w:szCs w:val="23"/>
        </w:rPr>
      </w:pPr>
    </w:p>
    <w:p w:rsidR="00DE4CFD" w:rsidRPr="00DE4CFD" w:rsidRDefault="00DE4CFD" w:rsidP="00DE4CFD">
      <w:pPr>
        <w:spacing w:after="0" w:line="480" w:lineRule="auto"/>
        <w:jc w:val="center"/>
        <w:rPr>
          <w:rFonts w:ascii="Times New Roman" w:eastAsia="Times New Roman" w:hAnsi="Times New Roman" w:cs="Times New Roman"/>
          <w:iCs/>
          <w:color w:val="000000"/>
          <w:sz w:val="28"/>
          <w:szCs w:val="23"/>
        </w:rPr>
      </w:pPr>
      <w:r>
        <w:rPr>
          <w:rFonts w:ascii="Times New Roman" w:eastAsia="Times New Roman" w:hAnsi="Times New Roman" w:cs="Times New Roman"/>
          <w:iCs/>
          <w:color w:val="000000"/>
          <w:sz w:val="28"/>
          <w:szCs w:val="23"/>
        </w:rPr>
        <w:t xml:space="preserve">Prepared by: </w:t>
      </w:r>
      <w:proofErr w:type="spellStart"/>
      <w:r w:rsidR="00F57099">
        <w:rPr>
          <w:rFonts w:ascii="Times New Roman" w:eastAsia="Times New Roman" w:hAnsi="Times New Roman" w:cs="Times New Roman"/>
          <w:iCs/>
          <w:color w:val="000000"/>
          <w:sz w:val="28"/>
          <w:szCs w:val="23"/>
        </w:rPr>
        <w:t>GeoTex</w:t>
      </w:r>
      <w:proofErr w:type="spellEnd"/>
    </w:p>
    <w:p w:rsidR="00DE4CFD" w:rsidRDefault="00DE4CFD" w:rsidP="00DE4CFD">
      <w:pPr>
        <w:spacing w:after="0" w:line="480" w:lineRule="auto"/>
        <w:jc w:val="center"/>
        <w:rPr>
          <w:rFonts w:ascii="Times New Roman" w:eastAsia="Times New Roman" w:hAnsi="Times New Roman" w:cs="Times New Roman"/>
          <w:b/>
          <w:iCs/>
          <w:color w:val="000000"/>
          <w:sz w:val="28"/>
          <w:szCs w:val="23"/>
        </w:rPr>
      </w:pPr>
    </w:p>
    <w:p w:rsidR="00154FDE" w:rsidRDefault="00154FDE" w:rsidP="00930A6A">
      <w:pPr>
        <w:spacing w:after="0" w:line="480" w:lineRule="auto"/>
        <w:rPr>
          <w:rFonts w:ascii="Times New Roman" w:eastAsia="Times New Roman" w:hAnsi="Times New Roman" w:cs="Times New Roman"/>
          <w:b/>
          <w:iCs/>
          <w:color w:val="000000"/>
          <w:sz w:val="28"/>
          <w:szCs w:val="23"/>
        </w:rPr>
      </w:pPr>
    </w:p>
    <w:p w:rsidR="005D6F5A" w:rsidRDefault="005D6F5A" w:rsidP="00930A6A">
      <w:pPr>
        <w:spacing w:after="0" w:line="480" w:lineRule="auto"/>
        <w:rPr>
          <w:rFonts w:ascii="Times New Roman" w:eastAsia="Times New Roman" w:hAnsi="Times New Roman" w:cs="Times New Roman"/>
          <w:b/>
          <w:iCs/>
          <w:color w:val="000000"/>
          <w:sz w:val="24"/>
          <w:szCs w:val="23"/>
          <w:u w:val="single"/>
        </w:rPr>
      </w:pPr>
      <w:r w:rsidRPr="003416DB">
        <w:rPr>
          <w:rFonts w:ascii="Times New Roman" w:eastAsia="Times New Roman" w:hAnsi="Times New Roman" w:cs="Times New Roman"/>
          <w:b/>
          <w:iCs/>
          <w:color w:val="000000"/>
          <w:sz w:val="24"/>
          <w:szCs w:val="23"/>
          <w:u w:val="single"/>
        </w:rPr>
        <w:t>Table of Contents:</w:t>
      </w:r>
    </w:p>
    <w:p w:rsidR="003416DB" w:rsidRPr="003416DB" w:rsidRDefault="003416DB" w:rsidP="00930A6A">
      <w:pPr>
        <w:spacing w:after="0" w:line="480" w:lineRule="auto"/>
        <w:rPr>
          <w:rFonts w:ascii="Times New Roman" w:eastAsia="Times New Roman" w:hAnsi="Times New Roman" w:cs="Times New Roman"/>
          <w:b/>
          <w:iCs/>
          <w:color w:val="000000"/>
          <w:sz w:val="24"/>
          <w:szCs w:val="23"/>
          <w:u w:val="single"/>
        </w:rPr>
      </w:pPr>
    </w:p>
    <w:p w:rsidR="005D6F5A" w:rsidRPr="003416DB" w:rsidRDefault="005D6F5A" w:rsidP="005D6F5A">
      <w:pPr>
        <w:pStyle w:val="ListParagraph"/>
        <w:numPr>
          <w:ilvl w:val="0"/>
          <w:numId w:val="3"/>
        </w:numPr>
        <w:spacing w:after="0" w:line="240" w:lineRule="auto"/>
        <w:rPr>
          <w:rFonts w:ascii="Times New Roman" w:eastAsia="Times New Roman" w:hAnsi="Times New Roman" w:cs="Times New Roman"/>
          <w:i/>
          <w:iCs/>
          <w:color w:val="000000"/>
          <w:sz w:val="24"/>
          <w:szCs w:val="23"/>
        </w:rPr>
      </w:pPr>
      <w:r w:rsidRPr="003416DB">
        <w:rPr>
          <w:rFonts w:ascii="Times New Roman" w:eastAsia="Times New Roman" w:hAnsi="Times New Roman" w:cs="Times New Roman"/>
          <w:i/>
          <w:iCs/>
          <w:color w:val="000000"/>
          <w:sz w:val="24"/>
          <w:szCs w:val="23"/>
        </w:rPr>
        <w:t>Introduction</w:t>
      </w:r>
    </w:p>
    <w:p w:rsidR="005D6F5A" w:rsidRPr="003416DB" w:rsidRDefault="005D6F5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Summary</w:t>
      </w:r>
    </w:p>
    <w:p w:rsidR="005D6F5A" w:rsidRPr="003416DB" w:rsidRDefault="005D6F5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Purpose</w:t>
      </w:r>
    </w:p>
    <w:p w:rsidR="005D6F5A" w:rsidRPr="003416DB" w:rsidRDefault="005D6F5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Scope</w:t>
      </w:r>
    </w:p>
    <w:p w:rsidR="005D6F5A" w:rsidRPr="003416DB" w:rsidRDefault="005D6F5A" w:rsidP="005D6F5A">
      <w:pPr>
        <w:pStyle w:val="ListParagraph"/>
        <w:spacing w:after="0" w:line="240" w:lineRule="auto"/>
        <w:ind w:left="1440"/>
        <w:rPr>
          <w:rFonts w:ascii="Times New Roman" w:eastAsia="Times New Roman" w:hAnsi="Times New Roman" w:cs="Times New Roman"/>
          <w:iCs/>
          <w:color w:val="000000"/>
          <w:sz w:val="24"/>
          <w:szCs w:val="23"/>
        </w:rPr>
      </w:pPr>
    </w:p>
    <w:p w:rsidR="005D6F5A" w:rsidRPr="003416DB" w:rsidRDefault="005D6F5A" w:rsidP="005D6F5A">
      <w:pPr>
        <w:pStyle w:val="ListParagraph"/>
        <w:numPr>
          <w:ilvl w:val="0"/>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
          <w:iCs/>
          <w:color w:val="000000"/>
          <w:sz w:val="24"/>
          <w:szCs w:val="23"/>
        </w:rPr>
        <w:t>Literature Review</w:t>
      </w:r>
    </w:p>
    <w:p w:rsidR="005D6F5A" w:rsidRPr="003416DB" w:rsidRDefault="00930A6A" w:rsidP="00930A6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ADA Guidelines</w:t>
      </w:r>
    </w:p>
    <w:p w:rsidR="00930A6A" w:rsidRPr="003416DB" w:rsidRDefault="00930A6A" w:rsidP="00930A6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Literature</w:t>
      </w:r>
    </w:p>
    <w:p w:rsidR="00930A6A" w:rsidRPr="003416DB" w:rsidRDefault="00930A6A" w:rsidP="00930A6A">
      <w:pPr>
        <w:pStyle w:val="ListParagraph"/>
        <w:spacing w:after="0" w:line="240" w:lineRule="auto"/>
        <w:ind w:left="1440"/>
        <w:rPr>
          <w:rFonts w:ascii="Times New Roman" w:eastAsia="Times New Roman" w:hAnsi="Times New Roman" w:cs="Times New Roman"/>
          <w:iCs/>
          <w:color w:val="000000"/>
          <w:sz w:val="24"/>
          <w:szCs w:val="23"/>
        </w:rPr>
      </w:pPr>
    </w:p>
    <w:p w:rsidR="005D6F5A" w:rsidRPr="003416DB" w:rsidRDefault="005D6F5A" w:rsidP="005D6F5A">
      <w:pPr>
        <w:pStyle w:val="ListParagraph"/>
        <w:numPr>
          <w:ilvl w:val="0"/>
          <w:numId w:val="3"/>
        </w:numPr>
        <w:spacing w:after="0" w:line="240" w:lineRule="auto"/>
        <w:rPr>
          <w:rFonts w:ascii="Times New Roman" w:eastAsia="Times New Roman" w:hAnsi="Times New Roman" w:cs="Times New Roman"/>
          <w:i/>
          <w:iCs/>
          <w:color w:val="000000"/>
          <w:sz w:val="24"/>
          <w:szCs w:val="23"/>
        </w:rPr>
      </w:pPr>
      <w:r w:rsidRPr="003416DB">
        <w:rPr>
          <w:rFonts w:ascii="Times New Roman" w:eastAsia="Times New Roman" w:hAnsi="Times New Roman" w:cs="Times New Roman"/>
          <w:i/>
          <w:iCs/>
          <w:color w:val="000000"/>
          <w:sz w:val="24"/>
          <w:szCs w:val="23"/>
        </w:rPr>
        <w:t>Proposal</w:t>
      </w:r>
    </w:p>
    <w:p w:rsidR="005D6F5A" w:rsidRPr="003416DB" w:rsidRDefault="00930A6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Data</w:t>
      </w:r>
    </w:p>
    <w:p w:rsidR="00930A6A" w:rsidRPr="003416DB" w:rsidRDefault="00930A6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Methodology</w:t>
      </w:r>
    </w:p>
    <w:p w:rsidR="00930A6A" w:rsidRPr="003416DB" w:rsidRDefault="00930A6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Implications</w:t>
      </w:r>
    </w:p>
    <w:p w:rsidR="00930A6A" w:rsidRPr="003416DB" w:rsidRDefault="00930A6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Budget</w:t>
      </w:r>
    </w:p>
    <w:p w:rsidR="00930A6A" w:rsidRPr="003416DB" w:rsidRDefault="00930A6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Timetable</w:t>
      </w:r>
    </w:p>
    <w:p w:rsidR="00930A6A" w:rsidRPr="003416DB" w:rsidRDefault="00930A6A" w:rsidP="005D6F5A">
      <w:pPr>
        <w:pStyle w:val="ListParagraph"/>
        <w:numPr>
          <w:ilvl w:val="1"/>
          <w:numId w:val="3"/>
        </w:numPr>
        <w:spacing w:after="0" w:line="240" w:lineRule="auto"/>
        <w:rPr>
          <w:rFonts w:ascii="Times New Roman" w:eastAsia="Times New Roman" w:hAnsi="Times New Roman" w:cs="Times New Roman"/>
          <w:iCs/>
          <w:color w:val="000000"/>
          <w:sz w:val="24"/>
          <w:szCs w:val="23"/>
        </w:rPr>
      </w:pPr>
      <w:r w:rsidRPr="003416DB">
        <w:rPr>
          <w:rFonts w:ascii="Times New Roman" w:eastAsia="Times New Roman" w:hAnsi="Times New Roman" w:cs="Times New Roman"/>
          <w:iCs/>
          <w:color w:val="000000"/>
          <w:sz w:val="24"/>
          <w:szCs w:val="23"/>
        </w:rPr>
        <w:t>Final Product</w:t>
      </w:r>
      <w:r w:rsidR="003416DB">
        <w:rPr>
          <w:rFonts w:ascii="Times New Roman" w:eastAsia="Times New Roman" w:hAnsi="Times New Roman" w:cs="Times New Roman"/>
          <w:iCs/>
          <w:color w:val="000000"/>
          <w:sz w:val="24"/>
          <w:szCs w:val="23"/>
        </w:rPr>
        <w:t>s</w:t>
      </w:r>
    </w:p>
    <w:p w:rsidR="00930A6A" w:rsidRPr="003416DB" w:rsidRDefault="00930A6A" w:rsidP="00930A6A">
      <w:pPr>
        <w:pStyle w:val="ListParagraph"/>
        <w:spacing w:after="0" w:line="240" w:lineRule="auto"/>
        <w:ind w:left="1440"/>
        <w:rPr>
          <w:rFonts w:ascii="Times New Roman" w:eastAsia="Times New Roman" w:hAnsi="Times New Roman" w:cs="Times New Roman"/>
          <w:iCs/>
          <w:color w:val="000000"/>
          <w:sz w:val="24"/>
          <w:szCs w:val="23"/>
        </w:rPr>
      </w:pPr>
    </w:p>
    <w:p w:rsidR="00930A6A" w:rsidRPr="003416DB" w:rsidRDefault="00930A6A" w:rsidP="00930A6A">
      <w:pPr>
        <w:pStyle w:val="ListParagraph"/>
        <w:numPr>
          <w:ilvl w:val="0"/>
          <w:numId w:val="3"/>
        </w:numPr>
        <w:spacing w:after="0" w:line="240" w:lineRule="auto"/>
        <w:rPr>
          <w:rFonts w:ascii="Times New Roman" w:eastAsia="Times New Roman" w:hAnsi="Times New Roman" w:cs="Times New Roman"/>
          <w:i/>
          <w:iCs/>
          <w:color w:val="000000"/>
          <w:sz w:val="24"/>
          <w:szCs w:val="23"/>
        </w:rPr>
      </w:pPr>
      <w:r w:rsidRPr="003416DB">
        <w:rPr>
          <w:rFonts w:ascii="Times New Roman" w:eastAsia="Times New Roman" w:hAnsi="Times New Roman" w:cs="Times New Roman"/>
          <w:i/>
          <w:iCs/>
          <w:color w:val="000000"/>
          <w:sz w:val="24"/>
          <w:szCs w:val="23"/>
        </w:rPr>
        <w:t>Conclusions</w:t>
      </w:r>
    </w:p>
    <w:p w:rsidR="00930A6A" w:rsidRPr="003416DB" w:rsidRDefault="00930A6A" w:rsidP="00930A6A">
      <w:pPr>
        <w:spacing w:after="0" w:line="240" w:lineRule="auto"/>
        <w:rPr>
          <w:rFonts w:ascii="Times New Roman" w:eastAsia="Times New Roman" w:hAnsi="Times New Roman" w:cs="Times New Roman"/>
          <w:i/>
          <w:iCs/>
          <w:color w:val="000000"/>
          <w:sz w:val="24"/>
          <w:szCs w:val="23"/>
        </w:rPr>
      </w:pPr>
    </w:p>
    <w:p w:rsidR="00930A6A" w:rsidRPr="003416DB" w:rsidRDefault="00930A6A" w:rsidP="00930A6A">
      <w:pPr>
        <w:pStyle w:val="ListParagraph"/>
        <w:numPr>
          <w:ilvl w:val="0"/>
          <w:numId w:val="3"/>
        </w:numPr>
        <w:spacing w:after="0" w:line="240" w:lineRule="auto"/>
        <w:rPr>
          <w:rFonts w:ascii="Times New Roman" w:eastAsia="Times New Roman" w:hAnsi="Times New Roman" w:cs="Times New Roman"/>
          <w:i/>
          <w:iCs/>
          <w:color w:val="000000"/>
          <w:sz w:val="24"/>
          <w:szCs w:val="23"/>
        </w:rPr>
      </w:pPr>
      <w:r w:rsidRPr="003416DB">
        <w:rPr>
          <w:rFonts w:ascii="Times New Roman" w:eastAsia="Times New Roman" w:hAnsi="Times New Roman" w:cs="Times New Roman"/>
          <w:i/>
          <w:iCs/>
          <w:color w:val="000000"/>
          <w:sz w:val="24"/>
          <w:szCs w:val="23"/>
        </w:rPr>
        <w:t>Participation</w:t>
      </w:r>
    </w:p>
    <w:p w:rsidR="00930A6A" w:rsidRPr="003416DB" w:rsidRDefault="00930A6A" w:rsidP="00930A6A">
      <w:pPr>
        <w:pStyle w:val="ListParagraph"/>
        <w:rPr>
          <w:rFonts w:ascii="Times New Roman" w:eastAsia="Times New Roman" w:hAnsi="Times New Roman" w:cs="Times New Roman"/>
          <w:i/>
          <w:iCs/>
          <w:color w:val="000000"/>
          <w:sz w:val="24"/>
          <w:szCs w:val="23"/>
        </w:rPr>
      </w:pPr>
    </w:p>
    <w:p w:rsidR="00930A6A" w:rsidRPr="003416DB" w:rsidRDefault="00930A6A" w:rsidP="00930A6A">
      <w:pPr>
        <w:pStyle w:val="ListParagraph"/>
        <w:numPr>
          <w:ilvl w:val="0"/>
          <w:numId w:val="3"/>
        </w:numPr>
        <w:spacing w:after="0" w:line="240" w:lineRule="auto"/>
        <w:rPr>
          <w:rFonts w:ascii="Times New Roman" w:eastAsia="Times New Roman" w:hAnsi="Times New Roman" w:cs="Times New Roman"/>
          <w:i/>
          <w:iCs/>
          <w:color w:val="000000"/>
          <w:sz w:val="24"/>
          <w:szCs w:val="23"/>
        </w:rPr>
      </w:pPr>
      <w:r w:rsidRPr="003416DB">
        <w:rPr>
          <w:rFonts w:ascii="Times New Roman" w:eastAsia="Times New Roman" w:hAnsi="Times New Roman" w:cs="Times New Roman"/>
          <w:i/>
          <w:iCs/>
          <w:color w:val="000000"/>
          <w:sz w:val="24"/>
          <w:szCs w:val="23"/>
        </w:rPr>
        <w:t>References</w:t>
      </w:r>
      <w:r w:rsidR="003416DB">
        <w:rPr>
          <w:rFonts w:ascii="Times New Roman" w:eastAsia="Times New Roman" w:hAnsi="Times New Roman" w:cs="Times New Roman"/>
          <w:i/>
          <w:iCs/>
          <w:color w:val="000000"/>
          <w:sz w:val="24"/>
          <w:szCs w:val="23"/>
        </w:rPr>
        <w:t xml:space="preserve"> </w:t>
      </w:r>
    </w:p>
    <w:p w:rsidR="00930A6A" w:rsidRPr="00930A6A" w:rsidRDefault="00930A6A" w:rsidP="00930A6A">
      <w:pPr>
        <w:pStyle w:val="ListParagraph"/>
        <w:spacing w:after="0" w:line="240" w:lineRule="auto"/>
        <w:ind w:left="1440"/>
        <w:rPr>
          <w:rFonts w:ascii="Times New Roman" w:eastAsia="Times New Roman" w:hAnsi="Times New Roman" w:cs="Times New Roman"/>
          <w:i/>
          <w:iCs/>
          <w:color w:val="000000"/>
          <w:sz w:val="23"/>
          <w:szCs w:val="23"/>
        </w:rPr>
      </w:pPr>
    </w:p>
    <w:p w:rsidR="005D6F5A" w:rsidRPr="003416DB" w:rsidRDefault="005D6F5A" w:rsidP="005D6F5A">
      <w:pPr>
        <w:pStyle w:val="ListParagraph"/>
        <w:spacing w:after="0" w:line="240" w:lineRule="auto"/>
        <w:rPr>
          <w:rFonts w:ascii="Times New Roman" w:eastAsia="Times New Roman" w:hAnsi="Times New Roman" w:cs="Times New Roman"/>
          <w:i/>
          <w:iCs/>
          <w:color w:val="000000"/>
          <w:sz w:val="24"/>
          <w:szCs w:val="23"/>
        </w:rPr>
      </w:pPr>
      <w:r w:rsidRPr="00930A6A">
        <w:rPr>
          <w:rFonts w:ascii="Times New Roman" w:eastAsia="Times New Roman" w:hAnsi="Times New Roman" w:cs="Times New Roman"/>
          <w:i/>
          <w:iCs/>
          <w:color w:val="000000"/>
          <w:sz w:val="23"/>
          <w:szCs w:val="23"/>
        </w:rPr>
        <w:br/>
      </w:r>
    </w:p>
    <w:p w:rsidR="00154FDE" w:rsidRDefault="00154FDE" w:rsidP="005D6F5A">
      <w:pPr>
        <w:spacing w:after="0" w:line="480" w:lineRule="auto"/>
        <w:rPr>
          <w:rFonts w:ascii="Times New Roman" w:eastAsia="Times New Roman" w:hAnsi="Times New Roman" w:cs="Times New Roman"/>
          <w:b/>
          <w:bCs/>
          <w:color w:val="000000"/>
          <w:sz w:val="28"/>
          <w:szCs w:val="23"/>
        </w:rPr>
      </w:pPr>
    </w:p>
    <w:p w:rsidR="00154FDE" w:rsidRDefault="00154FDE" w:rsidP="005D6F5A">
      <w:pPr>
        <w:spacing w:after="0" w:line="480" w:lineRule="auto"/>
        <w:rPr>
          <w:rFonts w:ascii="Times New Roman" w:eastAsia="Times New Roman" w:hAnsi="Times New Roman" w:cs="Times New Roman"/>
          <w:b/>
          <w:bCs/>
          <w:color w:val="000000"/>
          <w:sz w:val="28"/>
          <w:szCs w:val="23"/>
        </w:rPr>
      </w:pPr>
    </w:p>
    <w:p w:rsidR="00154FDE" w:rsidRDefault="00154FDE" w:rsidP="005D6F5A">
      <w:pPr>
        <w:spacing w:after="0" w:line="480" w:lineRule="auto"/>
        <w:rPr>
          <w:rFonts w:ascii="Times New Roman" w:eastAsia="Times New Roman" w:hAnsi="Times New Roman" w:cs="Times New Roman"/>
          <w:b/>
          <w:bCs/>
          <w:color w:val="000000"/>
          <w:sz w:val="28"/>
          <w:szCs w:val="23"/>
        </w:rPr>
      </w:pPr>
    </w:p>
    <w:p w:rsidR="00154FDE" w:rsidRDefault="00154FDE" w:rsidP="005D6F5A">
      <w:pPr>
        <w:spacing w:after="0" w:line="480" w:lineRule="auto"/>
        <w:rPr>
          <w:rFonts w:ascii="Times New Roman" w:eastAsia="Times New Roman" w:hAnsi="Times New Roman" w:cs="Times New Roman"/>
          <w:b/>
          <w:bCs/>
          <w:color w:val="000000"/>
          <w:sz w:val="28"/>
          <w:szCs w:val="23"/>
        </w:rPr>
      </w:pPr>
    </w:p>
    <w:p w:rsidR="00154FDE" w:rsidRDefault="00154FDE" w:rsidP="005D6F5A">
      <w:pPr>
        <w:spacing w:after="0" w:line="480" w:lineRule="auto"/>
        <w:rPr>
          <w:rFonts w:ascii="Times New Roman" w:eastAsia="Times New Roman" w:hAnsi="Times New Roman" w:cs="Times New Roman"/>
          <w:b/>
          <w:bCs/>
          <w:color w:val="000000"/>
          <w:sz w:val="28"/>
          <w:szCs w:val="23"/>
        </w:rPr>
      </w:pPr>
    </w:p>
    <w:p w:rsidR="00154FDE" w:rsidRDefault="00154FDE" w:rsidP="005D6F5A">
      <w:pPr>
        <w:spacing w:after="0" w:line="480" w:lineRule="auto"/>
        <w:rPr>
          <w:rFonts w:ascii="Times New Roman" w:eastAsia="Times New Roman" w:hAnsi="Times New Roman" w:cs="Times New Roman"/>
          <w:b/>
          <w:bCs/>
          <w:color w:val="000000"/>
          <w:sz w:val="28"/>
          <w:szCs w:val="23"/>
        </w:rPr>
      </w:pPr>
    </w:p>
    <w:p w:rsidR="00154FDE" w:rsidRDefault="00154FDE" w:rsidP="005D6F5A">
      <w:pPr>
        <w:spacing w:after="0" w:line="480" w:lineRule="auto"/>
        <w:rPr>
          <w:rFonts w:ascii="Times New Roman" w:eastAsia="Times New Roman" w:hAnsi="Times New Roman" w:cs="Times New Roman"/>
          <w:b/>
          <w:bCs/>
          <w:color w:val="000000"/>
          <w:sz w:val="28"/>
          <w:szCs w:val="23"/>
        </w:rPr>
      </w:pPr>
    </w:p>
    <w:p w:rsidR="003416DB" w:rsidRPr="003416DB" w:rsidRDefault="003416DB" w:rsidP="005D6F5A">
      <w:pPr>
        <w:spacing w:after="0" w:line="480" w:lineRule="auto"/>
        <w:rPr>
          <w:rFonts w:ascii="Times New Roman" w:eastAsia="Times New Roman" w:hAnsi="Times New Roman" w:cs="Times New Roman"/>
          <w:b/>
          <w:bCs/>
          <w:color w:val="000000"/>
          <w:sz w:val="28"/>
          <w:szCs w:val="23"/>
        </w:rPr>
      </w:pPr>
      <w:r>
        <w:rPr>
          <w:rFonts w:ascii="Times New Roman" w:eastAsia="Times New Roman" w:hAnsi="Times New Roman" w:cs="Times New Roman"/>
          <w:b/>
          <w:bCs/>
          <w:color w:val="000000"/>
          <w:sz w:val="28"/>
          <w:szCs w:val="23"/>
        </w:rPr>
        <w:lastRenderedPageBreak/>
        <w:t xml:space="preserve">1. Introduction: </w:t>
      </w:r>
    </w:p>
    <w:p w:rsidR="005D6F5A" w:rsidRPr="005D6F5A" w:rsidRDefault="00930A6A" w:rsidP="007B1EAD">
      <w:pPr>
        <w:spacing w:after="0" w:line="240" w:lineRule="auto"/>
        <w:rPr>
          <w:rFonts w:ascii="Times New Roman" w:eastAsia="Times New Roman" w:hAnsi="Times New Roman" w:cs="Times New Roman"/>
          <w:sz w:val="28"/>
          <w:szCs w:val="24"/>
        </w:rPr>
      </w:pPr>
      <w:r w:rsidRPr="003416DB">
        <w:rPr>
          <w:rFonts w:ascii="Times New Roman" w:eastAsia="Times New Roman" w:hAnsi="Times New Roman" w:cs="Times New Roman"/>
          <w:b/>
          <w:bCs/>
          <w:color w:val="000000"/>
          <w:sz w:val="24"/>
          <w:szCs w:val="23"/>
        </w:rPr>
        <w:t xml:space="preserve">1.1. </w:t>
      </w:r>
      <w:r w:rsidR="005D6F5A" w:rsidRPr="005D6F5A">
        <w:rPr>
          <w:rFonts w:ascii="Times New Roman" w:eastAsia="Times New Roman" w:hAnsi="Times New Roman" w:cs="Times New Roman"/>
          <w:b/>
          <w:bCs/>
          <w:color w:val="000000"/>
          <w:sz w:val="24"/>
          <w:szCs w:val="23"/>
        </w:rPr>
        <w:t>Summary</w:t>
      </w:r>
      <w:r w:rsidR="005D6F5A" w:rsidRPr="005D6F5A">
        <w:rPr>
          <w:rFonts w:ascii="Times New Roman" w:eastAsia="Times New Roman" w:hAnsi="Times New Roman" w:cs="Times New Roman"/>
          <w:b/>
          <w:bCs/>
          <w:color w:val="000000"/>
          <w:sz w:val="24"/>
          <w:szCs w:val="23"/>
        </w:rPr>
        <w:br/>
      </w:r>
    </w:p>
    <w:p w:rsidR="005D6F5A" w:rsidRPr="005D6F5A" w:rsidRDefault="005D6F5A" w:rsidP="005D6F5A">
      <w:pPr>
        <w:spacing w:after="0" w:line="240" w:lineRule="auto"/>
        <w:rPr>
          <w:rFonts w:ascii="Times New Roman" w:eastAsia="Times New Roman" w:hAnsi="Times New Roman" w:cs="Times New Roman"/>
          <w:sz w:val="24"/>
          <w:szCs w:val="24"/>
        </w:rPr>
      </w:pPr>
    </w:p>
    <w:p w:rsidR="005D6F5A" w:rsidRPr="005D6F5A" w:rsidRDefault="00930A6A" w:rsidP="007B1EAD">
      <w:pPr>
        <w:spacing w:after="0" w:line="240" w:lineRule="auto"/>
        <w:rPr>
          <w:rFonts w:ascii="Times New Roman" w:eastAsia="Times New Roman" w:hAnsi="Times New Roman" w:cs="Times New Roman"/>
          <w:sz w:val="28"/>
          <w:szCs w:val="24"/>
        </w:rPr>
      </w:pPr>
      <w:r w:rsidRPr="003416DB">
        <w:rPr>
          <w:rFonts w:ascii="Times New Roman" w:eastAsia="Times New Roman" w:hAnsi="Times New Roman" w:cs="Times New Roman"/>
          <w:b/>
          <w:bCs/>
          <w:color w:val="000000"/>
          <w:sz w:val="24"/>
          <w:szCs w:val="23"/>
        </w:rPr>
        <w:t xml:space="preserve">1.2. </w:t>
      </w:r>
      <w:r w:rsidR="005D6F5A" w:rsidRPr="005D6F5A">
        <w:rPr>
          <w:rFonts w:ascii="Times New Roman" w:eastAsia="Times New Roman" w:hAnsi="Times New Roman" w:cs="Times New Roman"/>
          <w:b/>
          <w:bCs/>
          <w:color w:val="000000"/>
          <w:sz w:val="24"/>
          <w:szCs w:val="23"/>
        </w:rPr>
        <w:t>Purpose</w:t>
      </w:r>
      <w:r w:rsidR="005D6F5A" w:rsidRPr="005D6F5A">
        <w:rPr>
          <w:rFonts w:ascii="Times New Roman" w:eastAsia="Times New Roman" w:hAnsi="Times New Roman" w:cs="Times New Roman"/>
          <w:b/>
          <w:bCs/>
          <w:color w:val="000000"/>
          <w:sz w:val="24"/>
          <w:szCs w:val="23"/>
        </w:rPr>
        <w:br/>
      </w:r>
      <w:proofErr w:type="spellStart"/>
      <w:r w:rsidR="00F57099">
        <w:rPr>
          <w:rFonts w:ascii="Times New Roman" w:eastAsia="Times New Roman" w:hAnsi="Times New Roman" w:cs="Times New Roman"/>
          <w:i/>
          <w:iCs/>
          <w:color w:val="000000"/>
          <w:sz w:val="24"/>
          <w:szCs w:val="23"/>
        </w:rPr>
        <w:t>GeoTex</w:t>
      </w:r>
      <w:r w:rsidR="005D6F5A" w:rsidRPr="005D6F5A">
        <w:rPr>
          <w:rFonts w:ascii="Times New Roman" w:eastAsia="Times New Roman" w:hAnsi="Times New Roman" w:cs="Times New Roman"/>
          <w:i/>
          <w:iCs/>
          <w:color w:val="000000"/>
          <w:sz w:val="24"/>
          <w:szCs w:val="23"/>
        </w:rPr>
        <w:t>’s</w:t>
      </w:r>
      <w:proofErr w:type="spellEnd"/>
      <w:r w:rsidR="005D6F5A" w:rsidRPr="005D6F5A">
        <w:rPr>
          <w:rFonts w:ascii="Times New Roman" w:eastAsia="Times New Roman" w:hAnsi="Times New Roman" w:cs="Times New Roman"/>
          <w:i/>
          <w:iCs/>
          <w:color w:val="000000"/>
          <w:sz w:val="24"/>
          <w:szCs w:val="23"/>
        </w:rPr>
        <w:t xml:space="preserve"> </w:t>
      </w:r>
      <w:r w:rsidR="00931A9C">
        <w:rPr>
          <w:rFonts w:ascii="Times New Roman" w:eastAsia="Times New Roman" w:hAnsi="Times New Roman" w:cs="Times New Roman"/>
          <w:color w:val="000000"/>
          <w:sz w:val="24"/>
          <w:szCs w:val="23"/>
        </w:rPr>
        <w:t>objective</w:t>
      </w:r>
      <w:r w:rsidR="005D6F5A" w:rsidRPr="005D6F5A">
        <w:rPr>
          <w:rFonts w:ascii="Times New Roman" w:eastAsia="Times New Roman" w:hAnsi="Times New Roman" w:cs="Times New Roman"/>
          <w:color w:val="000000"/>
          <w:sz w:val="24"/>
          <w:szCs w:val="23"/>
        </w:rPr>
        <w:t xml:space="preserve"> </w:t>
      </w:r>
      <w:r w:rsidR="00931A9C">
        <w:rPr>
          <w:rFonts w:ascii="Times New Roman" w:eastAsia="Times New Roman" w:hAnsi="Times New Roman" w:cs="Times New Roman"/>
          <w:color w:val="000000"/>
          <w:sz w:val="24"/>
          <w:szCs w:val="23"/>
        </w:rPr>
        <w:t>is to provide</w:t>
      </w:r>
      <w:r w:rsidR="005D6F5A" w:rsidRPr="005D6F5A">
        <w:rPr>
          <w:rFonts w:ascii="Times New Roman" w:eastAsia="Times New Roman" w:hAnsi="Times New Roman" w:cs="Times New Roman"/>
          <w:color w:val="000000"/>
          <w:sz w:val="24"/>
          <w:szCs w:val="23"/>
        </w:rPr>
        <w:t xml:space="preserve"> wheelchair accessibility</w:t>
      </w:r>
      <w:r w:rsidR="00931A9C">
        <w:rPr>
          <w:rFonts w:ascii="Times New Roman" w:eastAsia="Times New Roman" w:hAnsi="Times New Roman" w:cs="Times New Roman"/>
          <w:color w:val="000000"/>
          <w:sz w:val="24"/>
          <w:szCs w:val="23"/>
        </w:rPr>
        <w:t xml:space="preserve"> routes</w:t>
      </w:r>
      <w:r w:rsidR="005D6F5A" w:rsidRPr="005D6F5A">
        <w:rPr>
          <w:rFonts w:ascii="Times New Roman" w:eastAsia="Times New Roman" w:hAnsi="Times New Roman" w:cs="Times New Roman"/>
          <w:color w:val="000000"/>
          <w:sz w:val="24"/>
          <w:szCs w:val="23"/>
        </w:rPr>
        <w:t xml:space="preserve"> </w:t>
      </w:r>
      <w:r w:rsidR="00931A9C">
        <w:rPr>
          <w:rFonts w:ascii="Times New Roman" w:eastAsia="Times New Roman" w:hAnsi="Times New Roman" w:cs="Times New Roman"/>
          <w:color w:val="000000"/>
          <w:sz w:val="24"/>
          <w:szCs w:val="23"/>
        </w:rPr>
        <w:t xml:space="preserve">to every building on campus. The purpose of this is </w:t>
      </w:r>
      <w:r w:rsidR="005D6F5A" w:rsidRPr="005D6F5A">
        <w:rPr>
          <w:rFonts w:ascii="Times New Roman" w:eastAsia="Times New Roman" w:hAnsi="Times New Roman" w:cs="Times New Roman"/>
          <w:color w:val="000000"/>
          <w:sz w:val="24"/>
          <w:szCs w:val="23"/>
        </w:rPr>
        <w:t xml:space="preserve">to make navigating the campus as easy as possible for handicapped students by providing them easy to understand maps of accessible routes throughout the university. </w:t>
      </w:r>
      <w:r w:rsidR="00931A9C">
        <w:rPr>
          <w:rFonts w:ascii="Times New Roman" w:eastAsia="Times New Roman" w:hAnsi="Times New Roman" w:cs="Times New Roman"/>
          <w:color w:val="000000"/>
          <w:sz w:val="24"/>
          <w:szCs w:val="23"/>
        </w:rPr>
        <w:t>We will closely examine the ADA’s regulations and the details of Texas State University’s campus in order to make sure that the routes we provide correspond with the ADA’s standard.</w:t>
      </w:r>
    </w:p>
    <w:p w:rsidR="005D6F5A" w:rsidRPr="005D6F5A" w:rsidRDefault="005D6F5A" w:rsidP="005D6F5A">
      <w:pPr>
        <w:spacing w:after="0" w:line="240" w:lineRule="auto"/>
        <w:rPr>
          <w:rFonts w:ascii="Times New Roman" w:eastAsia="Times New Roman" w:hAnsi="Times New Roman" w:cs="Times New Roman"/>
          <w:sz w:val="28"/>
          <w:szCs w:val="24"/>
        </w:rPr>
      </w:pPr>
    </w:p>
    <w:p w:rsidR="005D6F5A" w:rsidRPr="005D6F5A" w:rsidRDefault="00930A6A" w:rsidP="005D6F5A">
      <w:pPr>
        <w:spacing w:after="0" w:line="480" w:lineRule="auto"/>
        <w:rPr>
          <w:rFonts w:ascii="Times New Roman" w:eastAsia="Times New Roman" w:hAnsi="Times New Roman" w:cs="Times New Roman"/>
          <w:sz w:val="28"/>
          <w:szCs w:val="24"/>
        </w:rPr>
      </w:pPr>
      <w:r w:rsidRPr="003416DB">
        <w:rPr>
          <w:rFonts w:ascii="Times New Roman" w:eastAsia="Times New Roman" w:hAnsi="Times New Roman" w:cs="Times New Roman"/>
          <w:b/>
          <w:bCs/>
          <w:color w:val="000000"/>
          <w:sz w:val="24"/>
          <w:szCs w:val="23"/>
        </w:rPr>
        <w:t xml:space="preserve">1.3. </w:t>
      </w:r>
      <w:r w:rsidR="005D6F5A" w:rsidRPr="005D6F5A">
        <w:rPr>
          <w:rFonts w:ascii="Times New Roman" w:eastAsia="Times New Roman" w:hAnsi="Times New Roman" w:cs="Times New Roman"/>
          <w:b/>
          <w:bCs/>
          <w:color w:val="000000"/>
          <w:sz w:val="24"/>
          <w:szCs w:val="23"/>
        </w:rPr>
        <w:t>Scope</w:t>
      </w:r>
      <w:r w:rsidR="005D6F5A" w:rsidRPr="005D6F5A">
        <w:rPr>
          <w:rFonts w:ascii="Times New Roman" w:eastAsia="Times New Roman" w:hAnsi="Times New Roman" w:cs="Times New Roman"/>
          <w:color w:val="000000"/>
          <w:sz w:val="24"/>
          <w:szCs w:val="23"/>
        </w:rPr>
        <w:br/>
      </w:r>
      <w:proofErr w:type="spellStart"/>
      <w:r w:rsidR="00F57099">
        <w:rPr>
          <w:rFonts w:ascii="Times New Roman" w:eastAsia="Times New Roman" w:hAnsi="Times New Roman" w:cs="Times New Roman"/>
          <w:i/>
          <w:iCs/>
          <w:color w:val="000000"/>
          <w:sz w:val="24"/>
          <w:szCs w:val="23"/>
        </w:rPr>
        <w:t>GeoTex</w:t>
      </w:r>
      <w:proofErr w:type="spellEnd"/>
      <w:r w:rsidR="005D6F5A" w:rsidRPr="005D6F5A">
        <w:rPr>
          <w:rFonts w:ascii="Times New Roman" w:eastAsia="Times New Roman" w:hAnsi="Times New Roman" w:cs="Times New Roman"/>
          <w:i/>
          <w:iCs/>
          <w:color w:val="000000"/>
          <w:sz w:val="24"/>
          <w:szCs w:val="23"/>
        </w:rPr>
        <w:t xml:space="preserve"> </w:t>
      </w:r>
      <w:r w:rsidR="005D6F5A" w:rsidRPr="005D6F5A">
        <w:rPr>
          <w:rFonts w:ascii="Times New Roman" w:eastAsia="Times New Roman" w:hAnsi="Times New Roman" w:cs="Times New Roman"/>
          <w:color w:val="000000"/>
          <w:sz w:val="24"/>
          <w:szCs w:val="23"/>
        </w:rPr>
        <w:t>will focus on navigating around the following obstacles:</w:t>
      </w:r>
      <w:r w:rsidR="005D6F5A" w:rsidRPr="005D6F5A">
        <w:rPr>
          <w:rFonts w:ascii="Times New Roman" w:eastAsia="Times New Roman" w:hAnsi="Times New Roman" w:cs="Times New Roman"/>
          <w:color w:val="000000"/>
          <w:sz w:val="24"/>
          <w:szCs w:val="23"/>
        </w:rPr>
        <w:br/>
      </w:r>
      <w:r w:rsidR="005D6F5A" w:rsidRPr="005D6F5A">
        <w:rPr>
          <w:rFonts w:ascii="Times New Roman" w:eastAsia="Times New Roman" w:hAnsi="Times New Roman" w:cs="Times New Roman"/>
          <w:color w:val="000000"/>
          <w:sz w:val="24"/>
          <w:szCs w:val="23"/>
        </w:rPr>
        <w:tab/>
        <w:t>1. Areas with steep slopes.</w:t>
      </w:r>
      <w:r w:rsidR="005D6F5A" w:rsidRPr="005D6F5A">
        <w:rPr>
          <w:rFonts w:ascii="Times New Roman" w:eastAsia="Times New Roman" w:hAnsi="Times New Roman" w:cs="Times New Roman"/>
          <w:color w:val="000000"/>
          <w:sz w:val="24"/>
          <w:szCs w:val="23"/>
        </w:rPr>
        <w:br/>
      </w:r>
      <w:r w:rsidR="005D6F5A" w:rsidRPr="005D6F5A">
        <w:rPr>
          <w:rFonts w:ascii="Times New Roman" w:eastAsia="Times New Roman" w:hAnsi="Times New Roman" w:cs="Times New Roman"/>
          <w:color w:val="000000"/>
          <w:sz w:val="24"/>
          <w:szCs w:val="23"/>
        </w:rPr>
        <w:tab/>
        <w:t>2. Construction sites.</w:t>
      </w:r>
      <w:r w:rsidR="005D6F5A" w:rsidRPr="005D6F5A">
        <w:rPr>
          <w:rFonts w:ascii="Times New Roman" w:eastAsia="Times New Roman" w:hAnsi="Times New Roman" w:cs="Times New Roman"/>
          <w:color w:val="000000"/>
          <w:sz w:val="24"/>
          <w:szCs w:val="23"/>
        </w:rPr>
        <w:br/>
      </w:r>
      <w:r w:rsidR="005D6F5A" w:rsidRPr="005D6F5A">
        <w:rPr>
          <w:rFonts w:ascii="Times New Roman" w:eastAsia="Times New Roman" w:hAnsi="Times New Roman" w:cs="Times New Roman"/>
          <w:color w:val="000000"/>
          <w:sz w:val="24"/>
          <w:szCs w:val="23"/>
        </w:rPr>
        <w:tab/>
        <w:t>3. Areas without sidewalks.</w:t>
      </w:r>
    </w:p>
    <w:p w:rsidR="00F57099" w:rsidRDefault="005D6F5A" w:rsidP="005D6F5A">
      <w:pPr>
        <w:spacing w:after="0" w:line="480" w:lineRule="auto"/>
        <w:rPr>
          <w:rFonts w:ascii="Times New Roman" w:eastAsia="Times New Roman" w:hAnsi="Times New Roman" w:cs="Times New Roman"/>
          <w:i/>
          <w:iCs/>
          <w:color w:val="000000"/>
          <w:sz w:val="24"/>
          <w:szCs w:val="23"/>
        </w:rPr>
      </w:pPr>
      <w:r w:rsidRPr="005D6F5A">
        <w:rPr>
          <w:rFonts w:ascii="Times New Roman" w:eastAsia="Times New Roman" w:hAnsi="Times New Roman" w:cs="Times New Roman"/>
          <w:color w:val="000000"/>
          <w:sz w:val="24"/>
          <w:szCs w:val="23"/>
        </w:rPr>
        <w:tab/>
        <w:t>4. Sidewalks without wheelchair accessible curb ramps.</w:t>
      </w:r>
      <w:r w:rsidRPr="005D6F5A">
        <w:rPr>
          <w:rFonts w:ascii="Times New Roman" w:eastAsia="Times New Roman" w:hAnsi="Times New Roman" w:cs="Times New Roman"/>
          <w:color w:val="000000"/>
          <w:sz w:val="24"/>
          <w:szCs w:val="23"/>
        </w:rPr>
        <w:br/>
      </w:r>
      <w:r w:rsidRPr="005D6F5A">
        <w:rPr>
          <w:rFonts w:ascii="Times New Roman" w:eastAsia="Times New Roman" w:hAnsi="Times New Roman" w:cs="Times New Roman"/>
          <w:color w:val="000000"/>
          <w:sz w:val="24"/>
          <w:szCs w:val="23"/>
        </w:rPr>
        <w:tab/>
        <w:t>5. Buildings.</w:t>
      </w:r>
      <w:r w:rsidRPr="005D6F5A">
        <w:rPr>
          <w:rFonts w:ascii="Times New Roman" w:eastAsia="Times New Roman" w:hAnsi="Times New Roman" w:cs="Times New Roman"/>
          <w:color w:val="000000"/>
          <w:sz w:val="23"/>
          <w:szCs w:val="23"/>
        </w:rPr>
        <w:br/>
      </w:r>
    </w:p>
    <w:p w:rsidR="00F57099" w:rsidRDefault="00F57099" w:rsidP="005D6F5A">
      <w:pPr>
        <w:spacing w:after="0" w:line="480" w:lineRule="auto"/>
        <w:rPr>
          <w:rFonts w:ascii="Times New Roman" w:eastAsia="Times New Roman" w:hAnsi="Times New Roman" w:cs="Times New Roman"/>
          <w:i/>
          <w:iCs/>
          <w:color w:val="000000"/>
          <w:sz w:val="24"/>
          <w:szCs w:val="23"/>
        </w:rPr>
      </w:pPr>
    </w:p>
    <w:p w:rsidR="00F57099" w:rsidRDefault="00F57099" w:rsidP="005D6F5A">
      <w:pPr>
        <w:spacing w:after="0" w:line="480" w:lineRule="auto"/>
        <w:rPr>
          <w:rFonts w:ascii="Times New Roman" w:eastAsia="Times New Roman" w:hAnsi="Times New Roman" w:cs="Times New Roman"/>
          <w:i/>
          <w:iCs/>
          <w:color w:val="000000"/>
          <w:sz w:val="24"/>
          <w:szCs w:val="23"/>
        </w:rPr>
      </w:pPr>
    </w:p>
    <w:p w:rsidR="00F57099" w:rsidRDefault="00F57099" w:rsidP="005D6F5A">
      <w:pPr>
        <w:spacing w:after="0" w:line="480" w:lineRule="auto"/>
        <w:rPr>
          <w:rFonts w:ascii="Times New Roman" w:eastAsia="Times New Roman" w:hAnsi="Times New Roman" w:cs="Times New Roman"/>
          <w:i/>
          <w:iCs/>
          <w:color w:val="000000"/>
          <w:sz w:val="24"/>
          <w:szCs w:val="23"/>
        </w:rPr>
      </w:pPr>
    </w:p>
    <w:p w:rsidR="00F57099" w:rsidRDefault="00F57099" w:rsidP="005D6F5A">
      <w:pPr>
        <w:spacing w:after="0" w:line="480" w:lineRule="auto"/>
        <w:rPr>
          <w:rFonts w:ascii="Times New Roman" w:eastAsia="Times New Roman" w:hAnsi="Times New Roman" w:cs="Times New Roman"/>
          <w:i/>
          <w:iCs/>
          <w:color w:val="000000"/>
          <w:sz w:val="24"/>
          <w:szCs w:val="23"/>
        </w:rPr>
      </w:pPr>
    </w:p>
    <w:p w:rsidR="005D6F5A" w:rsidRPr="005D6F5A" w:rsidRDefault="00F57099" w:rsidP="005D6F5A">
      <w:pPr>
        <w:spacing w:after="0" w:line="480" w:lineRule="auto"/>
        <w:rPr>
          <w:rFonts w:ascii="Times New Roman" w:eastAsia="Times New Roman" w:hAnsi="Times New Roman" w:cs="Times New Roman"/>
          <w:sz w:val="28"/>
          <w:szCs w:val="24"/>
        </w:rPr>
      </w:pPr>
      <w:proofErr w:type="spellStart"/>
      <w:r>
        <w:rPr>
          <w:rFonts w:ascii="Times New Roman" w:eastAsia="Times New Roman" w:hAnsi="Times New Roman" w:cs="Times New Roman"/>
          <w:i/>
          <w:iCs/>
          <w:color w:val="000000"/>
          <w:sz w:val="24"/>
          <w:szCs w:val="23"/>
        </w:rPr>
        <w:t>GeoTex</w:t>
      </w:r>
      <w:proofErr w:type="spellEnd"/>
      <w:r w:rsidR="005D6F5A" w:rsidRPr="005D6F5A">
        <w:rPr>
          <w:rFonts w:ascii="Times New Roman" w:eastAsia="Times New Roman" w:hAnsi="Times New Roman" w:cs="Times New Roman"/>
          <w:color w:val="000000"/>
          <w:sz w:val="24"/>
          <w:szCs w:val="23"/>
        </w:rPr>
        <w:t xml:space="preserve"> will propose the construction or creation of the following to circumnavigate the obstacles listed above:</w:t>
      </w:r>
      <w:r w:rsidR="005D6F5A" w:rsidRPr="005D6F5A">
        <w:rPr>
          <w:rFonts w:ascii="Times New Roman" w:eastAsia="Times New Roman" w:hAnsi="Times New Roman" w:cs="Times New Roman"/>
          <w:color w:val="000000"/>
          <w:sz w:val="24"/>
          <w:szCs w:val="23"/>
        </w:rPr>
        <w:br/>
      </w:r>
      <w:r w:rsidR="005D6F5A" w:rsidRPr="005D6F5A">
        <w:rPr>
          <w:rFonts w:ascii="Times New Roman" w:eastAsia="Times New Roman" w:hAnsi="Times New Roman" w:cs="Times New Roman"/>
          <w:color w:val="000000"/>
          <w:sz w:val="24"/>
          <w:szCs w:val="23"/>
        </w:rPr>
        <w:tab/>
        <w:t>1. Wheelchair ramps.</w:t>
      </w:r>
      <w:r w:rsidR="005D6F5A" w:rsidRPr="005D6F5A">
        <w:rPr>
          <w:rFonts w:ascii="Times New Roman" w:eastAsia="Times New Roman" w:hAnsi="Times New Roman" w:cs="Times New Roman"/>
          <w:color w:val="000000"/>
          <w:sz w:val="24"/>
          <w:szCs w:val="23"/>
        </w:rPr>
        <w:br/>
      </w:r>
      <w:r w:rsidR="005D6F5A" w:rsidRPr="005D6F5A">
        <w:rPr>
          <w:rFonts w:ascii="Times New Roman" w:eastAsia="Times New Roman" w:hAnsi="Times New Roman" w:cs="Times New Roman"/>
          <w:color w:val="000000"/>
          <w:sz w:val="24"/>
          <w:szCs w:val="23"/>
        </w:rPr>
        <w:tab/>
        <w:t>2. Sidewalks.</w:t>
      </w:r>
    </w:p>
    <w:p w:rsidR="005D6F5A" w:rsidRDefault="005D6F5A" w:rsidP="005D6F5A">
      <w:pPr>
        <w:spacing w:after="0" w:line="480" w:lineRule="auto"/>
        <w:rPr>
          <w:rFonts w:ascii="Times New Roman" w:eastAsia="Times New Roman" w:hAnsi="Times New Roman" w:cs="Times New Roman"/>
          <w:color w:val="000000"/>
          <w:sz w:val="24"/>
          <w:szCs w:val="23"/>
        </w:rPr>
      </w:pPr>
      <w:r w:rsidRPr="005D6F5A">
        <w:rPr>
          <w:rFonts w:ascii="Times New Roman" w:eastAsia="Times New Roman" w:hAnsi="Times New Roman" w:cs="Times New Roman"/>
          <w:color w:val="000000"/>
          <w:sz w:val="24"/>
          <w:szCs w:val="23"/>
        </w:rPr>
        <w:lastRenderedPageBreak/>
        <w:tab/>
        <w:t>3. Wheelchair accessible curb ramps.</w:t>
      </w:r>
      <w:r w:rsidRPr="005D6F5A">
        <w:rPr>
          <w:rFonts w:ascii="Times New Roman" w:eastAsia="Times New Roman" w:hAnsi="Times New Roman" w:cs="Times New Roman"/>
          <w:color w:val="000000"/>
          <w:sz w:val="24"/>
          <w:szCs w:val="23"/>
        </w:rPr>
        <w:br/>
      </w:r>
      <w:r w:rsidRPr="005D6F5A">
        <w:rPr>
          <w:rFonts w:ascii="Times New Roman" w:eastAsia="Times New Roman" w:hAnsi="Times New Roman" w:cs="Times New Roman"/>
          <w:color w:val="000000"/>
          <w:sz w:val="24"/>
          <w:szCs w:val="23"/>
        </w:rPr>
        <w:tab/>
        <w:t>4. Wheelchair accessible buildings and elevators.</w:t>
      </w:r>
      <w:r w:rsidRPr="005D6F5A">
        <w:rPr>
          <w:rFonts w:ascii="Times New Roman" w:eastAsia="Times New Roman" w:hAnsi="Times New Roman" w:cs="Times New Roman"/>
          <w:color w:val="000000"/>
          <w:sz w:val="24"/>
          <w:szCs w:val="23"/>
        </w:rPr>
        <w:br/>
      </w:r>
      <w:r w:rsidRPr="005D6F5A">
        <w:rPr>
          <w:rFonts w:ascii="Times New Roman" w:eastAsia="Times New Roman" w:hAnsi="Times New Roman" w:cs="Times New Roman"/>
          <w:color w:val="000000"/>
          <w:sz w:val="24"/>
          <w:szCs w:val="23"/>
        </w:rPr>
        <w:tab/>
        <w:t>5. Handrails.</w:t>
      </w:r>
    </w:p>
    <w:p w:rsidR="00DE4CFD" w:rsidRDefault="00DE4CFD" w:rsidP="005D6F5A">
      <w:pPr>
        <w:spacing w:after="0" w:line="480" w:lineRule="auto"/>
        <w:rPr>
          <w:rFonts w:ascii="Times New Roman" w:eastAsia="Times New Roman" w:hAnsi="Times New Roman" w:cs="Times New Roman"/>
          <w:b/>
          <w:color w:val="000000"/>
          <w:sz w:val="28"/>
          <w:szCs w:val="23"/>
        </w:rPr>
      </w:pPr>
    </w:p>
    <w:p w:rsidR="00512CD8" w:rsidRPr="00841595" w:rsidRDefault="003416DB" w:rsidP="005D6F5A">
      <w:pPr>
        <w:spacing w:after="0" w:line="480" w:lineRule="auto"/>
        <w:rPr>
          <w:rFonts w:ascii="Times New Roman" w:eastAsia="Times New Roman" w:hAnsi="Times New Roman" w:cs="Times New Roman"/>
          <w:b/>
          <w:color w:val="000000"/>
          <w:sz w:val="28"/>
          <w:szCs w:val="23"/>
        </w:rPr>
      </w:pPr>
      <w:r w:rsidRPr="00841595">
        <w:rPr>
          <w:rFonts w:ascii="Times New Roman" w:eastAsia="Times New Roman" w:hAnsi="Times New Roman" w:cs="Times New Roman"/>
          <w:b/>
          <w:color w:val="000000"/>
          <w:sz w:val="28"/>
          <w:szCs w:val="23"/>
        </w:rPr>
        <w:t>2. Literature Review</w:t>
      </w:r>
    </w:p>
    <w:p w:rsidR="006F6F01" w:rsidRPr="00841595" w:rsidRDefault="00F57099" w:rsidP="000A11C3">
      <w:pPr>
        <w:spacing w:after="0" w:line="240" w:lineRule="auto"/>
        <w:rPr>
          <w:rFonts w:ascii="Times New Roman" w:eastAsia="Times New Roman" w:hAnsi="Times New Roman" w:cs="Times New Roman"/>
          <w:color w:val="000000"/>
          <w:sz w:val="24"/>
          <w:szCs w:val="23"/>
        </w:rPr>
      </w:pPr>
      <w:proofErr w:type="spellStart"/>
      <w:r>
        <w:rPr>
          <w:rFonts w:ascii="Times New Roman" w:eastAsia="Times New Roman" w:hAnsi="Times New Roman" w:cs="Times New Roman"/>
          <w:i/>
          <w:color w:val="000000"/>
          <w:sz w:val="24"/>
          <w:szCs w:val="23"/>
        </w:rPr>
        <w:t>GeoTex</w:t>
      </w:r>
      <w:proofErr w:type="spellEnd"/>
      <w:r w:rsidR="00512CD8" w:rsidRPr="00841595">
        <w:rPr>
          <w:rFonts w:ascii="Times New Roman" w:eastAsia="Times New Roman" w:hAnsi="Times New Roman" w:cs="Times New Roman"/>
          <w:color w:val="000000"/>
          <w:sz w:val="24"/>
          <w:szCs w:val="23"/>
        </w:rPr>
        <w:t xml:space="preserve"> has closely reviewed the </w:t>
      </w:r>
      <w:r w:rsidR="006F6F01" w:rsidRPr="00841595">
        <w:rPr>
          <w:rFonts w:ascii="Times New Roman" w:eastAsia="Times New Roman" w:hAnsi="Times New Roman" w:cs="Times New Roman"/>
          <w:color w:val="000000"/>
          <w:sz w:val="24"/>
          <w:szCs w:val="23"/>
        </w:rPr>
        <w:t>Americans with Disabilities Act</w:t>
      </w:r>
      <w:r w:rsidR="00512CD8" w:rsidRPr="00841595">
        <w:rPr>
          <w:rFonts w:ascii="Times New Roman" w:eastAsia="Times New Roman" w:hAnsi="Times New Roman" w:cs="Times New Roman"/>
          <w:color w:val="000000"/>
          <w:sz w:val="24"/>
          <w:szCs w:val="23"/>
        </w:rPr>
        <w:t xml:space="preserve">’s regulations, which are listed below; in order to make sure that </w:t>
      </w:r>
      <w:proofErr w:type="spellStart"/>
      <w:r>
        <w:rPr>
          <w:rFonts w:ascii="Times New Roman" w:eastAsia="Times New Roman" w:hAnsi="Times New Roman" w:cs="Times New Roman"/>
          <w:i/>
          <w:color w:val="000000"/>
          <w:sz w:val="24"/>
          <w:szCs w:val="23"/>
        </w:rPr>
        <w:t>GeoTex</w:t>
      </w:r>
      <w:proofErr w:type="spellEnd"/>
      <w:r w:rsidR="00512CD8" w:rsidRPr="00841595">
        <w:rPr>
          <w:rFonts w:ascii="Times New Roman" w:eastAsia="Times New Roman" w:hAnsi="Times New Roman" w:cs="Times New Roman"/>
          <w:color w:val="000000"/>
          <w:sz w:val="24"/>
          <w:szCs w:val="23"/>
        </w:rPr>
        <w:t xml:space="preserve"> works according to the recognized standard. Apart from reviewing rules and regulations, </w:t>
      </w:r>
      <w:proofErr w:type="spellStart"/>
      <w:r>
        <w:rPr>
          <w:rFonts w:ascii="Times New Roman" w:eastAsia="Times New Roman" w:hAnsi="Times New Roman" w:cs="Times New Roman"/>
          <w:i/>
          <w:color w:val="000000"/>
          <w:sz w:val="24"/>
          <w:szCs w:val="23"/>
        </w:rPr>
        <w:t>GeoTex</w:t>
      </w:r>
      <w:proofErr w:type="spellEnd"/>
      <w:r w:rsidR="0021196F" w:rsidRPr="00841595">
        <w:rPr>
          <w:rFonts w:ascii="Times New Roman" w:eastAsia="Times New Roman" w:hAnsi="Times New Roman" w:cs="Times New Roman"/>
          <w:color w:val="000000"/>
          <w:sz w:val="24"/>
          <w:szCs w:val="23"/>
        </w:rPr>
        <w:t xml:space="preserve"> has examined the methods other groups have used in solv</w:t>
      </w:r>
      <w:r w:rsidR="006F6F01" w:rsidRPr="00841595">
        <w:rPr>
          <w:rFonts w:ascii="Times New Roman" w:eastAsia="Times New Roman" w:hAnsi="Times New Roman" w:cs="Times New Roman"/>
          <w:color w:val="000000"/>
          <w:sz w:val="24"/>
          <w:szCs w:val="23"/>
        </w:rPr>
        <w:t xml:space="preserve">ing similar problems. </w:t>
      </w:r>
    </w:p>
    <w:p w:rsidR="006F6F01" w:rsidRPr="00841595" w:rsidRDefault="005A4794" w:rsidP="000A11C3">
      <w:pPr>
        <w:spacing w:after="0" w:line="240" w:lineRule="auto"/>
        <w:rPr>
          <w:rFonts w:ascii="Times New Roman" w:hAnsi="Times New Roman"/>
          <w:sz w:val="24"/>
        </w:rPr>
      </w:pPr>
      <w:r w:rsidRPr="00841595">
        <w:rPr>
          <w:rFonts w:ascii="Times New Roman" w:eastAsia="Times New Roman" w:hAnsi="Times New Roman" w:cs="Times New Roman"/>
          <w:color w:val="000000"/>
          <w:sz w:val="24"/>
          <w:szCs w:val="23"/>
        </w:rPr>
        <w:t xml:space="preserve">The article, </w:t>
      </w:r>
      <w:r w:rsidRPr="00841595">
        <w:rPr>
          <w:rFonts w:ascii="Times New Roman" w:eastAsia="Times New Roman" w:hAnsi="Times New Roman" w:cs="Arial"/>
          <w:color w:val="000000"/>
          <w:sz w:val="24"/>
          <w:szCs w:val="23"/>
        </w:rPr>
        <w:t xml:space="preserve">“Using GIS to meet Accessibility Requirements” written by Jim Baumann describes a very similar project in which the city of San Francisco used ArcGIS </w:t>
      </w:r>
      <w:r w:rsidR="004720E5" w:rsidRPr="00841595">
        <w:rPr>
          <w:rFonts w:ascii="Times New Roman" w:eastAsia="Times New Roman" w:hAnsi="Times New Roman" w:cs="Arial"/>
          <w:color w:val="000000"/>
          <w:sz w:val="24"/>
          <w:szCs w:val="23"/>
        </w:rPr>
        <w:t xml:space="preserve">to find and prioritize </w:t>
      </w:r>
      <w:r w:rsidRPr="00841595">
        <w:rPr>
          <w:rFonts w:ascii="Times New Roman" w:eastAsia="Times New Roman" w:hAnsi="Times New Roman" w:cs="Arial"/>
          <w:color w:val="000000"/>
          <w:sz w:val="24"/>
          <w:szCs w:val="23"/>
        </w:rPr>
        <w:t>locations the city</w:t>
      </w:r>
      <w:r w:rsidR="00D47315" w:rsidRPr="00841595">
        <w:rPr>
          <w:rFonts w:ascii="Times New Roman" w:eastAsia="Times New Roman" w:hAnsi="Times New Roman" w:cs="Arial"/>
          <w:color w:val="000000"/>
          <w:sz w:val="24"/>
          <w:szCs w:val="23"/>
        </w:rPr>
        <w:t xml:space="preserve"> needed</w:t>
      </w:r>
      <w:r w:rsidRPr="00841595">
        <w:rPr>
          <w:rFonts w:ascii="Times New Roman" w:eastAsia="Times New Roman" w:hAnsi="Times New Roman" w:cs="Arial"/>
          <w:color w:val="000000"/>
          <w:sz w:val="24"/>
          <w:szCs w:val="23"/>
        </w:rPr>
        <w:t xml:space="preserve"> to </w:t>
      </w:r>
      <w:r w:rsidR="00FD77DC" w:rsidRPr="00841595">
        <w:rPr>
          <w:rFonts w:ascii="Times New Roman" w:eastAsia="Times New Roman" w:hAnsi="Times New Roman" w:cs="Arial"/>
          <w:color w:val="000000"/>
          <w:sz w:val="24"/>
          <w:szCs w:val="23"/>
        </w:rPr>
        <w:t xml:space="preserve">install </w:t>
      </w:r>
      <w:r w:rsidRPr="00841595">
        <w:rPr>
          <w:rFonts w:ascii="Times New Roman" w:eastAsia="Times New Roman" w:hAnsi="Times New Roman" w:cs="Arial"/>
          <w:color w:val="000000"/>
          <w:sz w:val="24"/>
          <w:szCs w:val="23"/>
        </w:rPr>
        <w:t>or make adjustments to pre-existing wheelchair ramps in order to meet the requirements of the ADA.</w:t>
      </w:r>
      <w:r w:rsidR="00234130" w:rsidRPr="00841595">
        <w:rPr>
          <w:rFonts w:ascii="Times New Roman" w:eastAsia="Times New Roman" w:hAnsi="Times New Roman" w:cs="Arial"/>
          <w:color w:val="000000"/>
          <w:sz w:val="24"/>
          <w:szCs w:val="23"/>
        </w:rPr>
        <w:t xml:space="preserve"> </w:t>
      </w:r>
      <w:proofErr w:type="spellStart"/>
      <w:r w:rsidR="00F57099">
        <w:rPr>
          <w:rFonts w:ascii="Times New Roman" w:eastAsia="Times New Roman" w:hAnsi="Times New Roman" w:cs="Arial"/>
          <w:i/>
          <w:color w:val="000000"/>
          <w:sz w:val="24"/>
          <w:szCs w:val="23"/>
        </w:rPr>
        <w:t>GeoTex</w:t>
      </w:r>
      <w:proofErr w:type="spellEnd"/>
      <w:r w:rsidR="00234130" w:rsidRPr="00841595">
        <w:rPr>
          <w:rFonts w:ascii="Times New Roman" w:eastAsia="Times New Roman" w:hAnsi="Times New Roman" w:cs="Arial"/>
          <w:color w:val="000000"/>
          <w:sz w:val="24"/>
          <w:szCs w:val="23"/>
        </w:rPr>
        <w:t xml:space="preserve"> will determine the</w:t>
      </w:r>
      <w:r w:rsidR="00D47315" w:rsidRPr="00841595">
        <w:rPr>
          <w:rFonts w:ascii="Times New Roman" w:eastAsia="Times New Roman" w:hAnsi="Times New Roman" w:cs="Arial"/>
          <w:color w:val="000000"/>
          <w:sz w:val="24"/>
          <w:szCs w:val="23"/>
        </w:rPr>
        <w:t xml:space="preserve"> locations </w:t>
      </w:r>
      <w:r w:rsidR="006F6F01" w:rsidRPr="00841595">
        <w:rPr>
          <w:rFonts w:ascii="Times New Roman" w:eastAsia="Times New Roman" w:hAnsi="Times New Roman" w:cs="Arial"/>
          <w:color w:val="000000"/>
          <w:sz w:val="24"/>
          <w:szCs w:val="23"/>
        </w:rPr>
        <w:t xml:space="preserve">at Texas State University </w:t>
      </w:r>
      <w:r w:rsidR="00234130" w:rsidRPr="00841595">
        <w:rPr>
          <w:rFonts w:ascii="Times New Roman" w:eastAsia="Times New Roman" w:hAnsi="Times New Roman" w:cs="Arial"/>
          <w:color w:val="000000"/>
          <w:sz w:val="24"/>
          <w:szCs w:val="23"/>
        </w:rPr>
        <w:t>that require</w:t>
      </w:r>
      <w:r w:rsidR="00D47315" w:rsidRPr="00841595">
        <w:rPr>
          <w:rFonts w:ascii="Times New Roman" w:eastAsia="Times New Roman" w:hAnsi="Times New Roman" w:cs="Arial"/>
          <w:color w:val="000000"/>
          <w:sz w:val="24"/>
          <w:szCs w:val="23"/>
        </w:rPr>
        <w:t xml:space="preserve"> wheelchair ramps by priority level</w:t>
      </w:r>
      <w:r w:rsidR="00234130" w:rsidRPr="00841595">
        <w:rPr>
          <w:rFonts w:ascii="Times New Roman" w:eastAsia="Times New Roman" w:hAnsi="Times New Roman" w:cs="Arial"/>
          <w:color w:val="000000"/>
          <w:sz w:val="24"/>
          <w:szCs w:val="23"/>
        </w:rPr>
        <w:t>, which will be determined based on the ADA’s requirements. Similarly, the project in San Francisco, “</w:t>
      </w:r>
      <w:r w:rsidR="00234130" w:rsidRPr="00841595">
        <w:rPr>
          <w:rFonts w:ascii="Times New Roman" w:hAnsi="Times New Roman"/>
          <w:sz w:val="24"/>
        </w:rPr>
        <w:t>prioritizes construction of new ramps based on criteria developed by the San Francisco Mayor’s Office on Disability: requests from a person with a disability, the condition score of existing ramps in the immediate area, and the proximity of the proposed ramp to government facilities such as health clinics, schools, parks, and public transportation.” (Baumann 2012)</w:t>
      </w:r>
      <w:r w:rsidR="004720E5" w:rsidRPr="00841595">
        <w:rPr>
          <w:rFonts w:ascii="Times New Roman" w:hAnsi="Times New Roman"/>
          <w:sz w:val="24"/>
        </w:rPr>
        <w:t xml:space="preserve">. </w:t>
      </w:r>
      <w:proofErr w:type="spellStart"/>
      <w:r w:rsidR="00F57099">
        <w:rPr>
          <w:rFonts w:ascii="Times New Roman" w:hAnsi="Times New Roman"/>
          <w:i/>
          <w:sz w:val="24"/>
        </w:rPr>
        <w:t>GeoTex</w:t>
      </w:r>
      <w:proofErr w:type="spellEnd"/>
      <w:r w:rsidR="004720E5" w:rsidRPr="00841595">
        <w:rPr>
          <w:rFonts w:ascii="Times New Roman" w:hAnsi="Times New Roman"/>
          <w:sz w:val="24"/>
        </w:rPr>
        <w:t xml:space="preserve"> would like to utilize the input of the disabled community in creating routes as well.</w:t>
      </w:r>
      <w:r w:rsidR="000A11C3" w:rsidRPr="00841595">
        <w:rPr>
          <w:rFonts w:ascii="Times New Roman" w:hAnsi="Times New Roman"/>
          <w:sz w:val="24"/>
        </w:rPr>
        <w:t xml:space="preserve"> </w:t>
      </w:r>
    </w:p>
    <w:p w:rsidR="000A11C3" w:rsidRPr="000A11C3" w:rsidRDefault="00F57099" w:rsidP="000A11C3">
      <w:pPr>
        <w:spacing w:after="0" w:line="240" w:lineRule="auto"/>
        <w:rPr>
          <w:rFonts w:ascii="Times New Roman" w:hAnsi="Times New Roman"/>
          <w:sz w:val="24"/>
        </w:rPr>
      </w:pPr>
      <w:proofErr w:type="spellStart"/>
      <w:r>
        <w:rPr>
          <w:rFonts w:ascii="Times New Roman" w:hAnsi="Times New Roman"/>
          <w:i/>
          <w:sz w:val="24"/>
        </w:rPr>
        <w:t>GeoTex</w:t>
      </w:r>
      <w:proofErr w:type="spellEnd"/>
      <w:r w:rsidR="000A11C3" w:rsidRPr="00841595">
        <w:rPr>
          <w:rFonts w:ascii="Times New Roman" w:hAnsi="Times New Roman"/>
          <w:sz w:val="24"/>
        </w:rPr>
        <w:t xml:space="preserve"> has also </w:t>
      </w:r>
      <w:r w:rsidR="00FD77DC" w:rsidRPr="00841595">
        <w:rPr>
          <w:rFonts w:ascii="Times New Roman" w:hAnsi="Times New Roman"/>
          <w:sz w:val="24"/>
        </w:rPr>
        <w:t>reviewed</w:t>
      </w:r>
      <w:r w:rsidR="000A11C3" w:rsidRPr="00841595">
        <w:rPr>
          <w:rFonts w:ascii="Times New Roman" w:hAnsi="Times New Roman"/>
          <w:sz w:val="24"/>
        </w:rPr>
        <w:t xml:space="preserve"> the critique of San Francisco’s curb-ramp </w:t>
      </w:r>
      <w:r w:rsidR="00FD77DC" w:rsidRPr="00841595">
        <w:rPr>
          <w:rFonts w:ascii="Times New Roman" w:hAnsi="Times New Roman"/>
          <w:sz w:val="24"/>
        </w:rPr>
        <w:t>project</w:t>
      </w:r>
      <w:r w:rsidR="000A11C3" w:rsidRPr="00841595">
        <w:rPr>
          <w:rFonts w:ascii="Times New Roman" w:hAnsi="Times New Roman"/>
          <w:sz w:val="24"/>
        </w:rPr>
        <w:t xml:space="preserve"> by ADA consultant Michelle </w:t>
      </w:r>
      <w:proofErr w:type="spellStart"/>
      <w:r w:rsidR="000A11C3" w:rsidRPr="00841595">
        <w:rPr>
          <w:rFonts w:ascii="Times New Roman" w:hAnsi="Times New Roman"/>
          <w:sz w:val="24"/>
        </w:rPr>
        <w:t>Ohmes</w:t>
      </w:r>
      <w:proofErr w:type="spellEnd"/>
      <w:r w:rsidR="00FD77DC" w:rsidRPr="00841595">
        <w:rPr>
          <w:rFonts w:ascii="Times New Roman" w:hAnsi="Times New Roman"/>
          <w:sz w:val="24"/>
        </w:rPr>
        <w:t>, to understand what worked – and what did not – from the San Francisco project</w:t>
      </w:r>
      <w:r w:rsidR="000A11C3" w:rsidRPr="00841595">
        <w:rPr>
          <w:rFonts w:ascii="Times New Roman" w:hAnsi="Times New Roman"/>
          <w:sz w:val="24"/>
        </w:rPr>
        <w:t xml:space="preserve">. </w:t>
      </w:r>
      <w:r w:rsidR="00640C33" w:rsidRPr="00841595">
        <w:rPr>
          <w:rFonts w:ascii="Times New Roman" w:hAnsi="Times New Roman"/>
          <w:sz w:val="24"/>
        </w:rPr>
        <w:t>Overall she gave the pro</w:t>
      </w:r>
      <w:r w:rsidR="006F6F01" w:rsidRPr="00841595">
        <w:rPr>
          <w:rFonts w:ascii="Times New Roman" w:hAnsi="Times New Roman"/>
          <w:sz w:val="24"/>
        </w:rPr>
        <w:t>posed plan</w:t>
      </w:r>
      <w:r w:rsidR="00640C33" w:rsidRPr="00841595">
        <w:rPr>
          <w:rFonts w:ascii="Times New Roman" w:hAnsi="Times New Roman"/>
          <w:sz w:val="24"/>
        </w:rPr>
        <w:t xml:space="preserve"> a glowing review and “strongly [suggests] other public agencies use this model as a guide for putting together their overview transition plan for curbs and sidewalks” (</w:t>
      </w:r>
      <w:proofErr w:type="spellStart"/>
      <w:r w:rsidR="00640C33" w:rsidRPr="00841595">
        <w:rPr>
          <w:rFonts w:ascii="Times New Roman" w:hAnsi="Times New Roman"/>
          <w:sz w:val="24"/>
        </w:rPr>
        <w:t>Ohmes</w:t>
      </w:r>
      <w:proofErr w:type="spellEnd"/>
      <w:r w:rsidR="00640C33" w:rsidRPr="00841595">
        <w:rPr>
          <w:rFonts w:ascii="Times New Roman" w:hAnsi="Times New Roman"/>
          <w:sz w:val="24"/>
        </w:rPr>
        <w:t xml:space="preserve"> 2012).</w:t>
      </w:r>
    </w:p>
    <w:p w:rsidR="003416DB" w:rsidRPr="004720E5" w:rsidRDefault="003416DB" w:rsidP="00512CD8">
      <w:pPr>
        <w:spacing w:after="0" w:line="240" w:lineRule="auto"/>
        <w:rPr>
          <w:rFonts w:ascii="Times New Roman" w:eastAsia="Times New Roman" w:hAnsi="Times New Roman" w:cs="Times New Roman"/>
          <w:color w:val="000000"/>
          <w:sz w:val="24"/>
          <w:szCs w:val="23"/>
        </w:rPr>
      </w:pPr>
    </w:p>
    <w:p w:rsidR="005D6F5A" w:rsidRPr="00930A6A" w:rsidRDefault="005D6F5A" w:rsidP="001142C9">
      <w:pPr>
        <w:spacing w:after="0" w:line="480" w:lineRule="auto"/>
        <w:rPr>
          <w:rFonts w:ascii="Times New Roman" w:eastAsia="Times New Roman" w:hAnsi="Times New Roman" w:cs="Times New Roman"/>
          <w:iCs/>
          <w:color w:val="000000"/>
          <w:sz w:val="23"/>
          <w:szCs w:val="23"/>
        </w:rPr>
      </w:pPr>
    </w:p>
    <w:p w:rsidR="00F57099" w:rsidRDefault="00F57099" w:rsidP="001142C9">
      <w:pPr>
        <w:spacing w:after="0" w:line="480" w:lineRule="auto"/>
        <w:rPr>
          <w:rFonts w:ascii="Times New Roman" w:eastAsia="Times New Roman" w:hAnsi="Times New Roman" w:cs="Times New Roman"/>
          <w:b/>
          <w:iCs/>
          <w:color w:val="000000"/>
          <w:sz w:val="24"/>
          <w:szCs w:val="23"/>
        </w:rPr>
      </w:pPr>
    </w:p>
    <w:p w:rsidR="00F57099" w:rsidRDefault="00F57099" w:rsidP="001142C9">
      <w:pPr>
        <w:spacing w:after="0" w:line="480" w:lineRule="auto"/>
        <w:rPr>
          <w:rFonts w:ascii="Times New Roman" w:eastAsia="Times New Roman" w:hAnsi="Times New Roman" w:cs="Times New Roman"/>
          <w:b/>
          <w:iCs/>
          <w:color w:val="000000"/>
          <w:sz w:val="24"/>
          <w:szCs w:val="23"/>
        </w:rPr>
      </w:pPr>
    </w:p>
    <w:p w:rsidR="00F57099" w:rsidRDefault="00F57099" w:rsidP="001142C9">
      <w:pPr>
        <w:spacing w:after="0" w:line="480" w:lineRule="auto"/>
        <w:rPr>
          <w:rFonts w:ascii="Times New Roman" w:eastAsia="Times New Roman" w:hAnsi="Times New Roman" w:cs="Times New Roman"/>
          <w:b/>
          <w:iCs/>
          <w:color w:val="000000"/>
          <w:sz w:val="24"/>
          <w:szCs w:val="23"/>
        </w:rPr>
      </w:pPr>
    </w:p>
    <w:p w:rsidR="001142C9" w:rsidRPr="00930A6A" w:rsidRDefault="00930A6A" w:rsidP="001142C9">
      <w:pPr>
        <w:spacing w:after="0" w:line="480" w:lineRule="auto"/>
        <w:rPr>
          <w:rFonts w:ascii="Times New Roman" w:eastAsia="Times New Roman" w:hAnsi="Times New Roman" w:cs="Times New Roman"/>
          <w:sz w:val="24"/>
          <w:szCs w:val="24"/>
        </w:rPr>
      </w:pPr>
      <w:r w:rsidRPr="003416DB">
        <w:rPr>
          <w:rFonts w:ascii="Times New Roman" w:eastAsia="Times New Roman" w:hAnsi="Times New Roman" w:cs="Times New Roman"/>
          <w:b/>
          <w:iCs/>
          <w:color w:val="000000"/>
          <w:sz w:val="24"/>
          <w:szCs w:val="23"/>
        </w:rPr>
        <w:t>2.1.</w:t>
      </w:r>
      <w:r w:rsidRPr="003416DB">
        <w:rPr>
          <w:rFonts w:ascii="Times New Roman" w:eastAsia="Times New Roman" w:hAnsi="Times New Roman" w:cs="Times New Roman"/>
          <w:b/>
          <w:i/>
          <w:iCs/>
          <w:color w:val="000000"/>
          <w:sz w:val="24"/>
          <w:szCs w:val="23"/>
        </w:rPr>
        <w:t xml:space="preserve"> </w:t>
      </w:r>
      <w:r w:rsidR="001142C9" w:rsidRPr="003416DB">
        <w:rPr>
          <w:rFonts w:ascii="Times New Roman" w:eastAsia="Times New Roman" w:hAnsi="Times New Roman" w:cs="Times New Roman"/>
          <w:b/>
          <w:i/>
          <w:iCs/>
          <w:color w:val="000000"/>
          <w:sz w:val="24"/>
          <w:szCs w:val="23"/>
        </w:rPr>
        <w:t>ADA Regulations</w:t>
      </w:r>
      <w:r w:rsidR="001142C9" w:rsidRPr="003416DB">
        <w:rPr>
          <w:rFonts w:ascii="Times New Roman" w:eastAsia="Times New Roman" w:hAnsi="Times New Roman" w:cs="Times New Roman"/>
          <w:i/>
          <w:iCs/>
          <w:color w:val="000000"/>
          <w:sz w:val="24"/>
          <w:szCs w:val="23"/>
        </w:rPr>
        <w:t xml:space="preserve"> </w:t>
      </w:r>
      <w:r w:rsidR="0002158A">
        <w:rPr>
          <w:rFonts w:ascii="Times New Roman" w:eastAsia="Times New Roman" w:hAnsi="Times New Roman" w:cs="Times New Roman"/>
          <w:iCs/>
          <w:color w:val="000000"/>
          <w:sz w:val="23"/>
          <w:szCs w:val="23"/>
        </w:rPr>
        <w:t>(</w:t>
      </w:r>
      <w:r w:rsidR="0002158A">
        <w:t>United States Department of Justice Civil Rights Division 2008</w:t>
      </w:r>
      <w:r w:rsidR="0002158A">
        <w:rPr>
          <w:rFonts w:ascii="Times New Roman" w:eastAsia="Times New Roman" w:hAnsi="Times New Roman" w:cs="Times New Roman"/>
          <w:color w:val="000000"/>
          <w:sz w:val="23"/>
          <w:szCs w:val="23"/>
        </w:rPr>
        <w:t>).</w:t>
      </w:r>
    </w:p>
    <w:p w:rsidR="001142C9" w:rsidRPr="003416DB" w:rsidRDefault="001142C9" w:rsidP="007B1EAD">
      <w:pPr>
        <w:spacing w:after="0" w:line="240" w:lineRule="auto"/>
        <w:rPr>
          <w:rFonts w:ascii="Times New Roman" w:eastAsia="Times New Roman" w:hAnsi="Times New Roman" w:cs="Times New Roman"/>
          <w:sz w:val="28"/>
          <w:szCs w:val="24"/>
        </w:rPr>
      </w:pPr>
      <w:r w:rsidRPr="003416DB">
        <w:rPr>
          <w:rFonts w:ascii="Times New Roman" w:eastAsia="Times New Roman" w:hAnsi="Times New Roman" w:cs="Times New Roman"/>
          <w:color w:val="000000"/>
          <w:sz w:val="24"/>
          <w:szCs w:val="23"/>
        </w:rPr>
        <w:t xml:space="preserve">The Americans with Disabilities Act (ADA) has set forth a very clear set of guidelines for the nature of accommodations for those who are in need of wheelchairs or other assisted movement tools. Several of these guidelines are directly pertinent to this study of accessibility on Texas State University’s campus. Guidelines set by the ADA will be used as the official standard for identifying appropriate ramps, curb ramps, and sidewalk routes to incorporate into a </w:t>
      </w:r>
      <w:r w:rsidRPr="003416DB">
        <w:rPr>
          <w:rFonts w:ascii="Times New Roman" w:eastAsia="Times New Roman" w:hAnsi="Times New Roman" w:cs="Times New Roman"/>
          <w:color w:val="000000"/>
          <w:sz w:val="24"/>
          <w:szCs w:val="23"/>
        </w:rPr>
        <w:lastRenderedPageBreak/>
        <w:t>comprehensive network of accessible routes covering the campus.  Many areas, such as sidewalks, may seem accessible at first glance but do not meet the requirement for minimum grade as set by the ADA. The directly relevant sections of these guidelines are as follows:</w:t>
      </w:r>
    </w:p>
    <w:p w:rsidR="001142C9" w:rsidRPr="003416DB" w:rsidRDefault="001142C9" w:rsidP="007B1EAD">
      <w:pPr>
        <w:spacing w:after="0" w:line="240" w:lineRule="auto"/>
        <w:rPr>
          <w:rFonts w:ascii="Times New Roman" w:eastAsia="Times New Roman" w:hAnsi="Times New Roman" w:cs="Times New Roman"/>
          <w:sz w:val="28"/>
          <w:szCs w:val="24"/>
        </w:rPr>
      </w:pPr>
    </w:p>
    <w:p w:rsidR="001142C9" w:rsidRPr="003416DB" w:rsidRDefault="001142C9" w:rsidP="007B1EAD">
      <w:pPr>
        <w:spacing w:after="0" w:line="240" w:lineRule="auto"/>
        <w:rPr>
          <w:rFonts w:ascii="Times New Roman" w:eastAsia="Times New Roman" w:hAnsi="Times New Roman" w:cs="Times New Roman"/>
          <w:sz w:val="28"/>
          <w:szCs w:val="24"/>
        </w:rPr>
      </w:pPr>
      <w:bookmarkStart w:id="0" w:name="_GoBack"/>
      <w:r w:rsidRPr="003416DB">
        <w:rPr>
          <w:rFonts w:ascii="Times New Roman" w:eastAsia="Times New Roman" w:hAnsi="Times New Roman" w:cs="Times New Roman"/>
          <w:b/>
          <w:bCs/>
          <w:color w:val="000000"/>
          <w:sz w:val="24"/>
          <w:szCs w:val="23"/>
        </w:rPr>
        <w:t>Slope of sidewalks:</w:t>
      </w:r>
      <w:r w:rsidRPr="003416DB">
        <w:rPr>
          <w:rFonts w:ascii="Times New Roman" w:eastAsia="Times New Roman" w:hAnsi="Times New Roman" w:cs="Times New Roman"/>
          <w:color w:val="000000"/>
          <w:sz w:val="24"/>
          <w:szCs w:val="23"/>
        </w:rPr>
        <w:t xml:space="preserve"> all parts of a route that are not considered a ramp must have a slope that does not exceed 1:20 (one inch increase in slope for every twenty inches in distance). Any section of a route with a slope greater than 1:20 requires a ramp and must include all elements of a ramp.</w:t>
      </w:r>
      <w:bookmarkEnd w:id="0"/>
      <w:r w:rsidRPr="003416DB">
        <w:rPr>
          <w:rFonts w:ascii="Times New Roman" w:eastAsia="Times New Roman" w:hAnsi="Times New Roman" w:cs="Times New Roman"/>
          <w:color w:val="000000"/>
          <w:sz w:val="24"/>
          <w:szCs w:val="23"/>
        </w:rPr>
        <w:t xml:space="preserve"> At Texas State University the general slope of the land is much greater than 1:20. This makes it rather complicated to navigate from a wheelchair and is also responsible for the prevalence of large, multi-run ramps throughout the campus.</w:t>
      </w:r>
    </w:p>
    <w:p w:rsidR="001142C9" w:rsidRPr="003416DB" w:rsidRDefault="001142C9" w:rsidP="007B1EAD">
      <w:pPr>
        <w:spacing w:after="0" w:line="240" w:lineRule="auto"/>
        <w:rPr>
          <w:rFonts w:ascii="Times New Roman" w:eastAsia="Times New Roman" w:hAnsi="Times New Roman" w:cs="Times New Roman"/>
          <w:sz w:val="28"/>
          <w:szCs w:val="24"/>
        </w:rPr>
      </w:pPr>
    </w:p>
    <w:p w:rsidR="001142C9" w:rsidRPr="003416DB" w:rsidRDefault="001142C9" w:rsidP="007B1EAD">
      <w:pPr>
        <w:spacing w:after="0" w:line="240" w:lineRule="auto"/>
        <w:rPr>
          <w:rFonts w:ascii="Times New Roman" w:eastAsia="Times New Roman" w:hAnsi="Times New Roman" w:cs="Times New Roman"/>
          <w:color w:val="000000"/>
          <w:sz w:val="24"/>
          <w:szCs w:val="23"/>
        </w:rPr>
      </w:pPr>
      <w:r w:rsidRPr="003416DB">
        <w:rPr>
          <w:rFonts w:ascii="Times New Roman" w:eastAsia="Times New Roman" w:hAnsi="Times New Roman" w:cs="Times New Roman"/>
          <w:b/>
          <w:bCs/>
          <w:color w:val="000000"/>
          <w:sz w:val="24"/>
          <w:szCs w:val="23"/>
        </w:rPr>
        <w:t>Curb Ramps (Flared Sides)</w:t>
      </w:r>
      <w:r w:rsidRPr="003416DB">
        <w:rPr>
          <w:rFonts w:ascii="Times New Roman" w:eastAsia="Times New Roman" w:hAnsi="Times New Roman" w:cs="Times New Roman"/>
          <w:color w:val="000000"/>
          <w:sz w:val="24"/>
          <w:szCs w:val="23"/>
        </w:rPr>
        <w:t>: if a curb ramp is not protected by hand rails and has the potential of the flow of pedestrian traffic crossing it, it must have flared sides. The maximum slope of the flared sides cannot exceed 1:10. The minimum width of the curb ramp cannot be less than 36 inches; this does not include the flared side, if applicable.  On this campus the use of flared sides is necessary in most areas requiring a curb ramp due to the high flow of pedestrian traffic and heavy use of wide boardwalks for pedestrian and handicapped traffic.</w:t>
      </w:r>
    </w:p>
    <w:p w:rsidR="001142C9" w:rsidRPr="00BC075F" w:rsidRDefault="001142C9" w:rsidP="001142C9">
      <w:pPr>
        <w:spacing w:after="0" w:line="480" w:lineRule="auto"/>
        <w:rPr>
          <w:rFonts w:ascii="Times New Roman" w:eastAsia="Times New Roman" w:hAnsi="Times New Roman" w:cs="Times New Roman"/>
          <w:sz w:val="24"/>
          <w:szCs w:val="24"/>
        </w:rPr>
      </w:pPr>
      <w:r>
        <w:rPr>
          <w:noProof/>
        </w:rPr>
        <w:drawing>
          <wp:inline distT="0" distB="0" distL="0" distR="0">
            <wp:extent cx="5715000" cy="2981325"/>
            <wp:effectExtent l="0" t="0" r="0" b="9525"/>
            <wp:docPr id="3" name="irc_mi" descr="http://www.ada.gov/images/flaredr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a.gov/images/flaredram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81325"/>
                    </a:xfrm>
                    <a:prstGeom prst="rect">
                      <a:avLst/>
                    </a:prstGeom>
                    <a:noFill/>
                    <a:ln>
                      <a:noFill/>
                    </a:ln>
                  </pic:spPr>
                </pic:pic>
              </a:graphicData>
            </a:graphic>
          </wp:inline>
        </w:drawing>
      </w:r>
    </w:p>
    <w:p w:rsidR="001142C9" w:rsidRPr="00BC075F" w:rsidRDefault="001142C9" w:rsidP="001142C9">
      <w:pPr>
        <w:spacing w:after="0" w:line="480" w:lineRule="auto"/>
        <w:rPr>
          <w:rFonts w:ascii="Times New Roman" w:eastAsia="Times New Roman" w:hAnsi="Times New Roman" w:cs="Times New Roman"/>
          <w:sz w:val="24"/>
          <w:szCs w:val="24"/>
        </w:rPr>
      </w:pPr>
      <w:r w:rsidRPr="00BC075F">
        <w:rPr>
          <w:rFonts w:ascii="Arial" w:eastAsia="Times New Roman" w:hAnsi="Arial" w:cs="Arial"/>
          <w:color w:val="000000"/>
          <w:sz w:val="17"/>
          <w:szCs w:val="17"/>
        </w:rPr>
        <w:t>Photo: ADA.gov</w:t>
      </w:r>
    </w:p>
    <w:p w:rsidR="001142C9" w:rsidRPr="00BC075F" w:rsidRDefault="001142C9" w:rsidP="001142C9">
      <w:pPr>
        <w:spacing w:after="240" w:line="240" w:lineRule="auto"/>
        <w:rPr>
          <w:rFonts w:ascii="Times New Roman" w:eastAsia="Times New Roman" w:hAnsi="Times New Roman" w:cs="Times New Roman"/>
          <w:sz w:val="24"/>
          <w:szCs w:val="24"/>
        </w:rPr>
      </w:pPr>
      <w:r w:rsidRPr="00BC075F">
        <w:rPr>
          <w:rFonts w:ascii="Times New Roman" w:eastAsia="Times New Roman" w:hAnsi="Times New Roman" w:cs="Times New Roman"/>
          <w:sz w:val="24"/>
          <w:szCs w:val="24"/>
        </w:rPr>
        <w:br/>
      </w:r>
    </w:p>
    <w:p w:rsidR="001142C9" w:rsidRPr="003416DB" w:rsidRDefault="001142C9" w:rsidP="007B1EAD">
      <w:pPr>
        <w:spacing w:after="0" w:line="240" w:lineRule="auto"/>
        <w:rPr>
          <w:rFonts w:ascii="Times New Roman" w:eastAsia="Times New Roman" w:hAnsi="Times New Roman" w:cs="Times New Roman"/>
          <w:color w:val="000000"/>
          <w:sz w:val="24"/>
          <w:szCs w:val="23"/>
        </w:rPr>
      </w:pPr>
      <w:r w:rsidRPr="003416DB">
        <w:rPr>
          <w:rFonts w:ascii="Times New Roman" w:eastAsia="Times New Roman" w:hAnsi="Times New Roman" w:cs="Times New Roman"/>
          <w:b/>
          <w:bCs/>
          <w:color w:val="000000"/>
          <w:sz w:val="24"/>
          <w:szCs w:val="23"/>
        </w:rPr>
        <w:t>Curb Ramps (Returned Curbs):</w:t>
      </w:r>
      <w:r w:rsidRPr="003416DB">
        <w:rPr>
          <w:rFonts w:ascii="Times New Roman" w:eastAsia="Times New Roman" w:hAnsi="Times New Roman" w:cs="Times New Roman"/>
          <w:color w:val="000000"/>
          <w:sz w:val="24"/>
          <w:szCs w:val="23"/>
        </w:rPr>
        <w:t xml:space="preserve"> If a curb ramp has a handrail or is out of the flow of pedestrian traffic, it may include returned curbs. Being out of the flow of traffic is defined as a sidewalk wide enough for cross traffic of pedestrians to have adequate space to walk around a wheelchair that is turning onto the curb ramp.  In this case there are not flared sides and the curb ramp must be at least 36 inches in width. This style of curb ramp is currently being used in several older areas of campus with low pedestrian cross traffic, such as the street crossing of University drive into Sewell Park.  </w:t>
      </w:r>
    </w:p>
    <w:p w:rsidR="001142C9" w:rsidRPr="00BC075F" w:rsidRDefault="001142C9" w:rsidP="001142C9">
      <w:pPr>
        <w:spacing w:after="0" w:line="480" w:lineRule="auto"/>
        <w:rPr>
          <w:rFonts w:ascii="Times New Roman" w:eastAsia="Times New Roman" w:hAnsi="Times New Roman" w:cs="Times New Roman"/>
          <w:sz w:val="24"/>
          <w:szCs w:val="24"/>
        </w:rPr>
      </w:pPr>
      <w:r>
        <w:rPr>
          <w:noProof/>
        </w:rPr>
        <w:lastRenderedPageBreak/>
        <w:drawing>
          <wp:inline distT="0" distB="0" distL="0" distR="0">
            <wp:extent cx="3829050" cy="2771301"/>
            <wp:effectExtent l="0" t="0" r="0" b="0"/>
            <wp:docPr id="4" name="irc_mi" descr="http://www.ada.gov/pcatoolkit/images/returnedcu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a.gov/pcatoolkit/images/returnedcur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2771301"/>
                    </a:xfrm>
                    <a:prstGeom prst="rect">
                      <a:avLst/>
                    </a:prstGeom>
                    <a:noFill/>
                    <a:ln>
                      <a:noFill/>
                    </a:ln>
                  </pic:spPr>
                </pic:pic>
              </a:graphicData>
            </a:graphic>
          </wp:inline>
        </w:drawing>
      </w:r>
    </w:p>
    <w:p w:rsidR="001142C9" w:rsidRPr="00BC075F" w:rsidRDefault="001142C9" w:rsidP="001142C9">
      <w:pPr>
        <w:spacing w:after="0" w:line="480" w:lineRule="auto"/>
        <w:rPr>
          <w:rFonts w:ascii="Times New Roman" w:eastAsia="Times New Roman" w:hAnsi="Times New Roman" w:cs="Times New Roman"/>
          <w:sz w:val="24"/>
          <w:szCs w:val="24"/>
        </w:rPr>
      </w:pPr>
      <w:r w:rsidRPr="00BC075F">
        <w:rPr>
          <w:rFonts w:ascii="Arial" w:eastAsia="Times New Roman" w:hAnsi="Arial" w:cs="Arial"/>
          <w:color w:val="000000"/>
          <w:sz w:val="17"/>
          <w:szCs w:val="17"/>
        </w:rPr>
        <w:t>Photo: ADA.gov</w:t>
      </w:r>
    </w:p>
    <w:p w:rsidR="001142C9" w:rsidRPr="003416DB" w:rsidRDefault="001142C9" w:rsidP="001142C9">
      <w:pPr>
        <w:spacing w:after="0" w:line="240" w:lineRule="auto"/>
        <w:rPr>
          <w:rFonts w:ascii="Times New Roman" w:eastAsia="Times New Roman" w:hAnsi="Times New Roman" w:cs="Times New Roman"/>
          <w:sz w:val="24"/>
          <w:szCs w:val="24"/>
        </w:rPr>
      </w:pPr>
    </w:p>
    <w:p w:rsidR="001142C9" w:rsidRPr="003416DB" w:rsidRDefault="001142C9" w:rsidP="007B1EAD">
      <w:pPr>
        <w:spacing w:after="0" w:line="240" w:lineRule="auto"/>
        <w:rPr>
          <w:rFonts w:ascii="Times New Roman" w:eastAsia="Times New Roman" w:hAnsi="Times New Roman" w:cs="Times New Roman"/>
          <w:sz w:val="28"/>
          <w:szCs w:val="24"/>
        </w:rPr>
      </w:pPr>
      <w:r w:rsidRPr="003416DB">
        <w:rPr>
          <w:rFonts w:ascii="Times New Roman" w:eastAsia="Times New Roman" w:hAnsi="Times New Roman" w:cs="Times New Roman"/>
          <w:b/>
          <w:bCs/>
          <w:color w:val="000000"/>
          <w:sz w:val="24"/>
          <w:szCs w:val="23"/>
        </w:rPr>
        <w:t xml:space="preserve">Ramps: </w:t>
      </w:r>
      <w:r w:rsidRPr="003416DB">
        <w:rPr>
          <w:rFonts w:ascii="Times New Roman" w:eastAsia="Times New Roman" w:hAnsi="Times New Roman" w:cs="Times New Roman"/>
          <w:color w:val="000000"/>
          <w:sz w:val="24"/>
          <w:szCs w:val="23"/>
        </w:rPr>
        <w:t>any section of a route with a slope greater than 1:20 is considered a ramp. A ramp may not have a slope greater than 1:50 at any point. The maximum rise for any single run of a ramp cannot exceed 30 inches. All ramps must include an appropriate handrail. Due to the high slope of campus, many ramps include multiple runs in order to comply with the requirement of not exceeding 30 inches of increase in any single run of a ramp.</w:t>
      </w:r>
    </w:p>
    <w:p w:rsidR="001142C9" w:rsidRPr="003416DB" w:rsidRDefault="001142C9" w:rsidP="007B1EAD">
      <w:pPr>
        <w:spacing w:line="240" w:lineRule="auto"/>
        <w:rPr>
          <w:rFonts w:ascii="Times New Roman" w:eastAsia="Times New Roman" w:hAnsi="Times New Roman" w:cs="Times New Roman"/>
          <w:color w:val="000000"/>
          <w:sz w:val="24"/>
          <w:szCs w:val="23"/>
        </w:rPr>
      </w:pPr>
      <w:r w:rsidRPr="003416DB">
        <w:rPr>
          <w:rFonts w:ascii="Times New Roman" w:eastAsia="Times New Roman" w:hAnsi="Times New Roman" w:cs="Times New Roman"/>
          <w:sz w:val="28"/>
          <w:szCs w:val="24"/>
        </w:rPr>
        <w:br/>
      </w:r>
      <w:r w:rsidRPr="003416DB">
        <w:rPr>
          <w:rFonts w:ascii="Times New Roman" w:eastAsia="Times New Roman" w:hAnsi="Times New Roman" w:cs="Times New Roman"/>
          <w:color w:val="000000"/>
          <w:sz w:val="24"/>
          <w:szCs w:val="23"/>
        </w:rPr>
        <w:t>On a campus with as complicated of topography as Texas State University, the correct implementation of routes is crucial. There are many areas of the campus where sidewalks are at a much steeper slope than what is appropriate for them to be included as segments in an accessible route. One of the most important aspects of this project is to identify areas of a higher slope than what is legally acceptable and make alternate routes clearly available to those requiring the use of such accommodations. Through this project we will be able to identify clear routes that will ideally ease the technical strain of navigating this campus from a wheelchair.  </w:t>
      </w:r>
    </w:p>
    <w:p w:rsidR="00F57099" w:rsidRDefault="00F57099" w:rsidP="001142C9">
      <w:pPr>
        <w:spacing w:line="480" w:lineRule="auto"/>
        <w:rPr>
          <w:rFonts w:ascii="Times New Roman" w:hAnsi="Times New Roman" w:cs="Times New Roman"/>
          <w:b/>
          <w:sz w:val="28"/>
        </w:rPr>
      </w:pPr>
    </w:p>
    <w:p w:rsidR="00F57099" w:rsidRDefault="00F57099" w:rsidP="001142C9">
      <w:pPr>
        <w:spacing w:line="480" w:lineRule="auto"/>
        <w:rPr>
          <w:rFonts w:ascii="Times New Roman" w:hAnsi="Times New Roman" w:cs="Times New Roman"/>
          <w:b/>
          <w:sz w:val="28"/>
        </w:rPr>
      </w:pPr>
    </w:p>
    <w:p w:rsidR="003416DB" w:rsidRPr="003416DB" w:rsidRDefault="003416DB" w:rsidP="001142C9">
      <w:pPr>
        <w:spacing w:line="480" w:lineRule="auto"/>
        <w:rPr>
          <w:rFonts w:ascii="Times New Roman" w:hAnsi="Times New Roman" w:cs="Times New Roman"/>
          <w:b/>
          <w:sz w:val="28"/>
        </w:rPr>
      </w:pPr>
      <w:r w:rsidRPr="003416DB">
        <w:rPr>
          <w:rFonts w:ascii="Times New Roman" w:hAnsi="Times New Roman" w:cs="Times New Roman"/>
          <w:b/>
          <w:sz w:val="28"/>
        </w:rPr>
        <w:t>3. Proposal</w:t>
      </w:r>
    </w:p>
    <w:p w:rsidR="00930A6A" w:rsidRPr="003416DB" w:rsidRDefault="00930A6A" w:rsidP="00930A6A">
      <w:pPr>
        <w:rPr>
          <w:rFonts w:ascii="Times New Roman" w:hAnsi="Times New Roman" w:cs="Times New Roman"/>
          <w:b/>
          <w:sz w:val="24"/>
        </w:rPr>
      </w:pPr>
      <w:r w:rsidRPr="003416DB">
        <w:rPr>
          <w:rFonts w:ascii="Times New Roman" w:hAnsi="Times New Roman" w:cs="Times New Roman"/>
          <w:b/>
          <w:sz w:val="24"/>
        </w:rPr>
        <w:t>3.1. Data</w:t>
      </w:r>
    </w:p>
    <w:p w:rsidR="00930A6A" w:rsidRPr="003416DB" w:rsidRDefault="00F57099" w:rsidP="00930A6A">
      <w:pPr>
        <w:rPr>
          <w:rFonts w:ascii="Times New Roman" w:hAnsi="Times New Roman" w:cs="Times New Roman"/>
          <w:sz w:val="24"/>
        </w:rPr>
      </w:pPr>
      <w:proofErr w:type="spellStart"/>
      <w:r>
        <w:rPr>
          <w:rFonts w:ascii="Times New Roman" w:hAnsi="Times New Roman" w:cs="Times New Roman"/>
          <w:i/>
          <w:sz w:val="24"/>
        </w:rPr>
        <w:t>GeoTex</w:t>
      </w:r>
      <w:proofErr w:type="spellEnd"/>
      <w:r w:rsidR="00930A6A" w:rsidRPr="003416DB">
        <w:rPr>
          <w:rFonts w:ascii="Times New Roman" w:hAnsi="Times New Roman" w:cs="Times New Roman"/>
          <w:sz w:val="24"/>
        </w:rPr>
        <w:t xml:space="preserve"> will be using the ArcGIS software suite, an Environmental Systems Research Institute (ESRI) product, to conduct our project.  We will be using Vector data known as </w:t>
      </w:r>
      <w:proofErr w:type="spellStart"/>
      <w:r w:rsidR="00930A6A" w:rsidRPr="003416DB">
        <w:rPr>
          <w:rFonts w:ascii="Times New Roman" w:hAnsi="Times New Roman" w:cs="Times New Roman"/>
          <w:sz w:val="24"/>
        </w:rPr>
        <w:t>Shapefiles</w:t>
      </w:r>
      <w:proofErr w:type="spellEnd"/>
      <w:r w:rsidR="00930A6A" w:rsidRPr="003416DB">
        <w:rPr>
          <w:rFonts w:ascii="Times New Roman" w:hAnsi="Times New Roman" w:cs="Times New Roman"/>
          <w:sz w:val="24"/>
        </w:rPr>
        <w:t xml:space="preserve"> and </w:t>
      </w:r>
      <w:r w:rsidR="00930A6A" w:rsidRPr="003416DB">
        <w:rPr>
          <w:rFonts w:ascii="Times New Roman" w:hAnsi="Times New Roman" w:cs="Times New Roman"/>
          <w:sz w:val="24"/>
        </w:rPr>
        <w:lastRenderedPageBreak/>
        <w:t>Raster data for analysis.  Much of this data has been collected and provided by Texas State University and various government agencies.  Our team will also be collecting data and conducting research in the field.</w:t>
      </w:r>
    </w:p>
    <w:p w:rsidR="00930A6A" w:rsidRPr="003416DB" w:rsidRDefault="00930A6A" w:rsidP="00930A6A">
      <w:pPr>
        <w:rPr>
          <w:rFonts w:ascii="Times New Roman" w:hAnsi="Times New Roman" w:cs="Times New Roman"/>
          <w:b/>
        </w:rPr>
      </w:pPr>
    </w:p>
    <w:p w:rsidR="00930A6A" w:rsidRPr="003416DB" w:rsidRDefault="00930A6A" w:rsidP="00930A6A">
      <w:pPr>
        <w:rPr>
          <w:rFonts w:ascii="Times New Roman" w:hAnsi="Times New Roman" w:cs="Times New Roman"/>
          <w:b/>
          <w:sz w:val="24"/>
        </w:rPr>
      </w:pPr>
      <w:r w:rsidRPr="003416DB">
        <w:rPr>
          <w:rFonts w:ascii="Times New Roman" w:hAnsi="Times New Roman" w:cs="Times New Roman"/>
          <w:b/>
          <w:sz w:val="24"/>
        </w:rPr>
        <w:t>The following data will be used:</w:t>
      </w:r>
    </w:p>
    <w:p w:rsidR="00930A6A" w:rsidRPr="003416DB" w:rsidRDefault="00930A6A" w:rsidP="00930A6A">
      <w:pPr>
        <w:rPr>
          <w:rFonts w:ascii="Times New Roman" w:hAnsi="Times New Roman" w:cs="Times New Roman"/>
          <w:b/>
        </w:rPr>
      </w:pPr>
    </w:p>
    <w:p w:rsidR="00930A6A" w:rsidRPr="003416DB" w:rsidRDefault="00930A6A" w:rsidP="00930A6A">
      <w:pPr>
        <w:rPr>
          <w:rFonts w:ascii="Times New Roman" w:hAnsi="Times New Roman" w:cs="Times New Roman"/>
          <w:b/>
          <w:sz w:val="24"/>
        </w:rPr>
      </w:pPr>
      <w:r w:rsidRPr="003416DB">
        <w:rPr>
          <w:rFonts w:ascii="Times New Roman" w:hAnsi="Times New Roman" w:cs="Times New Roman"/>
          <w:b/>
          <w:sz w:val="24"/>
        </w:rPr>
        <w:t>Texas State University - Department of Geography</w:t>
      </w:r>
    </w:p>
    <w:p w:rsidR="00930A6A" w:rsidRPr="003416DB" w:rsidRDefault="00F57099" w:rsidP="00930A6A">
      <w:pPr>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57216" behindDoc="1" locked="0" layoutInCell="1" allowOverlap="1" wp14:anchorId="66B788B4" wp14:editId="2A044712">
            <wp:simplePos x="0" y="0"/>
            <wp:positionH relativeFrom="column">
              <wp:posOffset>1981200</wp:posOffset>
            </wp:positionH>
            <wp:positionV relativeFrom="paragraph">
              <wp:posOffset>5080</wp:posOffset>
            </wp:positionV>
            <wp:extent cx="4229100" cy="2567305"/>
            <wp:effectExtent l="0" t="0" r="0" b="4445"/>
            <wp:wrapTight wrapText="bothSides">
              <wp:wrapPolygon edited="0">
                <wp:start x="0" y="0"/>
                <wp:lineTo x="0" y="21477"/>
                <wp:lineTo x="21503" y="21477"/>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sidewalk-top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9100" cy="2567305"/>
                    </a:xfrm>
                    <a:prstGeom prst="rect">
                      <a:avLst/>
                    </a:prstGeom>
                  </pic:spPr>
                </pic:pic>
              </a:graphicData>
            </a:graphic>
            <wp14:sizeRelH relativeFrom="page">
              <wp14:pctWidth>0</wp14:pctWidth>
            </wp14:sizeRelH>
            <wp14:sizeRelV relativeFrom="page">
              <wp14:pctHeight>0</wp14:pctHeight>
            </wp14:sizeRelV>
          </wp:anchor>
        </w:drawing>
      </w:r>
      <w:r w:rsidR="00930A6A" w:rsidRPr="003416DB">
        <w:rPr>
          <w:rFonts w:ascii="Times New Roman" w:hAnsi="Times New Roman" w:cs="Times New Roman"/>
          <w:b/>
        </w:rPr>
        <w:tab/>
      </w:r>
      <w:r w:rsidR="00930A6A" w:rsidRPr="003416DB">
        <w:rPr>
          <w:rFonts w:ascii="Times New Roman" w:hAnsi="Times New Roman" w:cs="Times New Roman"/>
          <w:sz w:val="24"/>
        </w:rPr>
        <w:t>- Sidewalks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Streets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Campus buildings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Topography</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Parking</w:t>
      </w:r>
    </w:p>
    <w:p w:rsidR="00930A6A" w:rsidRPr="003416DB" w:rsidRDefault="00930A6A" w:rsidP="00930A6A">
      <w:pPr>
        <w:rPr>
          <w:rFonts w:ascii="Times New Roman" w:hAnsi="Times New Roman" w:cs="Times New Roman"/>
          <w:b/>
          <w:sz w:val="24"/>
        </w:rPr>
      </w:pPr>
    </w:p>
    <w:p w:rsidR="00930A6A" w:rsidRPr="003416DB" w:rsidRDefault="00930A6A" w:rsidP="00930A6A">
      <w:pPr>
        <w:rPr>
          <w:rFonts w:ascii="Times New Roman" w:hAnsi="Times New Roman" w:cs="Times New Roman"/>
          <w:b/>
          <w:sz w:val="24"/>
        </w:rPr>
      </w:pPr>
    </w:p>
    <w:p w:rsidR="00F57099" w:rsidRDefault="00F57099" w:rsidP="00930A6A">
      <w:pPr>
        <w:rPr>
          <w:rFonts w:ascii="Times New Roman" w:hAnsi="Times New Roman" w:cs="Times New Roman"/>
          <w:b/>
          <w:sz w:val="24"/>
        </w:rPr>
      </w:pPr>
    </w:p>
    <w:p w:rsidR="00F57099" w:rsidRPr="00F57099" w:rsidRDefault="00F57099" w:rsidP="00930A6A">
      <w:pPr>
        <w:rPr>
          <w:rFonts w:ascii="Times New Roman" w:hAnsi="Times New Roman" w:cs="Times New Roman"/>
          <w:b/>
          <w:sz w:val="17"/>
          <w:szCs w:val="17"/>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sz w:val="17"/>
          <w:szCs w:val="17"/>
        </w:rPr>
        <w:t xml:space="preserve">Map of Sidewalks, Streets, Buildings, and Topography data.   Photo by: </w:t>
      </w:r>
      <w:proofErr w:type="spellStart"/>
      <w:r>
        <w:rPr>
          <w:rFonts w:ascii="Times New Roman" w:hAnsi="Times New Roman" w:cs="Times New Roman"/>
          <w:b/>
          <w:sz w:val="17"/>
          <w:szCs w:val="17"/>
        </w:rPr>
        <w:t>GeoTex</w:t>
      </w:r>
      <w:proofErr w:type="spellEnd"/>
    </w:p>
    <w:p w:rsidR="00F57099" w:rsidRDefault="00F57099" w:rsidP="00930A6A">
      <w:pPr>
        <w:rPr>
          <w:rFonts w:ascii="Times New Roman" w:hAnsi="Times New Roman" w:cs="Times New Roman"/>
          <w:b/>
          <w:sz w:val="24"/>
        </w:rPr>
      </w:pPr>
    </w:p>
    <w:p w:rsidR="00F57099" w:rsidRDefault="00F57099" w:rsidP="00930A6A">
      <w:pPr>
        <w:rPr>
          <w:rFonts w:ascii="Times New Roman" w:hAnsi="Times New Roman" w:cs="Times New Roman"/>
          <w:b/>
          <w:sz w:val="24"/>
        </w:rPr>
      </w:pPr>
    </w:p>
    <w:p w:rsidR="00F57099" w:rsidRDefault="00F57099" w:rsidP="00930A6A">
      <w:pPr>
        <w:rPr>
          <w:rFonts w:ascii="Times New Roman" w:hAnsi="Times New Roman" w:cs="Times New Roman"/>
          <w:b/>
          <w:sz w:val="24"/>
        </w:rPr>
      </w:pPr>
    </w:p>
    <w:p w:rsidR="00F57099" w:rsidRDefault="00F57099" w:rsidP="00930A6A">
      <w:pPr>
        <w:rPr>
          <w:rFonts w:ascii="Times New Roman" w:hAnsi="Times New Roman" w:cs="Times New Roman"/>
          <w:b/>
          <w:sz w:val="24"/>
        </w:rPr>
      </w:pPr>
    </w:p>
    <w:p w:rsidR="00F57099" w:rsidRDefault="00F57099" w:rsidP="00930A6A">
      <w:pPr>
        <w:rPr>
          <w:rFonts w:ascii="Times New Roman" w:hAnsi="Times New Roman" w:cs="Times New Roman"/>
          <w:b/>
          <w:sz w:val="24"/>
        </w:rPr>
      </w:pPr>
    </w:p>
    <w:p w:rsidR="00F57099" w:rsidRDefault="00F57099" w:rsidP="00930A6A">
      <w:pPr>
        <w:rPr>
          <w:rFonts w:ascii="Times New Roman" w:hAnsi="Times New Roman" w:cs="Times New Roman"/>
          <w:b/>
          <w:sz w:val="24"/>
        </w:rPr>
      </w:pPr>
    </w:p>
    <w:p w:rsidR="00930A6A" w:rsidRPr="003416DB" w:rsidRDefault="00930A6A" w:rsidP="00930A6A">
      <w:pPr>
        <w:rPr>
          <w:rFonts w:ascii="Times New Roman" w:hAnsi="Times New Roman" w:cs="Times New Roman"/>
          <w:b/>
          <w:sz w:val="24"/>
        </w:rPr>
      </w:pPr>
      <w:r w:rsidRPr="003416DB">
        <w:rPr>
          <w:rFonts w:ascii="Times New Roman" w:hAnsi="Times New Roman" w:cs="Times New Roman"/>
          <w:b/>
          <w:sz w:val="24"/>
        </w:rPr>
        <w:t>Texas State University - Facilities Planning Design</w:t>
      </w:r>
    </w:p>
    <w:p w:rsidR="00930A6A" w:rsidRPr="003416DB" w:rsidRDefault="00F57099" w:rsidP="00930A6A">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5408" behindDoc="1" locked="0" layoutInCell="1" allowOverlap="1" wp14:anchorId="778771DD" wp14:editId="22281A55">
            <wp:simplePos x="0" y="0"/>
            <wp:positionH relativeFrom="column">
              <wp:posOffset>1943100</wp:posOffset>
            </wp:positionH>
            <wp:positionV relativeFrom="paragraph">
              <wp:posOffset>12700</wp:posOffset>
            </wp:positionV>
            <wp:extent cx="4638675" cy="2814955"/>
            <wp:effectExtent l="0" t="0" r="9525" b="4445"/>
            <wp:wrapTight wrapText="bothSides">
              <wp:wrapPolygon edited="0">
                <wp:start x="0" y="0"/>
                <wp:lineTo x="0" y="21488"/>
                <wp:lineTo x="21556" y="21488"/>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map-da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675" cy="2814955"/>
                    </a:xfrm>
                    <a:prstGeom prst="rect">
                      <a:avLst/>
                    </a:prstGeom>
                  </pic:spPr>
                </pic:pic>
              </a:graphicData>
            </a:graphic>
            <wp14:sizeRelH relativeFrom="page">
              <wp14:pctWidth>0</wp14:pctWidth>
            </wp14:sizeRelH>
            <wp14:sizeRelV relativeFrom="page">
              <wp14:pctHeight>0</wp14:pctHeight>
            </wp14:sizeRelV>
          </wp:anchor>
        </w:drawing>
      </w:r>
      <w:r w:rsidR="00930A6A" w:rsidRPr="003416DB">
        <w:rPr>
          <w:rFonts w:ascii="Times New Roman" w:hAnsi="Times New Roman" w:cs="Times New Roman"/>
          <w:b/>
          <w:sz w:val="24"/>
        </w:rPr>
        <w:tab/>
      </w:r>
      <w:r w:rsidR="00930A6A" w:rsidRPr="003416DB">
        <w:rPr>
          <w:rFonts w:ascii="Times New Roman" w:hAnsi="Times New Roman" w:cs="Times New Roman"/>
          <w:sz w:val="24"/>
        </w:rPr>
        <w:t>- University Property</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ADA Routes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lastRenderedPageBreak/>
        <w:tab/>
        <w:t>- Sidewalks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rPr>
        <w:tab/>
      </w:r>
      <w:r w:rsidRPr="003416DB">
        <w:rPr>
          <w:rFonts w:ascii="Times New Roman" w:hAnsi="Times New Roman" w:cs="Times New Roman"/>
          <w:sz w:val="24"/>
        </w:rPr>
        <w:t>- Building Interiors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Recycle Bins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Surfaces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Lakes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xml:space="preserve">- </w:t>
      </w:r>
      <w:proofErr w:type="spellStart"/>
      <w:r w:rsidRPr="003416DB">
        <w:rPr>
          <w:rFonts w:ascii="Times New Roman" w:hAnsi="Times New Roman" w:cs="Times New Roman"/>
          <w:sz w:val="24"/>
        </w:rPr>
        <w:t>Greenzone</w:t>
      </w:r>
      <w:proofErr w:type="spellEnd"/>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Golf Fairways</w:t>
      </w:r>
    </w:p>
    <w:p w:rsidR="00930A6A" w:rsidRDefault="00930A6A" w:rsidP="00930A6A">
      <w:pPr>
        <w:rPr>
          <w:rFonts w:ascii="Times New Roman" w:hAnsi="Times New Roman" w:cs="Times New Roman"/>
          <w:b/>
          <w:sz w:val="17"/>
          <w:szCs w:val="17"/>
        </w:rPr>
      </w:pPr>
      <w:r w:rsidRPr="003416DB">
        <w:rPr>
          <w:rFonts w:ascii="Times New Roman" w:hAnsi="Times New Roman" w:cs="Times New Roman"/>
          <w:sz w:val="24"/>
        </w:rPr>
        <w:tab/>
        <w:t>- Golf Greens</w:t>
      </w:r>
      <w:r w:rsidR="00F57099">
        <w:rPr>
          <w:rFonts w:ascii="Times New Roman" w:hAnsi="Times New Roman" w:cs="Times New Roman"/>
          <w:sz w:val="24"/>
        </w:rPr>
        <w:tab/>
      </w:r>
      <w:r w:rsidR="00F57099">
        <w:rPr>
          <w:rFonts w:ascii="Times New Roman" w:hAnsi="Times New Roman" w:cs="Times New Roman"/>
          <w:sz w:val="24"/>
        </w:rPr>
        <w:tab/>
        <w:t xml:space="preserve">   </w:t>
      </w:r>
      <w:r w:rsidR="00F57099">
        <w:rPr>
          <w:rFonts w:ascii="Times New Roman" w:hAnsi="Times New Roman" w:cs="Times New Roman"/>
          <w:b/>
          <w:sz w:val="17"/>
          <w:szCs w:val="17"/>
        </w:rPr>
        <w:t xml:space="preserve">Map of current ADA Routes, surfaces, and buildings data.   Photo by: </w:t>
      </w:r>
      <w:proofErr w:type="spellStart"/>
      <w:r w:rsidR="00F57099">
        <w:rPr>
          <w:rFonts w:ascii="Times New Roman" w:hAnsi="Times New Roman" w:cs="Times New Roman"/>
          <w:b/>
          <w:sz w:val="17"/>
          <w:szCs w:val="17"/>
        </w:rPr>
        <w:t>GeoTex</w:t>
      </w:r>
      <w:proofErr w:type="spellEnd"/>
    </w:p>
    <w:p w:rsidR="00F57099" w:rsidRPr="00F57099" w:rsidRDefault="00F57099" w:rsidP="00930A6A">
      <w:pPr>
        <w:rPr>
          <w:rFonts w:ascii="Times New Roman" w:hAnsi="Times New Roman" w:cs="Times New Roman"/>
          <w:b/>
          <w:sz w:val="17"/>
          <w:szCs w:val="17"/>
        </w:rPr>
      </w:pPr>
    </w:p>
    <w:p w:rsidR="00930A6A" w:rsidRPr="003416DB" w:rsidRDefault="00930A6A" w:rsidP="00930A6A">
      <w:pPr>
        <w:rPr>
          <w:rFonts w:ascii="Times New Roman" w:hAnsi="Times New Roman" w:cs="Times New Roman"/>
          <w:b/>
          <w:sz w:val="24"/>
        </w:rPr>
      </w:pPr>
      <w:r w:rsidRPr="003416DB">
        <w:rPr>
          <w:rFonts w:ascii="Times New Roman" w:hAnsi="Times New Roman" w:cs="Times New Roman"/>
          <w:b/>
          <w:sz w:val="24"/>
        </w:rPr>
        <w:t xml:space="preserve">The following data will be collected by the </w:t>
      </w:r>
      <w:proofErr w:type="spellStart"/>
      <w:r w:rsidR="00F57099">
        <w:rPr>
          <w:rFonts w:ascii="Times New Roman" w:hAnsi="Times New Roman" w:cs="Times New Roman"/>
          <w:b/>
          <w:i/>
          <w:sz w:val="24"/>
        </w:rPr>
        <w:t>GeoTex</w:t>
      </w:r>
      <w:proofErr w:type="spellEnd"/>
      <w:r w:rsidRPr="003416DB">
        <w:rPr>
          <w:rFonts w:ascii="Times New Roman" w:hAnsi="Times New Roman" w:cs="Times New Roman"/>
          <w:b/>
          <w:sz w:val="24"/>
        </w:rPr>
        <w:t xml:space="preserve"> team:</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b/>
          <w:sz w:val="24"/>
        </w:rPr>
        <w:tab/>
      </w:r>
      <w:r w:rsidRPr="003416DB">
        <w:rPr>
          <w:rFonts w:ascii="Times New Roman" w:hAnsi="Times New Roman" w:cs="Times New Roman"/>
          <w:sz w:val="24"/>
        </w:rPr>
        <w:t>- Routes through buildings</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Verification of slope</w:t>
      </w:r>
    </w:p>
    <w:p w:rsidR="00930A6A" w:rsidRPr="003416DB" w:rsidRDefault="00930A6A" w:rsidP="00930A6A">
      <w:pPr>
        <w:rPr>
          <w:rFonts w:ascii="Times New Roman" w:hAnsi="Times New Roman" w:cs="Times New Roman"/>
          <w:sz w:val="24"/>
        </w:rPr>
      </w:pPr>
      <w:r w:rsidRPr="003416DB">
        <w:rPr>
          <w:rFonts w:ascii="Times New Roman" w:hAnsi="Times New Roman" w:cs="Times New Roman"/>
          <w:sz w:val="24"/>
        </w:rPr>
        <w:tab/>
        <w:t>- Verification of routes</w:t>
      </w:r>
    </w:p>
    <w:p w:rsidR="00403E50" w:rsidRPr="00542FB2" w:rsidRDefault="00930A6A" w:rsidP="00542FB2">
      <w:pPr>
        <w:rPr>
          <w:rFonts w:ascii="Times New Roman" w:hAnsi="Times New Roman" w:cs="Times New Roman"/>
          <w:sz w:val="24"/>
        </w:rPr>
      </w:pPr>
      <w:r w:rsidRPr="003416DB">
        <w:rPr>
          <w:rFonts w:ascii="Times New Roman" w:hAnsi="Times New Roman" w:cs="Times New Roman"/>
          <w:sz w:val="24"/>
        </w:rPr>
        <w:tab/>
        <w:t>- Curb Cut locations</w:t>
      </w:r>
    </w:p>
    <w:p w:rsidR="001142C9" w:rsidRPr="003416DB" w:rsidRDefault="001142C9">
      <w:pPr>
        <w:rPr>
          <w:rFonts w:ascii="Times New Roman" w:hAnsi="Times New Roman" w:cs="Times New Roman"/>
          <w:b/>
          <w:sz w:val="24"/>
        </w:rPr>
      </w:pPr>
    </w:p>
    <w:p w:rsidR="00E073D7" w:rsidRPr="003416DB" w:rsidRDefault="003416DB">
      <w:pPr>
        <w:rPr>
          <w:rFonts w:ascii="Times New Roman" w:hAnsi="Times New Roman" w:cs="Times New Roman"/>
          <w:b/>
          <w:sz w:val="24"/>
        </w:rPr>
      </w:pPr>
      <w:r>
        <w:rPr>
          <w:rFonts w:ascii="Times New Roman" w:hAnsi="Times New Roman" w:cs="Times New Roman"/>
          <w:b/>
          <w:sz w:val="24"/>
        </w:rPr>
        <w:t xml:space="preserve">3.3. </w:t>
      </w:r>
      <w:r w:rsidR="00E073D7" w:rsidRPr="003416DB">
        <w:rPr>
          <w:rFonts w:ascii="Times New Roman" w:hAnsi="Times New Roman" w:cs="Times New Roman"/>
          <w:b/>
          <w:sz w:val="24"/>
        </w:rPr>
        <w:t>Implications:</w:t>
      </w:r>
    </w:p>
    <w:p w:rsidR="00E073D7" w:rsidRDefault="00E073D7">
      <w:pPr>
        <w:rPr>
          <w:rFonts w:ascii="Times New Roman" w:hAnsi="Times New Roman" w:cs="Times New Roman"/>
          <w:sz w:val="24"/>
        </w:rPr>
      </w:pPr>
      <w:r w:rsidRPr="003416DB">
        <w:rPr>
          <w:rFonts w:ascii="Times New Roman" w:hAnsi="Times New Roman" w:cs="Times New Roman"/>
          <w:sz w:val="24"/>
        </w:rPr>
        <w:t xml:space="preserve">The results of this project will be of paramount assistance to the office of Equity and Access at Texas State University in providing practical assistance to students navigating the campus from a wheel chair. In the future the base information from this analysis can be used to create such items as static route maps as well as interactive route maps on the University website for handicapped students. These interactive features could potentially allow students to look online to find the fastest route between classes </w:t>
      </w:r>
      <w:r w:rsidR="00730249" w:rsidRPr="003416DB">
        <w:rPr>
          <w:rFonts w:ascii="Times New Roman" w:hAnsi="Times New Roman" w:cs="Times New Roman"/>
          <w:sz w:val="24"/>
        </w:rPr>
        <w:t xml:space="preserve">before even stepping on campus. This will provide a base set of data to expand upon so areas of future construction can be easily </w:t>
      </w:r>
      <w:r w:rsidR="001C1133" w:rsidRPr="003416DB">
        <w:rPr>
          <w:rFonts w:ascii="Times New Roman" w:hAnsi="Times New Roman" w:cs="Times New Roman"/>
          <w:sz w:val="24"/>
        </w:rPr>
        <w:t xml:space="preserve">integrated into the system of accessible routes. </w:t>
      </w:r>
      <w:r w:rsidR="004E0D95" w:rsidRPr="003416DB">
        <w:rPr>
          <w:rFonts w:ascii="Times New Roman" w:hAnsi="Times New Roman" w:cs="Times New Roman"/>
          <w:sz w:val="24"/>
        </w:rPr>
        <w:t xml:space="preserve">This base knowledge of a route network will allow the ADA office to have a framework to build upon to increase a variety of assistance and services that can be provided to handicapped students across all areas of campus. </w:t>
      </w:r>
    </w:p>
    <w:p w:rsidR="00B262C1" w:rsidRDefault="00D47286">
      <w:pPr>
        <w:rPr>
          <w:rFonts w:ascii="Times New Roman" w:hAnsi="Times New Roman" w:cs="Times New Roman"/>
          <w:b/>
          <w:sz w:val="24"/>
        </w:rPr>
      </w:pPr>
      <w:r>
        <w:rPr>
          <w:rFonts w:ascii="Times New Roman" w:hAnsi="Times New Roman" w:cs="Times New Roman"/>
          <w:b/>
          <w:sz w:val="24"/>
        </w:rPr>
        <w:t>3.4. Budget</w:t>
      </w:r>
    </w:p>
    <w:tbl>
      <w:tblPr>
        <w:tblStyle w:val="TableGrid"/>
        <w:tblW w:w="0" w:type="auto"/>
        <w:tblLook w:val="00A0" w:firstRow="1" w:lastRow="0" w:firstColumn="1" w:lastColumn="0" w:noHBand="0" w:noVBand="0"/>
      </w:tblPr>
      <w:tblGrid>
        <w:gridCol w:w="2392"/>
        <w:gridCol w:w="3651"/>
        <w:gridCol w:w="1143"/>
        <w:gridCol w:w="2390"/>
      </w:tblGrid>
      <w:tr w:rsidR="00B262C1">
        <w:tc>
          <w:tcPr>
            <w:tcW w:w="2392" w:type="dxa"/>
          </w:tcPr>
          <w:p w:rsidR="00B262C1" w:rsidRDefault="00B262C1">
            <w:pPr>
              <w:rPr>
                <w:rFonts w:ascii="Times New Roman" w:hAnsi="Times New Roman" w:cs="Times New Roman"/>
                <w:b/>
                <w:sz w:val="24"/>
              </w:rPr>
            </w:pPr>
            <w:r>
              <w:rPr>
                <w:rFonts w:ascii="Times New Roman" w:hAnsi="Times New Roman" w:cs="Times New Roman"/>
                <w:b/>
                <w:sz w:val="24"/>
              </w:rPr>
              <w:t>Data Collection</w:t>
            </w:r>
          </w:p>
        </w:tc>
        <w:tc>
          <w:tcPr>
            <w:tcW w:w="3651" w:type="dxa"/>
          </w:tcPr>
          <w:p w:rsidR="00B262C1" w:rsidRDefault="00B262C1">
            <w:pPr>
              <w:rPr>
                <w:rFonts w:ascii="Times New Roman" w:hAnsi="Times New Roman" w:cs="Times New Roman"/>
                <w:b/>
                <w:sz w:val="24"/>
              </w:rPr>
            </w:pPr>
          </w:p>
        </w:tc>
        <w:tc>
          <w:tcPr>
            <w:tcW w:w="1143" w:type="dxa"/>
          </w:tcPr>
          <w:p w:rsidR="00B262C1" w:rsidRDefault="00B262C1">
            <w:pPr>
              <w:rPr>
                <w:rFonts w:ascii="Times New Roman" w:hAnsi="Times New Roman" w:cs="Times New Roman"/>
                <w:b/>
                <w:sz w:val="24"/>
              </w:rPr>
            </w:pP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B262C1" w:rsidRDefault="001F7EE3" w:rsidP="001F7EE3">
            <w:pPr>
              <w:rPr>
                <w:rFonts w:ascii="Times New Roman" w:hAnsi="Times New Roman" w:cs="Times New Roman"/>
                <w:sz w:val="24"/>
              </w:rPr>
            </w:pPr>
            <w:r>
              <w:rPr>
                <w:rFonts w:ascii="Times New Roman" w:hAnsi="Times New Roman" w:cs="Times New Roman"/>
                <w:sz w:val="24"/>
              </w:rPr>
              <w:t xml:space="preserve">Total hours </w:t>
            </w:r>
            <w:r w:rsidR="00B262C1">
              <w:rPr>
                <w:rFonts w:ascii="Times New Roman" w:hAnsi="Times New Roman" w:cs="Times New Roman"/>
                <w:sz w:val="24"/>
              </w:rPr>
              <w:t xml:space="preserve">(5hrs/week </w:t>
            </w:r>
            <w:r>
              <w:rPr>
                <w:rFonts w:ascii="Times New Roman" w:hAnsi="Times New Roman" w:cs="Times New Roman"/>
                <w:sz w:val="24"/>
              </w:rPr>
              <w:t>* 4</w:t>
            </w:r>
            <w:r w:rsidR="00B262C1">
              <w:rPr>
                <w:rFonts w:ascii="Times New Roman" w:hAnsi="Times New Roman" w:cs="Times New Roman"/>
                <w:sz w:val="24"/>
              </w:rPr>
              <w:t xml:space="preserve"> weeks * 2 consultants) </w:t>
            </w:r>
          </w:p>
        </w:tc>
        <w:tc>
          <w:tcPr>
            <w:tcW w:w="1143" w:type="dxa"/>
          </w:tcPr>
          <w:p w:rsidR="00B262C1" w:rsidRPr="001F7EE3" w:rsidRDefault="001F7EE3">
            <w:pPr>
              <w:rPr>
                <w:rFonts w:ascii="Times New Roman" w:hAnsi="Times New Roman" w:cs="Times New Roman"/>
                <w:sz w:val="24"/>
              </w:rPr>
            </w:pPr>
            <w:r w:rsidRPr="001F7EE3">
              <w:rPr>
                <w:rFonts w:ascii="Times New Roman" w:hAnsi="Times New Roman" w:cs="Times New Roman"/>
                <w:sz w:val="24"/>
              </w:rPr>
              <w:t>40</w:t>
            </w: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B262C1" w:rsidRDefault="00B262C1">
            <w:pPr>
              <w:rPr>
                <w:rFonts w:ascii="Times New Roman" w:hAnsi="Times New Roman" w:cs="Times New Roman"/>
                <w:sz w:val="24"/>
              </w:rPr>
            </w:pPr>
            <w:r>
              <w:rPr>
                <w:rFonts w:ascii="Times New Roman" w:hAnsi="Times New Roman" w:cs="Times New Roman"/>
                <w:sz w:val="24"/>
              </w:rPr>
              <w:t>Hourly pay</w:t>
            </w:r>
          </w:p>
        </w:tc>
        <w:tc>
          <w:tcPr>
            <w:tcW w:w="1143" w:type="dxa"/>
          </w:tcPr>
          <w:p w:rsidR="00B262C1" w:rsidRPr="001F7EE3" w:rsidRDefault="001F7EE3">
            <w:pPr>
              <w:rPr>
                <w:rFonts w:ascii="Times New Roman" w:hAnsi="Times New Roman" w:cs="Times New Roman"/>
                <w:sz w:val="24"/>
              </w:rPr>
            </w:pPr>
            <w:r w:rsidRPr="001F7EE3">
              <w:rPr>
                <w:rFonts w:ascii="Times New Roman" w:hAnsi="Times New Roman" w:cs="Times New Roman"/>
                <w:sz w:val="24"/>
              </w:rPr>
              <w:t>$25.00/</w:t>
            </w:r>
            <w:proofErr w:type="spellStart"/>
            <w:r w:rsidRPr="001F7EE3">
              <w:rPr>
                <w:rFonts w:ascii="Times New Roman" w:hAnsi="Times New Roman" w:cs="Times New Roman"/>
                <w:sz w:val="24"/>
              </w:rPr>
              <w:t>hr</w:t>
            </w:r>
            <w:proofErr w:type="spellEnd"/>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B262C1" w:rsidRDefault="00B262C1">
            <w:pPr>
              <w:rPr>
                <w:rFonts w:ascii="Times New Roman" w:hAnsi="Times New Roman" w:cs="Times New Roman"/>
                <w:sz w:val="24"/>
              </w:rPr>
            </w:pPr>
            <w:r>
              <w:rPr>
                <w:rFonts w:ascii="Times New Roman" w:hAnsi="Times New Roman" w:cs="Times New Roman"/>
                <w:sz w:val="24"/>
              </w:rPr>
              <w:t>Total</w:t>
            </w:r>
          </w:p>
        </w:tc>
        <w:tc>
          <w:tcPr>
            <w:tcW w:w="1143" w:type="dxa"/>
          </w:tcPr>
          <w:p w:rsidR="00B262C1" w:rsidRDefault="00B262C1">
            <w:pPr>
              <w:rPr>
                <w:rFonts w:ascii="Times New Roman" w:hAnsi="Times New Roman" w:cs="Times New Roman"/>
                <w:b/>
                <w:sz w:val="24"/>
              </w:rPr>
            </w:pPr>
          </w:p>
        </w:tc>
        <w:tc>
          <w:tcPr>
            <w:tcW w:w="2390" w:type="dxa"/>
          </w:tcPr>
          <w:p w:rsidR="00B262C1" w:rsidRDefault="008704BA">
            <w:pPr>
              <w:rPr>
                <w:rFonts w:ascii="Times New Roman" w:hAnsi="Times New Roman" w:cs="Times New Roman"/>
                <w:b/>
                <w:sz w:val="24"/>
              </w:rPr>
            </w:pPr>
            <w:r>
              <w:rPr>
                <w:rFonts w:ascii="Times New Roman" w:hAnsi="Times New Roman" w:cs="Times New Roman"/>
                <w:b/>
                <w:sz w:val="24"/>
              </w:rPr>
              <w:t>$1,000</w:t>
            </w:r>
          </w:p>
        </w:tc>
      </w:tr>
      <w:tr w:rsidR="00B262C1">
        <w:tc>
          <w:tcPr>
            <w:tcW w:w="2392" w:type="dxa"/>
          </w:tcPr>
          <w:p w:rsidR="00B262C1" w:rsidRDefault="003271A6">
            <w:pPr>
              <w:rPr>
                <w:rFonts w:ascii="Times New Roman" w:hAnsi="Times New Roman" w:cs="Times New Roman"/>
                <w:b/>
                <w:sz w:val="24"/>
              </w:rPr>
            </w:pPr>
            <w:r>
              <w:rPr>
                <w:rFonts w:ascii="Times New Roman" w:hAnsi="Times New Roman" w:cs="Times New Roman"/>
                <w:b/>
                <w:sz w:val="24"/>
              </w:rPr>
              <w:t xml:space="preserve">Data Analysis </w:t>
            </w:r>
          </w:p>
        </w:tc>
        <w:tc>
          <w:tcPr>
            <w:tcW w:w="3651" w:type="dxa"/>
          </w:tcPr>
          <w:p w:rsidR="00B262C1" w:rsidRDefault="00B262C1">
            <w:pPr>
              <w:rPr>
                <w:rFonts w:ascii="Times New Roman" w:hAnsi="Times New Roman" w:cs="Times New Roman"/>
                <w:b/>
                <w:sz w:val="24"/>
              </w:rPr>
            </w:pPr>
          </w:p>
        </w:tc>
        <w:tc>
          <w:tcPr>
            <w:tcW w:w="1143" w:type="dxa"/>
          </w:tcPr>
          <w:p w:rsidR="00B262C1" w:rsidRDefault="00B262C1">
            <w:pPr>
              <w:rPr>
                <w:rFonts w:ascii="Times New Roman" w:hAnsi="Times New Roman" w:cs="Times New Roman"/>
                <w:b/>
                <w:sz w:val="24"/>
              </w:rPr>
            </w:pP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1F7EE3" w:rsidRDefault="001F7EE3">
            <w:pPr>
              <w:rPr>
                <w:rFonts w:ascii="Times New Roman" w:hAnsi="Times New Roman" w:cs="Times New Roman"/>
                <w:sz w:val="24"/>
              </w:rPr>
            </w:pPr>
            <w:r>
              <w:rPr>
                <w:rFonts w:ascii="Times New Roman" w:hAnsi="Times New Roman" w:cs="Times New Roman"/>
                <w:sz w:val="24"/>
              </w:rPr>
              <w:t>Total hours (5hrs/week * 4 weeks * 2 consultants + 10hrs/week * 6 weeks * 4 consultants)</w:t>
            </w:r>
          </w:p>
        </w:tc>
        <w:tc>
          <w:tcPr>
            <w:tcW w:w="1143" w:type="dxa"/>
          </w:tcPr>
          <w:p w:rsidR="00B262C1" w:rsidRPr="00AD7C32" w:rsidRDefault="00AD7C32">
            <w:pPr>
              <w:rPr>
                <w:rFonts w:ascii="Times New Roman" w:hAnsi="Times New Roman" w:cs="Times New Roman"/>
                <w:sz w:val="24"/>
              </w:rPr>
            </w:pPr>
            <w:r>
              <w:rPr>
                <w:rFonts w:ascii="Times New Roman" w:hAnsi="Times New Roman" w:cs="Times New Roman"/>
                <w:sz w:val="24"/>
              </w:rPr>
              <w:t xml:space="preserve">280 </w:t>
            </w: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1F7EE3" w:rsidRDefault="001F7EE3">
            <w:pPr>
              <w:rPr>
                <w:rFonts w:ascii="Times New Roman" w:hAnsi="Times New Roman" w:cs="Times New Roman"/>
                <w:sz w:val="24"/>
              </w:rPr>
            </w:pPr>
            <w:r>
              <w:rPr>
                <w:rFonts w:ascii="Times New Roman" w:hAnsi="Times New Roman" w:cs="Times New Roman"/>
                <w:sz w:val="24"/>
              </w:rPr>
              <w:t xml:space="preserve">Hourly pay </w:t>
            </w:r>
          </w:p>
        </w:tc>
        <w:tc>
          <w:tcPr>
            <w:tcW w:w="1143" w:type="dxa"/>
          </w:tcPr>
          <w:p w:rsidR="00B262C1" w:rsidRPr="00AD7C32" w:rsidRDefault="00AD7C32">
            <w:pPr>
              <w:rPr>
                <w:rFonts w:ascii="Times New Roman" w:hAnsi="Times New Roman" w:cs="Times New Roman"/>
                <w:sz w:val="24"/>
              </w:rPr>
            </w:pPr>
            <w:r w:rsidRPr="00AD7C32">
              <w:rPr>
                <w:rFonts w:ascii="Times New Roman" w:hAnsi="Times New Roman" w:cs="Times New Roman"/>
                <w:sz w:val="24"/>
              </w:rPr>
              <w:t>$30.00</w:t>
            </w:r>
            <w:r>
              <w:rPr>
                <w:rFonts w:ascii="Times New Roman" w:hAnsi="Times New Roman" w:cs="Times New Roman"/>
                <w:sz w:val="24"/>
              </w:rPr>
              <w:t>/</w:t>
            </w:r>
            <w:proofErr w:type="spellStart"/>
            <w:r>
              <w:rPr>
                <w:rFonts w:ascii="Times New Roman" w:hAnsi="Times New Roman" w:cs="Times New Roman"/>
                <w:sz w:val="24"/>
              </w:rPr>
              <w:t>hr</w:t>
            </w:r>
            <w:proofErr w:type="spellEnd"/>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AD7C32" w:rsidRDefault="00AD7C32">
            <w:pPr>
              <w:rPr>
                <w:rFonts w:ascii="Times New Roman" w:hAnsi="Times New Roman" w:cs="Times New Roman"/>
                <w:sz w:val="24"/>
              </w:rPr>
            </w:pPr>
            <w:r>
              <w:rPr>
                <w:rFonts w:ascii="Times New Roman" w:hAnsi="Times New Roman" w:cs="Times New Roman"/>
                <w:sz w:val="24"/>
              </w:rPr>
              <w:t>Total</w:t>
            </w:r>
          </w:p>
        </w:tc>
        <w:tc>
          <w:tcPr>
            <w:tcW w:w="1143" w:type="dxa"/>
          </w:tcPr>
          <w:p w:rsidR="00B262C1" w:rsidRDefault="00B262C1">
            <w:pPr>
              <w:rPr>
                <w:rFonts w:ascii="Times New Roman" w:hAnsi="Times New Roman" w:cs="Times New Roman"/>
                <w:b/>
                <w:sz w:val="24"/>
              </w:rPr>
            </w:pPr>
          </w:p>
        </w:tc>
        <w:tc>
          <w:tcPr>
            <w:tcW w:w="2390" w:type="dxa"/>
          </w:tcPr>
          <w:p w:rsidR="00B262C1" w:rsidRDefault="008704BA">
            <w:pPr>
              <w:rPr>
                <w:rFonts w:ascii="Times New Roman" w:hAnsi="Times New Roman" w:cs="Times New Roman"/>
                <w:b/>
                <w:sz w:val="24"/>
              </w:rPr>
            </w:pPr>
            <w:r>
              <w:rPr>
                <w:rFonts w:ascii="Times New Roman" w:hAnsi="Times New Roman" w:cs="Times New Roman"/>
                <w:b/>
                <w:sz w:val="24"/>
              </w:rPr>
              <w:t>$8,400</w:t>
            </w:r>
          </w:p>
        </w:tc>
      </w:tr>
      <w:tr w:rsidR="00B262C1">
        <w:tc>
          <w:tcPr>
            <w:tcW w:w="2392" w:type="dxa"/>
          </w:tcPr>
          <w:p w:rsidR="00B262C1" w:rsidRDefault="003271A6">
            <w:pPr>
              <w:rPr>
                <w:rFonts w:ascii="Times New Roman" w:hAnsi="Times New Roman" w:cs="Times New Roman"/>
                <w:b/>
                <w:sz w:val="24"/>
              </w:rPr>
            </w:pPr>
            <w:r>
              <w:rPr>
                <w:rFonts w:ascii="Times New Roman" w:hAnsi="Times New Roman" w:cs="Times New Roman"/>
                <w:b/>
                <w:sz w:val="24"/>
              </w:rPr>
              <w:t>System Management</w:t>
            </w:r>
          </w:p>
        </w:tc>
        <w:tc>
          <w:tcPr>
            <w:tcW w:w="3651" w:type="dxa"/>
          </w:tcPr>
          <w:p w:rsidR="00B262C1" w:rsidRDefault="00B262C1">
            <w:pPr>
              <w:rPr>
                <w:rFonts w:ascii="Times New Roman" w:hAnsi="Times New Roman" w:cs="Times New Roman"/>
                <w:b/>
                <w:sz w:val="24"/>
              </w:rPr>
            </w:pPr>
          </w:p>
        </w:tc>
        <w:tc>
          <w:tcPr>
            <w:tcW w:w="1143" w:type="dxa"/>
          </w:tcPr>
          <w:p w:rsidR="00B262C1" w:rsidRDefault="00B262C1">
            <w:pPr>
              <w:rPr>
                <w:rFonts w:ascii="Times New Roman" w:hAnsi="Times New Roman" w:cs="Times New Roman"/>
                <w:b/>
                <w:sz w:val="24"/>
              </w:rPr>
            </w:pP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rsidP="003271A6">
            <w:pPr>
              <w:rPr>
                <w:rFonts w:ascii="Times New Roman" w:hAnsi="Times New Roman" w:cs="Times New Roman"/>
                <w:b/>
                <w:sz w:val="24"/>
              </w:rPr>
            </w:pPr>
          </w:p>
        </w:tc>
        <w:tc>
          <w:tcPr>
            <w:tcW w:w="3651" w:type="dxa"/>
          </w:tcPr>
          <w:p w:rsidR="00B262C1" w:rsidRDefault="009A5998">
            <w:pPr>
              <w:rPr>
                <w:rFonts w:ascii="Times New Roman" w:hAnsi="Times New Roman" w:cs="Times New Roman"/>
                <w:b/>
                <w:sz w:val="24"/>
              </w:rPr>
            </w:pPr>
            <w:r>
              <w:rPr>
                <w:rFonts w:ascii="Times New Roman" w:hAnsi="Times New Roman" w:cs="Times New Roman"/>
                <w:b/>
                <w:sz w:val="24"/>
              </w:rPr>
              <w:t xml:space="preserve">              </w:t>
            </w:r>
            <w:r w:rsidR="003271A6">
              <w:rPr>
                <w:rFonts w:ascii="Times New Roman" w:hAnsi="Times New Roman" w:cs="Times New Roman"/>
                <w:b/>
                <w:sz w:val="24"/>
              </w:rPr>
              <w:t>Project Manager</w:t>
            </w:r>
          </w:p>
        </w:tc>
        <w:tc>
          <w:tcPr>
            <w:tcW w:w="1143" w:type="dxa"/>
          </w:tcPr>
          <w:p w:rsidR="00B262C1" w:rsidRDefault="00B262C1">
            <w:pPr>
              <w:rPr>
                <w:rFonts w:ascii="Times New Roman" w:hAnsi="Times New Roman" w:cs="Times New Roman"/>
                <w:b/>
                <w:sz w:val="24"/>
              </w:rPr>
            </w:pP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3271A6" w:rsidRDefault="003271A6">
            <w:pPr>
              <w:rPr>
                <w:rFonts w:ascii="Times New Roman" w:hAnsi="Times New Roman" w:cs="Times New Roman"/>
                <w:sz w:val="24"/>
              </w:rPr>
            </w:pPr>
            <w:r>
              <w:rPr>
                <w:rFonts w:ascii="Times New Roman" w:hAnsi="Times New Roman" w:cs="Times New Roman"/>
                <w:sz w:val="24"/>
              </w:rPr>
              <w:t>Total hours</w:t>
            </w:r>
          </w:p>
        </w:tc>
        <w:tc>
          <w:tcPr>
            <w:tcW w:w="1143" w:type="dxa"/>
          </w:tcPr>
          <w:p w:rsidR="00B262C1" w:rsidRPr="003271A6" w:rsidRDefault="009A5998">
            <w:pPr>
              <w:rPr>
                <w:rFonts w:ascii="Times New Roman" w:hAnsi="Times New Roman" w:cs="Times New Roman"/>
                <w:sz w:val="24"/>
              </w:rPr>
            </w:pPr>
            <w:r>
              <w:rPr>
                <w:rFonts w:ascii="Times New Roman" w:hAnsi="Times New Roman" w:cs="Times New Roman"/>
                <w:sz w:val="24"/>
              </w:rPr>
              <w:t>90</w:t>
            </w: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3271A6" w:rsidRDefault="009A5998">
            <w:pPr>
              <w:rPr>
                <w:rFonts w:ascii="Times New Roman" w:hAnsi="Times New Roman" w:cs="Times New Roman"/>
                <w:sz w:val="24"/>
              </w:rPr>
            </w:pPr>
            <w:r>
              <w:rPr>
                <w:rFonts w:ascii="Times New Roman" w:hAnsi="Times New Roman" w:cs="Times New Roman"/>
                <w:sz w:val="24"/>
              </w:rPr>
              <w:t>Additional hourly pay</w:t>
            </w:r>
            <w:r w:rsidR="003271A6" w:rsidRPr="003271A6">
              <w:rPr>
                <w:rFonts w:ascii="Times New Roman" w:hAnsi="Times New Roman" w:cs="Times New Roman"/>
                <w:sz w:val="24"/>
              </w:rPr>
              <w:t xml:space="preserve"> </w:t>
            </w:r>
          </w:p>
        </w:tc>
        <w:tc>
          <w:tcPr>
            <w:tcW w:w="1143" w:type="dxa"/>
          </w:tcPr>
          <w:p w:rsidR="00B262C1" w:rsidRPr="003271A6" w:rsidRDefault="009A5998">
            <w:pPr>
              <w:rPr>
                <w:rFonts w:ascii="Times New Roman" w:hAnsi="Times New Roman" w:cs="Times New Roman"/>
                <w:sz w:val="24"/>
              </w:rPr>
            </w:pPr>
            <w:r>
              <w:rPr>
                <w:rFonts w:ascii="Times New Roman" w:hAnsi="Times New Roman" w:cs="Times New Roman"/>
                <w:sz w:val="24"/>
              </w:rPr>
              <w:t>$2</w:t>
            </w:r>
            <w:r w:rsidR="003271A6" w:rsidRPr="003271A6">
              <w:rPr>
                <w:rFonts w:ascii="Times New Roman" w:hAnsi="Times New Roman" w:cs="Times New Roman"/>
                <w:sz w:val="24"/>
              </w:rPr>
              <w:t>0/</w:t>
            </w:r>
            <w:proofErr w:type="spellStart"/>
            <w:r w:rsidR="003271A6" w:rsidRPr="003271A6">
              <w:rPr>
                <w:rFonts w:ascii="Times New Roman" w:hAnsi="Times New Roman" w:cs="Times New Roman"/>
                <w:sz w:val="24"/>
              </w:rPr>
              <w:t>hr</w:t>
            </w:r>
            <w:proofErr w:type="spellEnd"/>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3271A6" w:rsidRDefault="003271A6">
            <w:pPr>
              <w:rPr>
                <w:rFonts w:ascii="Times New Roman" w:hAnsi="Times New Roman" w:cs="Times New Roman"/>
                <w:sz w:val="24"/>
              </w:rPr>
            </w:pPr>
            <w:r w:rsidRPr="003271A6">
              <w:rPr>
                <w:rFonts w:ascii="Times New Roman" w:hAnsi="Times New Roman" w:cs="Times New Roman"/>
                <w:sz w:val="24"/>
              </w:rPr>
              <w:t>Pay</w:t>
            </w:r>
          </w:p>
        </w:tc>
        <w:tc>
          <w:tcPr>
            <w:tcW w:w="1143" w:type="dxa"/>
          </w:tcPr>
          <w:p w:rsidR="00B262C1" w:rsidRDefault="008704BA" w:rsidP="009A5998">
            <w:pPr>
              <w:rPr>
                <w:rFonts w:ascii="Times New Roman" w:hAnsi="Times New Roman" w:cs="Times New Roman"/>
                <w:b/>
                <w:sz w:val="24"/>
              </w:rPr>
            </w:pPr>
            <w:r>
              <w:rPr>
                <w:rFonts w:ascii="Times New Roman" w:hAnsi="Times New Roman" w:cs="Times New Roman"/>
                <w:b/>
                <w:sz w:val="24"/>
              </w:rPr>
              <w:t>$1,800</w:t>
            </w: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Default="009A5998">
            <w:pPr>
              <w:rPr>
                <w:rFonts w:ascii="Times New Roman" w:hAnsi="Times New Roman" w:cs="Times New Roman"/>
                <w:b/>
                <w:sz w:val="24"/>
              </w:rPr>
            </w:pPr>
            <w:r>
              <w:rPr>
                <w:rFonts w:ascii="Times New Roman" w:hAnsi="Times New Roman" w:cs="Times New Roman"/>
                <w:b/>
                <w:sz w:val="24"/>
              </w:rPr>
              <w:t xml:space="preserve">    Assistant Project Manager</w:t>
            </w:r>
          </w:p>
        </w:tc>
        <w:tc>
          <w:tcPr>
            <w:tcW w:w="1143" w:type="dxa"/>
          </w:tcPr>
          <w:p w:rsidR="00B262C1" w:rsidRDefault="00B262C1">
            <w:pPr>
              <w:rPr>
                <w:rFonts w:ascii="Times New Roman" w:hAnsi="Times New Roman" w:cs="Times New Roman"/>
                <w:b/>
                <w:sz w:val="24"/>
              </w:rPr>
            </w:pP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9A5998" w:rsidRDefault="009A5998">
            <w:pPr>
              <w:rPr>
                <w:rFonts w:ascii="Times New Roman" w:hAnsi="Times New Roman" w:cs="Times New Roman"/>
                <w:sz w:val="24"/>
              </w:rPr>
            </w:pPr>
            <w:r w:rsidRPr="009A5998">
              <w:rPr>
                <w:rFonts w:ascii="Times New Roman" w:hAnsi="Times New Roman" w:cs="Times New Roman"/>
                <w:sz w:val="24"/>
              </w:rPr>
              <w:t>Total Hours</w:t>
            </w:r>
          </w:p>
        </w:tc>
        <w:tc>
          <w:tcPr>
            <w:tcW w:w="1143" w:type="dxa"/>
          </w:tcPr>
          <w:p w:rsidR="00B262C1" w:rsidRPr="009A5998" w:rsidRDefault="009A5998">
            <w:pPr>
              <w:rPr>
                <w:rFonts w:ascii="Times New Roman" w:hAnsi="Times New Roman" w:cs="Times New Roman"/>
                <w:sz w:val="24"/>
              </w:rPr>
            </w:pPr>
            <w:r w:rsidRPr="009A5998">
              <w:rPr>
                <w:rFonts w:ascii="Times New Roman" w:hAnsi="Times New Roman" w:cs="Times New Roman"/>
                <w:sz w:val="24"/>
              </w:rPr>
              <w:t>90</w:t>
            </w:r>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9A5998" w:rsidRDefault="009A5998" w:rsidP="009A5998">
            <w:pPr>
              <w:rPr>
                <w:rFonts w:ascii="Times New Roman" w:hAnsi="Times New Roman" w:cs="Times New Roman"/>
                <w:sz w:val="24"/>
              </w:rPr>
            </w:pPr>
            <w:r w:rsidRPr="009A5998">
              <w:rPr>
                <w:rFonts w:ascii="Times New Roman" w:hAnsi="Times New Roman" w:cs="Times New Roman"/>
                <w:sz w:val="24"/>
              </w:rPr>
              <w:t>Additional hourly pay</w:t>
            </w:r>
          </w:p>
        </w:tc>
        <w:tc>
          <w:tcPr>
            <w:tcW w:w="1143" w:type="dxa"/>
          </w:tcPr>
          <w:p w:rsidR="00B262C1" w:rsidRPr="009A5998" w:rsidRDefault="009A5998">
            <w:pPr>
              <w:rPr>
                <w:rFonts w:ascii="Times New Roman" w:hAnsi="Times New Roman" w:cs="Times New Roman"/>
                <w:sz w:val="24"/>
              </w:rPr>
            </w:pPr>
            <w:r w:rsidRPr="009A5998">
              <w:rPr>
                <w:rFonts w:ascii="Times New Roman" w:hAnsi="Times New Roman" w:cs="Times New Roman"/>
                <w:sz w:val="24"/>
              </w:rPr>
              <w:t>$10/</w:t>
            </w:r>
            <w:proofErr w:type="spellStart"/>
            <w:r w:rsidRPr="009A5998">
              <w:rPr>
                <w:rFonts w:ascii="Times New Roman" w:hAnsi="Times New Roman" w:cs="Times New Roman"/>
                <w:sz w:val="24"/>
              </w:rPr>
              <w:t>hr</w:t>
            </w:r>
            <w:proofErr w:type="spellEnd"/>
          </w:p>
        </w:tc>
        <w:tc>
          <w:tcPr>
            <w:tcW w:w="2390" w:type="dxa"/>
          </w:tcPr>
          <w:p w:rsidR="00B262C1" w:rsidRDefault="00B262C1">
            <w:pPr>
              <w:rPr>
                <w:rFonts w:ascii="Times New Roman" w:hAnsi="Times New Roman" w:cs="Times New Roman"/>
                <w:b/>
                <w:sz w:val="24"/>
              </w:rPr>
            </w:pPr>
          </w:p>
        </w:tc>
      </w:tr>
      <w:tr w:rsidR="00B262C1">
        <w:tc>
          <w:tcPr>
            <w:tcW w:w="2392" w:type="dxa"/>
          </w:tcPr>
          <w:p w:rsidR="00B262C1" w:rsidRDefault="00B262C1">
            <w:pPr>
              <w:rPr>
                <w:rFonts w:ascii="Times New Roman" w:hAnsi="Times New Roman" w:cs="Times New Roman"/>
                <w:b/>
                <w:sz w:val="24"/>
              </w:rPr>
            </w:pPr>
          </w:p>
        </w:tc>
        <w:tc>
          <w:tcPr>
            <w:tcW w:w="3651" w:type="dxa"/>
          </w:tcPr>
          <w:p w:rsidR="00B262C1" w:rsidRPr="009A5998" w:rsidRDefault="009A5998">
            <w:pPr>
              <w:rPr>
                <w:rFonts w:ascii="Times New Roman" w:hAnsi="Times New Roman" w:cs="Times New Roman"/>
                <w:sz w:val="24"/>
              </w:rPr>
            </w:pPr>
            <w:r w:rsidRPr="009A5998">
              <w:rPr>
                <w:rFonts w:ascii="Times New Roman" w:hAnsi="Times New Roman" w:cs="Times New Roman"/>
                <w:sz w:val="24"/>
              </w:rPr>
              <w:t>Pay</w:t>
            </w:r>
          </w:p>
        </w:tc>
        <w:tc>
          <w:tcPr>
            <w:tcW w:w="1143" w:type="dxa"/>
          </w:tcPr>
          <w:p w:rsidR="00B262C1" w:rsidRDefault="009A5998" w:rsidP="009A5998">
            <w:pPr>
              <w:rPr>
                <w:rFonts w:ascii="Times New Roman" w:hAnsi="Times New Roman" w:cs="Times New Roman"/>
                <w:b/>
                <w:sz w:val="24"/>
              </w:rPr>
            </w:pPr>
            <w:r>
              <w:rPr>
                <w:rFonts w:ascii="Times New Roman" w:hAnsi="Times New Roman" w:cs="Times New Roman"/>
                <w:b/>
                <w:sz w:val="24"/>
              </w:rPr>
              <w:t>$900</w:t>
            </w:r>
          </w:p>
        </w:tc>
        <w:tc>
          <w:tcPr>
            <w:tcW w:w="2390" w:type="dxa"/>
          </w:tcPr>
          <w:p w:rsidR="00B262C1" w:rsidRDefault="00B262C1">
            <w:pPr>
              <w:rPr>
                <w:rFonts w:ascii="Times New Roman" w:hAnsi="Times New Roman" w:cs="Times New Roman"/>
                <w:b/>
                <w:sz w:val="24"/>
              </w:rPr>
            </w:pPr>
          </w:p>
        </w:tc>
      </w:tr>
      <w:tr w:rsidR="005824C6">
        <w:tc>
          <w:tcPr>
            <w:tcW w:w="2392" w:type="dxa"/>
          </w:tcPr>
          <w:p w:rsidR="005824C6" w:rsidRDefault="005824C6">
            <w:pPr>
              <w:rPr>
                <w:rFonts w:ascii="Times New Roman" w:hAnsi="Times New Roman" w:cs="Times New Roman"/>
                <w:b/>
                <w:sz w:val="24"/>
              </w:rPr>
            </w:pPr>
          </w:p>
        </w:tc>
        <w:tc>
          <w:tcPr>
            <w:tcW w:w="3651" w:type="dxa"/>
          </w:tcPr>
          <w:p w:rsidR="005824C6" w:rsidRPr="009A5998" w:rsidRDefault="005824C6">
            <w:pPr>
              <w:rPr>
                <w:rFonts w:ascii="Times New Roman" w:hAnsi="Times New Roman" w:cs="Times New Roman"/>
                <w:sz w:val="24"/>
              </w:rPr>
            </w:pPr>
            <w:r>
              <w:rPr>
                <w:rFonts w:ascii="Times New Roman" w:hAnsi="Times New Roman" w:cs="Times New Roman"/>
                <w:sz w:val="24"/>
              </w:rPr>
              <w:t>Total</w:t>
            </w:r>
          </w:p>
        </w:tc>
        <w:tc>
          <w:tcPr>
            <w:tcW w:w="1143" w:type="dxa"/>
          </w:tcPr>
          <w:p w:rsidR="005824C6" w:rsidRDefault="005824C6" w:rsidP="009A5998">
            <w:pPr>
              <w:rPr>
                <w:rFonts w:ascii="Times New Roman" w:hAnsi="Times New Roman" w:cs="Times New Roman"/>
                <w:b/>
                <w:sz w:val="24"/>
              </w:rPr>
            </w:pPr>
          </w:p>
        </w:tc>
        <w:tc>
          <w:tcPr>
            <w:tcW w:w="2390" w:type="dxa"/>
          </w:tcPr>
          <w:p w:rsidR="005824C6" w:rsidRDefault="005824C6">
            <w:pPr>
              <w:rPr>
                <w:rFonts w:ascii="Times New Roman" w:hAnsi="Times New Roman" w:cs="Times New Roman"/>
                <w:b/>
                <w:sz w:val="24"/>
              </w:rPr>
            </w:pPr>
            <w:r>
              <w:rPr>
                <w:rFonts w:ascii="Times New Roman" w:hAnsi="Times New Roman" w:cs="Times New Roman"/>
                <w:b/>
                <w:sz w:val="24"/>
              </w:rPr>
              <w:t>$2,700</w:t>
            </w:r>
          </w:p>
        </w:tc>
      </w:tr>
      <w:tr w:rsidR="00B262C1">
        <w:tc>
          <w:tcPr>
            <w:tcW w:w="2392" w:type="dxa"/>
          </w:tcPr>
          <w:p w:rsidR="00B262C1" w:rsidRDefault="0029295B">
            <w:pPr>
              <w:rPr>
                <w:rFonts w:ascii="Times New Roman" w:hAnsi="Times New Roman" w:cs="Times New Roman"/>
                <w:b/>
                <w:sz w:val="24"/>
              </w:rPr>
            </w:pPr>
            <w:r>
              <w:rPr>
                <w:rFonts w:ascii="Times New Roman" w:hAnsi="Times New Roman" w:cs="Times New Roman"/>
                <w:b/>
                <w:sz w:val="24"/>
              </w:rPr>
              <w:t>Equipment Costs</w:t>
            </w:r>
          </w:p>
        </w:tc>
        <w:tc>
          <w:tcPr>
            <w:tcW w:w="3651" w:type="dxa"/>
          </w:tcPr>
          <w:p w:rsidR="00B262C1" w:rsidRDefault="00B262C1">
            <w:pPr>
              <w:rPr>
                <w:rFonts w:ascii="Times New Roman" w:hAnsi="Times New Roman" w:cs="Times New Roman"/>
                <w:b/>
                <w:sz w:val="24"/>
              </w:rPr>
            </w:pPr>
          </w:p>
        </w:tc>
        <w:tc>
          <w:tcPr>
            <w:tcW w:w="1143" w:type="dxa"/>
          </w:tcPr>
          <w:p w:rsidR="00B262C1" w:rsidRDefault="00B262C1">
            <w:pPr>
              <w:rPr>
                <w:rFonts w:ascii="Times New Roman" w:hAnsi="Times New Roman" w:cs="Times New Roman"/>
                <w:b/>
                <w:sz w:val="24"/>
              </w:rPr>
            </w:pPr>
          </w:p>
        </w:tc>
        <w:tc>
          <w:tcPr>
            <w:tcW w:w="2390" w:type="dxa"/>
          </w:tcPr>
          <w:p w:rsidR="00B262C1" w:rsidRDefault="00B262C1">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29295B" w:rsidRDefault="0029295B">
            <w:pPr>
              <w:rPr>
                <w:rFonts w:ascii="Times New Roman" w:hAnsi="Times New Roman" w:cs="Times New Roman"/>
                <w:sz w:val="24"/>
              </w:rPr>
            </w:pPr>
            <w:r w:rsidRPr="0029295B">
              <w:rPr>
                <w:rFonts w:ascii="Times New Roman" w:hAnsi="Times New Roman" w:cs="Times New Roman"/>
                <w:sz w:val="24"/>
              </w:rPr>
              <w:t>ArcGIS concurrent license</w:t>
            </w:r>
          </w:p>
        </w:tc>
        <w:tc>
          <w:tcPr>
            <w:tcW w:w="1143" w:type="dxa"/>
          </w:tcPr>
          <w:p w:rsidR="00672254" w:rsidRPr="0029295B" w:rsidRDefault="0029295B">
            <w:pPr>
              <w:rPr>
                <w:rFonts w:ascii="Times New Roman" w:hAnsi="Times New Roman" w:cs="Times New Roman"/>
                <w:sz w:val="24"/>
              </w:rPr>
            </w:pPr>
            <w:r w:rsidRPr="0029295B">
              <w:rPr>
                <w:rFonts w:ascii="Times New Roman" w:hAnsi="Times New Roman" w:cs="Times New Roman"/>
                <w:sz w:val="24"/>
              </w:rPr>
              <w:t>$3,500</w:t>
            </w: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29295B" w:rsidRDefault="0029295B">
            <w:pPr>
              <w:rPr>
                <w:rFonts w:ascii="Times New Roman" w:hAnsi="Times New Roman" w:cs="Times New Roman"/>
                <w:sz w:val="24"/>
              </w:rPr>
            </w:pPr>
            <w:r w:rsidRPr="0029295B">
              <w:rPr>
                <w:rFonts w:ascii="Times New Roman" w:hAnsi="Times New Roman" w:cs="Times New Roman"/>
                <w:sz w:val="24"/>
              </w:rPr>
              <w:t>GPS receiver</w:t>
            </w:r>
          </w:p>
        </w:tc>
        <w:tc>
          <w:tcPr>
            <w:tcW w:w="1143" w:type="dxa"/>
          </w:tcPr>
          <w:p w:rsidR="00672254" w:rsidRPr="0029295B" w:rsidRDefault="0029295B">
            <w:pPr>
              <w:rPr>
                <w:rFonts w:ascii="Times New Roman" w:hAnsi="Times New Roman" w:cs="Times New Roman"/>
                <w:sz w:val="24"/>
              </w:rPr>
            </w:pPr>
            <w:r w:rsidRPr="0029295B">
              <w:rPr>
                <w:rFonts w:ascii="Times New Roman" w:hAnsi="Times New Roman" w:cs="Times New Roman"/>
                <w:sz w:val="24"/>
              </w:rPr>
              <w:t>$250</w:t>
            </w: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29295B" w:rsidRDefault="0029295B">
            <w:pPr>
              <w:rPr>
                <w:rFonts w:ascii="Times New Roman" w:hAnsi="Times New Roman" w:cs="Times New Roman"/>
                <w:sz w:val="24"/>
              </w:rPr>
            </w:pPr>
            <w:r>
              <w:rPr>
                <w:rFonts w:ascii="Times New Roman" w:hAnsi="Times New Roman" w:cs="Times New Roman"/>
                <w:sz w:val="24"/>
              </w:rPr>
              <w:t>Total</w:t>
            </w:r>
          </w:p>
        </w:tc>
        <w:tc>
          <w:tcPr>
            <w:tcW w:w="1143" w:type="dxa"/>
          </w:tcPr>
          <w:p w:rsidR="00672254" w:rsidRDefault="00672254">
            <w:pPr>
              <w:rPr>
                <w:rFonts w:ascii="Times New Roman" w:hAnsi="Times New Roman" w:cs="Times New Roman"/>
                <w:b/>
                <w:sz w:val="24"/>
              </w:rPr>
            </w:pPr>
          </w:p>
        </w:tc>
        <w:tc>
          <w:tcPr>
            <w:tcW w:w="2390" w:type="dxa"/>
          </w:tcPr>
          <w:p w:rsidR="00672254" w:rsidRDefault="00005829">
            <w:pPr>
              <w:rPr>
                <w:rFonts w:ascii="Times New Roman" w:hAnsi="Times New Roman" w:cs="Times New Roman"/>
                <w:b/>
                <w:sz w:val="24"/>
              </w:rPr>
            </w:pPr>
            <w:r>
              <w:rPr>
                <w:rFonts w:ascii="Times New Roman" w:hAnsi="Times New Roman" w:cs="Times New Roman"/>
                <w:b/>
                <w:sz w:val="24"/>
              </w:rPr>
              <w:t>$3</w:t>
            </w:r>
            <w:r w:rsidR="008704BA">
              <w:rPr>
                <w:rFonts w:ascii="Times New Roman" w:hAnsi="Times New Roman" w:cs="Times New Roman"/>
                <w:b/>
                <w:sz w:val="24"/>
              </w:rPr>
              <w:t>,750</w:t>
            </w:r>
          </w:p>
        </w:tc>
      </w:tr>
      <w:tr w:rsidR="00672254">
        <w:tc>
          <w:tcPr>
            <w:tcW w:w="2392" w:type="dxa"/>
          </w:tcPr>
          <w:p w:rsidR="00672254" w:rsidRDefault="0029295B">
            <w:pPr>
              <w:rPr>
                <w:rFonts w:ascii="Times New Roman" w:hAnsi="Times New Roman" w:cs="Times New Roman"/>
                <w:b/>
                <w:sz w:val="24"/>
              </w:rPr>
            </w:pPr>
            <w:r>
              <w:rPr>
                <w:rFonts w:ascii="Times New Roman" w:hAnsi="Times New Roman" w:cs="Times New Roman"/>
                <w:b/>
                <w:sz w:val="24"/>
              </w:rPr>
              <w:t>Website Cost</w:t>
            </w:r>
          </w:p>
        </w:tc>
        <w:tc>
          <w:tcPr>
            <w:tcW w:w="3651" w:type="dxa"/>
          </w:tcPr>
          <w:p w:rsidR="00672254" w:rsidRDefault="00672254">
            <w:pPr>
              <w:rPr>
                <w:rFonts w:ascii="Times New Roman" w:hAnsi="Times New Roman" w:cs="Times New Roman"/>
                <w:b/>
                <w:sz w:val="24"/>
              </w:rPr>
            </w:pPr>
          </w:p>
        </w:tc>
        <w:tc>
          <w:tcPr>
            <w:tcW w:w="1143" w:type="dxa"/>
          </w:tcPr>
          <w:p w:rsidR="00672254" w:rsidRDefault="00672254">
            <w:pPr>
              <w:rPr>
                <w:rFonts w:ascii="Times New Roman" w:hAnsi="Times New Roman" w:cs="Times New Roman"/>
                <w:b/>
                <w:sz w:val="24"/>
              </w:rPr>
            </w:pP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C63641" w:rsidRDefault="0029295B">
            <w:pPr>
              <w:rPr>
                <w:rFonts w:ascii="Times New Roman" w:hAnsi="Times New Roman" w:cs="Times New Roman"/>
                <w:sz w:val="24"/>
              </w:rPr>
            </w:pPr>
            <w:r w:rsidRPr="00C63641">
              <w:rPr>
                <w:rFonts w:ascii="Times New Roman" w:hAnsi="Times New Roman" w:cs="Times New Roman"/>
                <w:sz w:val="24"/>
              </w:rPr>
              <w:t>Development</w:t>
            </w:r>
          </w:p>
        </w:tc>
        <w:tc>
          <w:tcPr>
            <w:tcW w:w="1143" w:type="dxa"/>
          </w:tcPr>
          <w:p w:rsidR="00672254" w:rsidRPr="00C63641" w:rsidRDefault="0029295B" w:rsidP="00C63641">
            <w:pPr>
              <w:rPr>
                <w:rFonts w:ascii="Times New Roman" w:hAnsi="Times New Roman" w:cs="Times New Roman"/>
                <w:sz w:val="24"/>
              </w:rPr>
            </w:pPr>
            <w:r w:rsidRPr="00C63641">
              <w:rPr>
                <w:rFonts w:ascii="Times New Roman" w:hAnsi="Times New Roman" w:cs="Times New Roman"/>
                <w:sz w:val="24"/>
              </w:rPr>
              <w:t>$</w:t>
            </w:r>
            <w:r w:rsidR="00C63641" w:rsidRPr="00C63641">
              <w:rPr>
                <w:rFonts w:ascii="Times New Roman" w:hAnsi="Times New Roman" w:cs="Times New Roman"/>
                <w:sz w:val="24"/>
              </w:rPr>
              <w:t>880</w:t>
            </w: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C63641" w:rsidRDefault="0029295B">
            <w:pPr>
              <w:rPr>
                <w:rFonts w:ascii="Times New Roman" w:hAnsi="Times New Roman" w:cs="Times New Roman"/>
                <w:sz w:val="24"/>
              </w:rPr>
            </w:pPr>
            <w:r w:rsidRPr="00C63641">
              <w:rPr>
                <w:rFonts w:ascii="Times New Roman" w:hAnsi="Times New Roman" w:cs="Times New Roman"/>
                <w:sz w:val="24"/>
              </w:rPr>
              <w:t>Domain name</w:t>
            </w:r>
          </w:p>
        </w:tc>
        <w:tc>
          <w:tcPr>
            <w:tcW w:w="1143" w:type="dxa"/>
          </w:tcPr>
          <w:p w:rsidR="00672254" w:rsidRPr="00C63641" w:rsidRDefault="0029295B">
            <w:pPr>
              <w:rPr>
                <w:rFonts w:ascii="Times New Roman" w:hAnsi="Times New Roman" w:cs="Times New Roman"/>
                <w:sz w:val="24"/>
              </w:rPr>
            </w:pPr>
            <w:r w:rsidRPr="00C63641">
              <w:rPr>
                <w:rFonts w:ascii="Times New Roman" w:hAnsi="Times New Roman" w:cs="Times New Roman"/>
                <w:sz w:val="24"/>
              </w:rPr>
              <w:t>$20</w:t>
            </w: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C63641" w:rsidRDefault="0029295B">
            <w:pPr>
              <w:rPr>
                <w:rFonts w:ascii="Times New Roman" w:hAnsi="Times New Roman" w:cs="Times New Roman"/>
                <w:sz w:val="24"/>
              </w:rPr>
            </w:pPr>
            <w:r w:rsidRPr="00C63641">
              <w:rPr>
                <w:rFonts w:ascii="Times New Roman" w:hAnsi="Times New Roman" w:cs="Times New Roman"/>
                <w:sz w:val="24"/>
              </w:rPr>
              <w:t>Web hosting</w:t>
            </w:r>
          </w:p>
        </w:tc>
        <w:tc>
          <w:tcPr>
            <w:tcW w:w="1143" w:type="dxa"/>
          </w:tcPr>
          <w:p w:rsidR="00672254" w:rsidRPr="00C63641" w:rsidRDefault="00C63641">
            <w:pPr>
              <w:rPr>
                <w:rFonts w:ascii="Times New Roman" w:hAnsi="Times New Roman" w:cs="Times New Roman"/>
                <w:sz w:val="24"/>
              </w:rPr>
            </w:pPr>
            <w:r w:rsidRPr="00C63641">
              <w:rPr>
                <w:rFonts w:ascii="Times New Roman" w:hAnsi="Times New Roman" w:cs="Times New Roman"/>
                <w:sz w:val="24"/>
              </w:rPr>
              <w:t>$100</w:t>
            </w: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C63641" w:rsidRDefault="0029295B">
            <w:pPr>
              <w:rPr>
                <w:rFonts w:ascii="Times New Roman" w:hAnsi="Times New Roman" w:cs="Times New Roman"/>
                <w:sz w:val="24"/>
              </w:rPr>
            </w:pPr>
            <w:r w:rsidRPr="00C63641">
              <w:rPr>
                <w:rFonts w:ascii="Times New Roman" w:hAnsi="Times New Roman" w:cs="Times New Roman"/>
                <w:sz w:val="24"/>
              </w:rPr>
              <w:t xml:space="preserve">Maintenance </w:t>
            </w:r>
          </w:p>
        </w:tc>
        <w:tc>
          <w:tcPr>
            <w:tcW w:w="1143" w:type="dxa"/>
          </w:tcPr>
          <w:p w:rsidR="00672254" w:rsidRPr="00C63641" w:rsidRDefault="00C63641">
            <w:pPr>
              <w:rPr>
                <w:rFonts w:ascii="Times New Roman" w:hAnsi="Times New Roman" w:cs="Times New Roman"/>
                <w:sz w:val="24"/>
              </w:rPr>
            </w:pPr>
            <w:r w:rsidRPr="00C63641">
              <w:rPr>
                <w:rFonts w:ascii="Times New Roman" w:hAnsi="Times New Roman" w:cs="Times New Roman"/>
                <w:sz w:val="24"/>
              </w:rPr>
              <w:t>$500</w:t>
            </w: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C63641" w:rsidRDefault="0029295B">
            <w:pPr>
              <w:rPr>
                <w:rFonts w:ascii="Times New Roman" w:hAnsi="Times New Roman" w:cs="Times New Roman"/>
                <w:sz w:val="24"/>
              </w:rPr>
            </w:pPr>
            <w:r w:rsidRPr="00C63641">
              <w:rPr>
                <w:rFonts w:ascii="Times New Roman" w:hAnsi="Times New Roman" w:cs="Times New Roman"/>
                <w:sz w:val="24"/>
              </w:rPr>
              <w:t>Marketing</w:t>
            </w:r>
          </w:p>
        </w:tc>
        <w:tc>
          <w:tcPr>
            <w:tcW w:w="1143" w:type="dxa"/>
          </w:tcPr>
          <w:p w:rsidR="00672254" w:rsidRPr="00C63641" w:rsidRDefault="00C63641">
            <w:pPr>
              <w:rPr>
                <w:rFonts w:ascii="Times New Roman" w:hAnsi="Times New Roman" w:cs="Times New Roman"/>
                <w:sz w:val="24"/>
              </w:rPr>
            </w:pPr>
            <w:r w:rsidRPr="00C63641">
              <w:rPr>
                <w:rFonts w:ascii="Times New Roman" w:hAnsi="Times New Roman" w:cs="Times New Roman"/>
                <w:sz w:val="24"/>
              </w:rPr>
              <w:t>$500</w:t>
            </w:r>
          </w:p>
        </w:tc>
        <w:tc>
          <w:tcPr>
            <w:tcW w:w="2390" w:type="dxa"/>
          </w:tcPr>
          <w:p w:rsidR="00672254" w:rsidRDefault="00672254">
            <w:pPr>
              <w:rPr>
                <w:rFonts w:ascii="Times New Roman" w:hAnsi="Times New Roman" w:cs="Times New Roman"/>
                <w:b/>
                <w:sz w:val="24"/>
              </w:rPr>
            </w:pP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Pr="00C63641" w:rsidRDefault="00C63641">
            <w:pPr>
              <w:rPr>
                <w:rFonts w:ascii="Times New Roman" w:hAnsi="Times New Roman" w:cs="Times New Roman"/>
                <w:sz w:val="24"/>
              </w:rPr>
            </w:pPr>
            <w:r w:rsidRPr="00C63641">
              <w:rPr>
                <w:rFonts w:ascii="Times New Roman" w:hAnsi="Times New Roman" w:cs="Times New Roman"/>
                <w:sz w:val="24"/>
              </w:rPr>
              <w:t>Total</w:t>
            </w:r>
          </w:p>
        </w:tc>
        <w:tc>
          <w:tcPr>
            <w:tcW w:w="1143" w:type="dxa"/>
          </w:tcPr>
          <w:p w:rsidR="00672254" w:rsidRDefault="00672254" w:rsidP="008704BA">
            <w:pPr>
              <w:rPr>
                <w:rFonts w:ascii="Times New Roman" w:hAnsi="Times New Roman" w:cs="Times New Roman"/>
                <w:b/>
                <w:sz w:val="24"/>
              </w:rPr>
            </w:pPr>
          </w:p>
        </w:tc>
        <w:tc>
          <w:tcPr>
            <w:tcW w:w="2390" w:type="dxa"/>
          </w:tcPr>
          <w:p w:rsidR="00672254" w:rsidRDefault="008704BA" w:rsidP="00005829">
            <w:pPr>
              <w:rPr>
                <w:rFonts w:ascii="Times New Roman" w:hAnsi="Times New Roman" w:cs="Times New Roman"/>
                <w:b/>
                <w:sz w:val="24"/>
              </w:rPr>
            </w:pPr>
            <w:r>
              <w:rPr>
                <w:rFonts w:ascii="Times New Roman" w:hAnsi="Times New Roman" w:cs="Times New Roman"/>
                <w:b/>
                <w:sz w:val="24"/>
              </w:rPr>
              <w:t>$</w:t>
            </w:r>
            <w:r w:rsidR="00005829">
              <w:rPr>
                <w:rFonts w:ascii="Times New Roman" w:hAnsi="Times New Roman" w:cs="Times New Roman"/>
                <w:b/>
                <w:sz w:val="24"/>
              </w:rPr>
              <w:t>2,100</w:t>
            </w:r>
          </w:p>
        </w:tc>
      </w:tr>
      <w:tr w:rsidR="00672254">
        <w:tc>
          <w:tcPr>
            <w:tcW w:w="2392" w:type="dxa"/>
          </w:tcPr>
          <w:p w:rsidR="00672254" w:rsidRDefault="00672254">
            <w:pPr>
              <w:rPr>
                <w:rFonts w:ascii="Times New Roman" w:hAnsi="Times New Roman" w:cs="Times New Roman"/>
                <w:b/>
                <w:sz w:val="24"/>
              </w:rPr>
            </w:pPr>
          </w:p>
        </w:tc>
        <w:tc>
          <w:tcPr>
            <w:tcW w:w="3651" w:type="dxa"/>
          </w:tcPr>
          <w:p w:rsidR="00672254" w:rsidRDefault="00672254">
            <w:pPr>
              <w:rPr>
                <w:rFonts w:ascii="Times New Roman" w:hAnsi="Times New Roman" w:cs="Times New Roman"/>
                <w:b/>
                <w:sz w:val="24"/>
              </w:rPr>
            </w:pPr>
          </w:p>
        </w:tc>
        <w:tc>
          <w:tcPr>
            <w:tcW w:w="1143" w:type="dxa"/>
          </w:tcPr>
          <w:p w:rsidR="00672254" w:rsidRDefault="00672254">
            <w:pPr>
              <w:rPr>
                <w:rFonts w:ascii="Times New Roman" w:hAnsi="Times New Roman" w:cs="Times New Roman"/>
                <w:b/>
                <w:sz w:val="24"/>
              </w:rPr>
            </w:pPr>
          </w:p>
        </w:tc>
        <w:tc>
          <w:tcPr>
            <w:tcW w:w="2390" w:type="dxa"/>
          </w:tcPr>
          <w:p w:rsidR="00672254" w:rsidRDefault="00672254">
            <w:pPr>
              <w:rPr>
                <w:rFonts w:ascii="Times New Roman" w:hAnsi="Times New Roman" w:cs="Times New Roman"/>
                <w:b/>
                <w:sz w:val="24"/>
              </w:rPr>
            </w:pPr>
          </w:p>
        </w:tc>
      </w:tr>
      <w:tr w:rsidR="008704BA">
        <w:tc>
          <w:tcPr>
            <w:tcW w:w="2392" w:type="dxa"/>
          </w:tcPr>
          <w:p w:rsidR="008704BA" w:rsidRDefault="008704BA">
            <w:pPr>
              <w:rPr>
                <w:rFonts w:ascii="Times New Roman" w:hAnsi="Times New Roman" w:cs="Times New Roman"/>
                <w:b/>
                <w:sz w:val="24"/>
              </w:rPr>
            </w:pPr>
            <w:r>
              <w:rPr>
                <w:rFonts w:ascii="Times New Roman" w:hAnsi="Times New Roman" w:cs="Times New Roman"/>
                <w:b/>
                <w:sz w:val="24"/>
              </w:rPr>
              <w:t>Total Costs</w:t>
            </w:r>
          </w:p>
        </w:tc>
        <w:tc>
          <w:tcPr>
            <w:tcW w:w="3651" w:type="dxa"/>
          </w:tcPr>
          <w:p w:rsidR="008704BA" w:rsidRDefault="008704BA">
            <w:pPr>
              <w:rPr>
                <w:rFonts w:ascii="Times New Roman" w:hAnsi="Times New Roman" w:cs="Times New Roman"/>
                <w:b/>
                <w:sz w:val="24"/>
              </w:rPr>
            </w:pPr>
          </w:p>
        </w:tc>
        <w:tc>
          <w:tcPr>
            <w:tcW w:w="1143" w:type="dxa"/>
          </w:tcPr>
          <w:p w:rsidR="008704BA" w:rsidRDefault="008704BA">
            <w:pPr>
              <w:rPr>
                <w:rFonts w:ascii="Times New Roman" w:hAnsi="Times New Roman" w:cs="Times New Roman"/>
                <w:b/>
                <w:sz w:val="24"/>
              </w:rPr>
            </w:pPr>
          </w:p>
        </w:tc>
        <w:tc>
          <w:tcPr>
            <w:tcW w:w="2390" w:type="dxa"/>
          </w:tcPr>
          <w:p w:rsidR="008704BA" w:rsidRPr="008704BA" w:rsidRDefault="008704BA" w:rsidP="00005829">
            <w:pPr>
              <w:rPr>
                <w:rFonts w:ascii="Times New Roman" w:hAnsi="Times New Roman" w:cs="Times New Roman"/>
                <w:b/>
                <w:color w:val="FF0000"/>
                <w:sz w:val="24"/>
              </w:rPr>
            </w:pPr>
            <w:r>
              <w:rPr>
                <w:rFonts w:ascii="Times New Roman" w:hAnsi="Times New Roman" w:cs="Times New Roman"/>
                <w:b/>
                <w:color w:val="FF0000"/>
                <w:sz w:val="24"/>
              </w:rPr>
              <w:t>$</w:t>
            </w:r>
            <w:r w:rsidR="00005829">
              <w:rPr>
                <w:rFonts w:ascii="Times New Roman" w:hAnsi="Times New Roman" w:cs="Times New Roman"/>
                <w:b/>
                <w:color w:val="FF0000"/>
                <w:sz w:val="24"/>
              </w:rPr>
              <w:t>17,950</w:t>
            </w:r>
          </w:p>
        </w:tc>
      </w:tr>
    </w:tbl>
    <w:p w:rsidR="00D47286" w:rsidRDefault="00D47286">
      <w:pPr>
        <w:rPr>
          <w:rFonts w:ascii="Times New Roman" w:hAnsi="Times New Roman" w:cs="Times New Roman"/>
          <w:b/>
          <w:sz w:val="24"/>
        </w:rPr>
      </w:pPr>
    </w:p>
    <w:p w:rsidR="00D47286" w:rsidRDefault="00D47286">
      <w:pPr>
        <w:rPr>
          <w:rFonts w:ascii="Times New Roman" w:hAnsi="Times New Roman" w:cs="Times New Roman"/>
          <w:b/>
          <w:sz w:val="24"/>
        </w:rPr>
      </w:pPr>
    </w:p>
    <w:p w:rsidR="00D47286" w:rsidRPr="00D47286" w:rsidRDefault="00D47286">
      <w:pPr>
        <w:rPr>
          <w:rFonts w:ascii="Times New Roman" w:hAnsi="Times New Roman" w:cs="Times New Roman"/>
          <w:b/>
          <w:sz w:val="24"/>
        </w:rPr>
      </w:pPr>
    </w:p>
    <w:p w:rsidR="00F57099" w:rsidRDefault="00F57099">
      <w:pPr>
        <w:rPr>
          <w:rFonts w:ascii="Times New Roman" w:hAnsi="Times New Roman" w:cs="Times New Roman"/>
          <w:b/>
          <w:sz w:val="24"/>
        </w:rPr>
      </w:pPr>
    </w:p>
    <w:p w:rsidR="00356C98" w:rsidRPr="003416DB" w:rsidRDefault="003416DB">
      <w:pPr>
        <w:rPr>
          <w:rFonts w:ascii="Times New Roman" w:hAnsi="Times New Roman" w:cs="Times New Roman"/>
          <w:b/>
          <w:sz w:val="24"/>
        </w:rPr>
      </w:pPr>
      <w:r>
        <w:rPr>
          <w:rFonts w:ascii="Times New Roman" w:hAnsi="Times New Roman" w:cs="Times New Roman"/>
          <w:b/>
          <w:sz w:val="24"/>
        </w:rPr>
        <w:t xml:space="preserve">3.5. </w:t>
      </w:r>
      <w:r w:rsidR="00356C98" w:rsidRPr="003416DB">
        <w:rPr>
          <w:rFonts w:ascii="Times New Roman" w:hAnsi="Times New Roman" w:cs="Times New Roman"/>
          <w:b/>
          <w:sz w:val="24"/>
        </w:rPr>
        <w:t xml:space="preserve">Timetable: </w:t>
      </w:r>
    </w:p>
    <w:p w:rsidR="00D524A2" w:rsidRPr="003416DB" w:rsidRDefault="00D524A2">
      <w:pPr>
        <w:rPr>
          <w:rFonts w:ascii="Times New Roman" w:hAnsi="Times New Roman" w:cs="Times New Roman"/>
          <w:sz w:val="24"/>
        </w:rPr>
      </w:pPr>
      <w:r w:rsidRPr="003416DB">
        <w:rPr>
          <w:rFonts w:ascii="Times New Roman" w:hAnsi="Times New Roman" w:cs="Times New Roman"/>
          <w:sz w:val="24"/>
        </w:rPr>
        <w:t>The following are key stages to the development of this project and applicable dates that coincide with them. A progress update with an updated time table will be provided on March 24</w:t>
      </w:r>
      <w:r w:rsidRPr="003416DB">
        <w:rPr>
          <w:rFonts w:ascii="Times New Roman" w:hAnsi="Times New Roman" w:cs="Times New Roman"/>
          <w:sz w:val="24"/>
          <w:vertAlign w:val="superscript"/>
        </w:rPr>
        <w:t xml:space="preserve">th </w:t>
      </w:r>
      <w:r w:rsidRPr="003416DB">
        <w:rPr>
          <w:rFonts w:ascii="Times New Roman" w:hAnsi="Times New Roman" w:cs="Times New Roman"/>
          <w:sz w:val="24"/>
        </w:rPr>
        <w:t xml:space="preserve">to ensure that all parties are aware of the status of the project. </w:t>
      </w:r>
    </w:p>
    <w:p w:rsidR="00356C98" w:rsidRPr="003416DB" w:rsidRDefault="00356C98" w:rsidP="00356C98">
      <w:pPr>
        <w:pStyle w:val="ListParagraph"/>
        <w:numPr>
          <w:ilvl w:val="0"/>
          <w:numId w:val="1"/>
        </w:numPr>
        <w:rPr>
          <w:rFonts w:ascii="Times New Roman" w:hAnsi="Times New Roman" w:cs="Times New Roman"/>
          <w:b/>
          <w:sz w:val="24"/>
        </w:rPr>
      </w:pPr>
      <w:r w:rsidRPr="003416DB">
        <w:rPr>
          <w:rFonts w:ascii="Times New Roman" w:hAnsi="Times New Roman" w:cs="Times New Roman"/>
          <w:b/>
          <w:sz w:val="24"/>
        </w:rPr>
        <w:lastRenderedPageBreak/>
        <w:t xml:space="preserve">Data collection: </w:t>
      </w:r>
      <w:r w:rsidRPr="003416DB">
        <w:rPr>
          <w:rFonts w:ascii="Times New Roman" w:hAnsi="Times New Roman" w:cs="Times New Roman"/>
          <w:sz w:val="24"/>
        </w:rPr>
        <w:t>this process will take place over rough 3 week period that will be complete no later than February 5</w:t>
      </w:r>
      <w:r w:rsidRPr="003416DB">
        <w:rPr>
          <w:rFonts w:ascii="Times New Roman" w:hAnsi="Times New Roman" w:cs="Times New Roman"/>
          <w:sz w:val="24"/>
          <w:vertAlign w:val="superscript"/>
        </w:rPr>
        <w:t>th</w:t>
      </w:r>
      <w:r w:rsidRPr="003416DB">
        <w:rPr>
          <w:rFonts w:ascii="Times New Roman" w:hAnsi="Times New Roman" w:cs="Times New Roman"/>
          <w:sz w:val="24"/>
        </w:rPr>
        <w:t xml:space="preserve">. Once a sufficient amount of data has been collected to carry out the indented analysis, this will allow for the beginning pre-processing data. </w:t>
      </w:r>
    </w:p>
    <w:p w:rsidR="00356C98" w:rsidRPr="003416DB" w:rsidRDefault="00776B73" w:rsidP="00356C98">
      <w:pPr>
        <w:pStyle w:val="ListParagraph"/>
        <w:numPr>
          <w:ilvl w:val="0"/>
          <w:numId w:val="1"/>
        </w:numPr>
        <w:rPr>
          <w:rFonts w:ascii="Times New Roman" w:hAnsi="Times New Roman" w:cs="Times New Roman"/>
          <w:b/>
          <w:sz w:val="24"/>
        </w:rPr>
      </w:pPr>
      <w:r w:rsidRPr="003416DB">
        <w:rPr>
          <w:rFonts w:ascii="Times New Roman" w:hAnsi="Times New Roman" w:cs="Times New Roman"/>
          <w:b/>
          <w:sz w:val="24"/>
        </w:rPr>
        <w:t>D</w:t>
      </w:r>
      <w:r w:rsidR="00356C98" w:rsidRPr="003416DB">
        <w:rPr>
          <w:rFonts w:ascii="Times New Roman" w:hAnsi="Times New Roman" w:cs="Times New Roman"/>
          <w:b/>
          <w:sz w:val="24"/>
        </w:rPr>
        <w:t>ata</w:t>
      </w:r>
      <w:r w:rsidRPr="003416DB">
        <w:rPr>
          <w:rFonts w:ascii="Times New Roman" w:hAnsi="Times New Roman" w:cs="Times New Roman"/>
          <w:b/>
          <w:sz w:val="24"/>
        </w:rPr>
        <w:t xml:space="preserve"> preparation</w:t>
      </w:r>
      <w:r w:rsidR="00356C98" w:rsidRPr="003416DB">
        <w:rPr>
          <w:rFonts w:ascii="Times New Roman" w:hAnsi="Times New Roman" w:cs="Times New Roman"/>
          <w:b/>
          <w:sz w:val="24"/>
        </w:rPr>
        <w:t xml:space="preserve">: </w:t>
      </w:r>
      <w:r w:rsidRPr="003416DB">
        <w:rPr>
          <w:rFonts w:ascii="Times New Roman" w:hAnsi="Times New Roman" w:cs="Times New Roman"/>
          <w:sz w:val="24"/>
        </w:rPr>
        <w:t>this stage will slightly overlap with that of data collection during the week of February 5</w:t>
      </w:r>
      <w:r w:rsidRPr="003416DB">
        <w:rPr>
          <w:rFonts w:ascii="Times New Roman" w:hAnsi="Times New Roman" w:cs="Times New Roman"/>
          <w:sz w:val="24"/>
          <w:vertAlign w:val="superscript"/>
        </w:rPr>
        <w:t>th</w:t>
      </w:r>
      <w:r w:rsidRPr="003416DB">
        <w:rPr>
          <w:rFonts w:ascii="Times New Roman" w:hAnsi="Times New Roman" w:cs="Times New Roman"/>
          <w:sz w:val="24"/>
        </w:rPr>
        <w:t>. The team will emphasize work on ensuring that all collected data is in a workable format and able to be integrated in order to complete analysis. All metadata will be inspected by team members to ensure that it is present and accurate. This step has a projected finish date February 26</w:t>
      </w:r>
      <w:r w:rsidRPr="003416DB">
        <w:rPr>
          <w:rFonts w:ascii="Times New Roman" w:hAnsi="Times New Roman" w:cs="Times New Roman"/>
          <w:sz w:val="24"/>
          <w:vertAlign w:val="superscript"/>
        </w:rPr>
        <w:t>th</w:t>
      </w:r>
      <w:r w:rsidRPr="003416DB">
        <w:rPr>
          <w:rFonts w:ascii="Times New Roman" w:hAnsi="Times New Roman" w:cs="Times New Roman"/>
          <w:sz w:val="24"/>
        </w:rPr>
        <w:t xml:space="preserve">.  </w:t>
      </w:r>
    </w:p>
    <w:p w:rsidR="00776B73" w:rsidRPr="003416DB" w:rsidRDefault="00776B73" w:rsidP="00356C98">
      <w:pPr>
        <w:pStyle w:val="ListParagraph"/>
        <w:numPr>
          <w:ilvl w:val="0"/>
          <w:numId w:val="1"/>
        </w:numPr>
        <w:rPr>
          <w:rFonts w:ascii="Times New Roman" w:hAnsi="Times New Roman" w:cs="Times New Roman"/>
          <w:b/>
          <w:sz w:val="24"/>
        </w:rPr>
      </w:pPr>
      <w:r w:rsidRPr="003416DB">
        <w:rPr>
          <w:rFonts w:ascii="Times New Roman" w:hAnsi="Times New Roman" w:cs="Times New Roman"/>
          <w:b/>
          <w:sz w:val="24"/>
        </w:rPr>
        <w:t>Data Analysis</w:t>
      </w:r>
      <w:r w:rsidR="00293B25">
        <w:rPr>
          <w:rFonts w:ascii="Times New Roman" w:hAnsi="Times New Roman" w:cs="Times New Roman"/>
          <w:b/>
          <w:sz w:val="24"/>
        </w:rPr>
        <w:t>/Verification</w:t>
      </w:r>
      <w:r w:rsidRPr="003416DB">
        <w:rPr>
          <w:rFonts w:ascii="Times New Roman" w:hAnsi="Times New Roman" w:cs="Times New Roman"/>
          <w:b/>
          <w:sz w:val="24"/>
        </w:rPr>
        <w:t xml:space="preserve">: </w:t>
      </w:r>
      <w:r w:rsidRPr="003416DB">
        <w:rPr>
          <w:rFonts w:ascii="Times New Roman" w:hAnsi="Times New Roman" w:cs="Times New Roman"/>
          <w:sz w:val="24"/>
        </w:rPr>
        <w:t>beginning no later than February 17</w:t>
      </w:r>
      <w:r w:rsidRPr="003416DB">
        <w:rPr>
          <w:rFonts w:ascii="Times New Roman" w:hAnsi="Times New Roman" w:cs="Times New Roman"/>
          <w:sz w:val="24"/>
          <w:vertAlign w:val="superscript"/>
        </w:rPr>
        <w:t>th</w:t>
      </w:r>
      <w:r w:rsidRPr="003416DB">
        <w:rPr>
          <w:rFonts w:ascii="Times New Roman" w:hAnsi="Times New Roman" w:cs="Times New Roman"/>
          <w:sz w:val="24"/>
        </w:rPr>
        <w:t>, team members will begin appropriate analysis of data as outlined in the</w:t>
      </w:r>
      <w:r w:rsidR="00AE3911" w:rsidRPr="003416DB">
        <w:rPr>
          <w:rFonts w:ascii="Times New Roman" w:hAnsi="Times New Roman" w:cs="Times New Roman"/>
          <w:sz w:val="24"/>
        </w:rPr>
        <w:t xml:space="preserve"> previously stated</w:t>
      </w:r>
      <w:r w:rsidRPr="003416DB">
        <w:rPr>
          <w:rFonts w:ascii="Times New Roman" w:hAnsi="Times New Roman" w:cs="Times New Roman"/>
          <w:sz w:val="24"/>
        </w:rPr>
        <w:t xml:space="preserve"> methodology. </w:t>
      </w:r>
      <w:r w:rsidR="00AE3911" w:rsidRPr="003416DB">
        <w:rPr>
          <w:rFonts w:ascii="Times New Roman" w:hAnsi="Times New Roman" w:cs="Times New Roman"/>
          <w:sz w:val="24"/>
        </w:rPr>
        <w:t>This step has a target completion date of April 2</w:t>
      </w:r>
      <w:r w:rsidR="00AE3911" w:rsidRPr="003416DB">
        <w:rPr>
          <w:rFonts w:ascii="Times New Roman" w:hAnsi="Times New Roman" w:cs="Times New Roman"/>
          <w:sz w:val="24"/>
          <w:vertAlign w:val="superscript"/>
        </w:rPr>
        <w:t>nd</w:t>
      </w:r>
      <w:r w:rsidR="00AE3911" w:rsidRPr="003416DB">
        <w:rPr>
          <w:rFonts w:ascii="Times New Roman" w:hAnsi="Times New Roman" w:cs="Times New Roman"/>
          <w:sz w:val="24"/>
        </w:rPr>
        <w:t>.</w:t>
      </w:r>
      <w:r w:rsidR="00293B25">
        <w:rPr>
          <w:rFonts w:ascii="Times New Roman" w:hAnsi="Times New Roman" w:cs="Times New Roman"/>
          <w:sz w:val="24"/>
        </w:rPr>
        <w:t xml:space="preserve"> Included in this stage will be the process of physically going out on campus to examine the routes developed within GIS to visually ensure that they comply with the ADA regulations. </w:t>
      </w:r>
      <w:r w:rsidR="00AE3911" w:rsidRPr="003416DB">
        <w:rPr>
          <w:rFonts w:ascii="Times New Roman" w:hAnsi="Times New Roman" w:cs="Times New Roman"/>
          <w:sz w:val="24"/>
        </w:rPr>
        <w:t xml:space="preserve"> </w:t>
      </w:r>
    </w:p>
    <w:p w:rsidR="00AE3911" w:rsidRPr="003416DB" w:rsidRDefault="00AE3911" w:rsidP="00356C98">
      <w:pPr>
        <w:pStyle w:val="ListParagraph"/>
        <w:numPr>
          <w:ilvl w:val="0"/>
          <w:numId w:val="1"/>
        </w:numPr>
        <w:rPr>
          <w:rFonts w:ascii="Times New Roman" w:hAnsi="Times New Roman" w:cs="Times New Roman"/>
          <w:b/>
          <w:sz w:val="24"/>
        </w:rPr>
      </w:pPr>
      <w:r w:rsidRPr="003416DB">
        <w:rPr>
          <w:rFonts w:ascii="Times New Roman" w:hAnsi="Times New Roman" w:cs="Times New Roman"/>
          <w:b/>
          <w:sz w:val="24"/>
        </w:rPr>
        <w:t xml:space="preserve">Data Interpretation: </w:t>
      </w:r>
      <w:r w:rsidRPr="003416DB">
        <w:rPr>
          <w:rFonts w:ascii="Times New Roman" w:hAnsi="Times New Roman" w:cs="Times New Roman"/>
          <w:sz w:val="24"/>
        </w:rPr>
        <w:t xml:space="preserve">the team will cohesively look at results from data analysis to identify results and significant patterns in results. These will be integrated to produce the final results and findings of the most appropriate routes for wheelchair access across Texas State University. </w:t>
      </w:r>
      <w:r w:rsidR="009036AC" w:rsidRPr="003416DB">
        <w:rPr>
          <w:rFonts w:ascii="Times New Roman" w:hAnsi="Times New Roman" w:cs="Times New Roman"/>
          <w:sz w:val="24"/>
        </w:rPr>
        <w:t>This stage should be completed no later than April 9</w:t>
      </w:r>
      <w:r w:rsidR="009036AC" w:rsidRPr="003416DB">
        <w:rPr>
          <w:rFonts w:ascii="Times New Roman" w:hAnsi="Times New Roman" w:cs="Times New Roman"/>
          <w:sz w:val="24"/>
          <w:vertAlign w:val="superscript"/>
        </w:rPr>
        <w:t>th</w:t>
      </w:r>
      <w:r w:rsidR="009036AC" w:rsidRPr="003416DB">
        <w:rPr>
          <w:rFonts w:ascii="Times New Roman" w:hAnsi="Times New Roman" w:cs="Times New Roman"/>
          <w:sz w:val="24"/>
        </w:rPr>
        <w:t>.</w:t>
      </w:r>
    </w:p>
    <w:p w:rsidR="00AE3911" w:rsidRPr="003416DB" w:rsidRDefault="00AE3911" w:rsidP="00356C98">
      <w:pPr>
        <w:pStyle w:val="ListParagraph"/>
        <w:numPr>
          <w:ilvl w:val="0"/>
          <w:numId w:val="1"/>
        </w:numPr>
        <w:rPr>
          <w:rFonts w:ascii="Times New Roman" w:hAnsi="Times New Roman" w:cs="Times New Roman"/>
          <w:sz w:val="24"/>
        </w:rPr>
      </w:pPr>
      <w:r w:rsidRPr="003416DB">
        <w:rPr>
          <w:rFonts w:ascii="Times New Roman" w:hAnsi="Times New Roman" w:cs="Times New Roman"/>
          <w:b/>
          <w:sz w:val="24"/>
        </w:rPr>
        <w:t>Final Presentation Preparation:</w:t>
      </w:r>
      <w:r w:rsidR="009036AC" w:rsidRPr="003416DB">
        <w:rPr>
          <w:rFonts w:ascii="Times New Roman" w:hAnsi="Times New Roman" w:cs="Times New Roman"/>
          <w:b/>
          <w:sz w:val="24"/>
        </w:rPr>
        <w:t xml:space="preserve"> </w:t>
      </w:r>
      <w:r w:rsidR="009036AC" w:rsidRPr="003416DB">
        <w:rPr>
          <w:rFonts w:ascii="Times New Roman" w:hAnsi="Times New Roman" w:cs="Times New Roman"/>
          <w:sz w:val="24"/>
        </w:rPr>
        <w:t>beginning April 7</w:t>
      </w:r>
      <w:r w:rsidR="009036AC" w:rsidRPr="003416DB">
        <w:rPr>
          <w:rFonts w:ascii="Times New Roman" w:hAnsi="Times New Roman" w:cs="Times New Roman"/>
          <w:sz w:val="24"/>
          <w:vertAlign w:val="superscript"/>
        </w:rPr>
        <w:t>th</w:t>
      </w:r>
      <w:r w:rsidR="009036AC" w:rsidRPr="003416DB">
        <w:rPr>
          <w:rFonts w:ascii="Times New Roman" w:hAnsi="Times New Roman" w:cs="Times New Roman"/>
          <w:sz w:val="24"/>
        </w:rPr>
        <w:t>, the group will begin formulating the products for final presentation to Texas State University. By this point all work within GIS should be completed and ready to integrate into presentation. Final presentation should be completed no later than April 27</w:t>
      </w:r>
      <w:r w:rsidR="009036AC" w:rsidRPr="003416DB">
        <w:rPr>
          <w:rFonts w:ascii="Times New Roman" w:hAnsi="Times New Roman" w:cs="Times New Roman"/>
          <w:sz w:val="24"/>
          <w:vertAlign w:val="superscript"/>
        </w:rPr>
        <w:t>th</w:t>
      </w:r>
      <w:r w:rsidR="009036AC" w:rsidRPr="003416DB">
        <w:rPr>
          <w:rFonts w:ascii="Times New Roman" w:hAnsi="Times New Roman" w:cs="Times New Roman"/>
          <w:sz w:val="24"/>
        </w:rPr>
        <w:t xml:space="preserve">.  </w:t>
      </w:r>
    </w:p>
    <w:p w:rsidR="00154FDE" w:rsidRDefault="00154FDE">
      <w:pPr>
        <w:rPr>
          <w:rFonts w:ascii="Times New Roman" w:hAnsi="Times New Roman" w:cs="Times New Roman"/>
          <w:b/>
          <w:sz w:val="24"/>
        </w:rPr>
      </w:pPr>
    </w:p>
    <w:p w:rsidR="00154FDE" w:rsidRDefault="00154FDE">
      <w:pPr>
        <w:rPr>
          <w:rFonts w:ascii="Times New Roman" w:hAnsi="Times New Roman" w:cs="Times New Roman"/>
          <w:b/>
          <w:sz w:val="24"/>
        </w:rPr>
      </w:pPr>
    </w:p>
    <w:p w:rsidR="00154FDE" w:rsidRDefault="00154FDE">
      <w:pPr>
        <w:rPr>
          <w:rFonts w:ascii="Times New Roman" w:hAnsi="Times New Roman" w:cs="Times New Roman"/>
          <w:b/>
          <w:sz w:val="24"/>
        </w:rPr>
      </w:pPr>
    </w:p>
    <w:p w:rsidR="00154FDE" w:rsidRDefault="00154FDE">
      <w:pPr>
        <w:rPr>
          <w:rFonts w:ascii="Times New Roman" w:hAnsi="Times New Roman" w:cs="Times New Roman"/>
          <w:b/>
          <w:sz w:val="24"/>
        </w:rPr>
      </w:pPr>
    </w:p>
    <w:p w:rsidR="00154FDE" w:rsidRDefault="00154FDE">
      <w:pPr>
        <w:rPr>
          <w:rFonts w:ascii="Times New Roman" w:hAnsi="Times New Roman" w:cs="Times New Roman"/>
          <w:b/>
          <w:sz w:val="24"/>
        </w:rPr>
      </w:pPr>
    </w:p>
    <w:p w:rsidR="00154FDE" w:rsidRDefault="00154FDE">
      <w:pPr>
        <w:rPr>
          <w:rFonts w:ascii="Times New Roman" w:hAnsi="Times New Roman" w:cs="Times New Roman"/>
          <w:b/>
          <w:sz w:val="24"/>
        </w:rPr>
      </w:pPr>
    </w:p>
    <w:p w:rsidR="00154FDE" w:rsidRDefault="00154FDE">
      <w:pPr>
        <w:rPr>
          <w:rFonts w:ascii="Times New Roman" w:hAnsi="Times New Roman" w:cs="Times New Roman"/>
          <w:b/>
          <w:sz w:val="24"/>
        </w:rPr>
      </w:pPr>
    </w:p>
    <w:p w:rsidR="00154FDE" w:rsidRDefault="00154FDE">
      <w:pPr>
        <w:rPr>
          <w:rFonts w:ascii="Times New Roman" w:hAnsi="Times New Roman" w:cs="Times New Roman"/>
          <w:b/>
          <w:sz w:val="24"/>
        </w:rPr>
      </w:pPr>
    </w:p>
    <w:p w:rsidR="00E073D7" w:rsidRPr="003416DB" w:rsidRDefault="00356C98">
      <w:pPr>
        <w:rPr>
          <w:rFonts w:ascii="Times New Roman" w:hAnsi="Times New Roman" w:cs="Times New Roman"/>
          <w:b/>
          <w:sz w:val="24"/>
        </w:rPr>
      </w:pPr>
      <w:r w:rsidRPr="003416DB">
        <w:rPr>
          <w:rFonts w:ascii="Times New Roman" w:hAnsi="Times New Roman" w:cs="Times New Roman"/>
          <w:b/>
          <w:sz w:val="24"/>
        </w:rPr>
        <w:t>Timeline</w:t>
      </w:r>
      <w:r w:rsidR="00E073D7" w:rsidRPr="003416DB">
        <w:rPr>
          <w:rFonts w:ascii="Times New Roman" w:hAnsi="Times New Roman" w:cs="Times New Roman"/>
          <w:b/>
          <w:sz w:val="24"/>
        </w:rPr>
        <w:t>:</w:t>
      </w:r>
    </w:p>
    <w:p w:rsidR="004E0C13" w:rsidRPr="003416DB" w:rsidRDefault="005507E7">
      <w:pPr>
        <w:rPr>
          <w:rFonts w:ascii="Times New Roman" w:hAnsi="Times New Roman" w:cs="Times New Roman"/>
          <w:sz w:val="24"/>
        </w:rPr>
      </w:pPr>
      <w:r w:rsidRPr="003416DB">
        <w:rPr>
          <w:rFonts w:ascii="Times New Roman" w:hAnsi="Times New Roman" w:cs="Times New Roman"/>
          <w:sz w:val="24"/>
        </w:rPr>
        <w:t>The following time line will outline target dates for completion of key segments of this project.</w:t>
      </w:r>
      <w:r w:rsidR="00591DD2" w:rsidRPr="003416DB">
        <w:rPr>
          <w:rFonts w:ascii="Times New Roman" w:hAnsi="Times New Roman" w:cs="Times New Roman"/>
          <w:sz w:val="24"/>
        </w:rPr>
        <w:t xml:space="preserve"> Target finish dates are subjective and may be adjusted as needed.</w:t>
      </w:r>
      <w:r w:rsidRPr="003416DB">
        <w:rPr>
          <w:rFonts w:ascii="Times New Roman" w:hAnsi="Times New Roman" w:cs="Times New Roman"/>
          <w:sz w:val="24"/>
        </w:rPr>
        <w:t xml:space="preserve"> Any deviation from set dates will be clearly communicated amongst the group and to the client if applicable. </w:t>
      </w:r>
    </w:p>
    <w:p w:rsidR="00AD581E" w:rsidRDefault="00AD581E"/>
    <w:p w:rsidR="00AD581E" w:rsidRPr="004E0C13" w:rsidRDefault="00AD581E"/>
    <w:tbl>
      <w:tblPr>
        <w:tblStyle w:val="TableGrid"/>
        <w:tblW w:w="0" w:type="auto"/>
        <w:tblLook w:val="04A0" w:firstRow="1" w:lastRow="0" w:firstColumn="1" w:lastColumn="0" w:noHBand="0" w:noVBand="1"/>
      </w:tblPr>
      <w:tblGrid>
        <w:gridCol w:w="1696"/>
        <w:gridCol w:w="893"/>
        <w:gridCol w:w="893"/>
        <w:gridCol w:w="893"/>
        <w:gridCol w:w="893"/>
        <w:gridCol w:w="960"/>
        <w:gridCol w:w="826"/>
        <w:gridCol w:w="893"/>
        <w:gridCol w:w="893"/>
      </w:tblGrid>
      <w:tr w:rsidR="00591DD2">
        <w:tc>
          <w:tcPr>
            <w:tcW w:w="1696" w:type="dxa"/>
          </w:tcPr>
          <w:p w:rsidR="002544A5" w:rsidRDefault="002544A5">
            <w:pPr>
              <w:rPr>
                <w:b/>
              </w:rPr>
            </w:pPr>
          </w:p>
          <w:p w:rsidR="002544A5" w:rsidRDefault="002544A5">
            <w:pPr>
              <w:rPr>
                <w:b/>
              </w:rPr>
            </w:pPr>
            <w:r>
              <w:rPr>
                <w:b/>
              </w:rPr>
              <w:t>Task:</w:t>
            </w:r>
          </w:p>
        </w:tc>
        <w:tc>
          <w:tcPr>
            <w:tcW w:w="893" w:type="dxa"/>
          </w:tcPr>
          <w:p w:rsidR="002544A5" w:rsidRDefault="002544A5">
            <w:pPr>
              <w:rPr>
                <w:b/>
              </w:rPr>
            </w:pPr>
            <w:r>
              <w:rPr>
                <w:b/>
              </w:rPr>
              <w:t>Week 1-2</w:t>
            </w:r>
          </w:p>
          <w:p w:rsidR="00505FD6" w:rsidRDefault="00505FD6">
            <w:pPr>
              <w:rPr>
                <w:b/>
              </w:rPr>
            </w:pPr>
            <w:r w:rsidRPr="00505FD6">
              <w:rPr>
                <w:b/>
                <w:sz w:val="18"/>
              </w:rPr>
              <w:t>Jan. 19 – Feb. 1</w:t>
            </w:r>
          </w:p>
        </w:tc>
        <w:tc>
          <w:tcPr>
            <w:tcW w:w="893" w:type="dxa"/>
          </w:tcPr>
          <w:p w:rsidR="006C5092" w:rsidRDefault="002544A5">
            <w:pPr>
              <w:rPr>
                <w:b/>
              </w:rPr>
            </w:pPr>
            <w:r>
              <w:rPr>
                <w:b/>
              </w:rPr>
              <w:t xml:space="preserve">Week </w:t>
            </w:r>
          </w:p>
          <w:p w:rsidR="002544A5" w:rsidRDefault="002544A5">
            <w:pPr>
              <w:rPr>
                <w:b/>
              </w:rPr>
            </w:pPr>
            <w:r>
              <w:rPr>
                <w:b/>
              </w:rPr>
              <w:t>3-4</w:t>
            </w:r>
          </w:p>
          <w:p w:rsidR="006D5F2F" w:rsidRDefault="006D5F2F">
            <w:pPr>
              <w:rPr>
                <w:b/>
              </w:rPr>
            </w:pPr>
            <w:r w:rsidRPr="006D5F2F">
              <w:rPr>
                <w:b/>
                <w:sz w:val="18"/>
              </w:rPr>
              <w:t>Feb. 2-15</w:t>
            </w:r>
          </w:p>
        </w:tc>
        <w:tc>
          <w:tcPr>
            <w:tcW w:w="893" w:type="dxa"/>
          </w:tcPr>
          <w:p w:rsidR="002544A5" w:rsidRDefault="002544A5">
            <w:pPr>
              <w:rPr>
                <w:b/>
              </w:rPr>
            </w:pPr>
            <w:r>
              <w:rPr>
                <w:b/>
              </w:rPr>
              <w:t>Week 5-6</w:t>
            </w:r>
          </w:p>
          <w:p w:rsidR="006D5F2F" w:rsidRDefault="006D5F2F">
            <w:pPr>
              <w:rPr>
                <w:b/>
              </w:rPr>
            </w:pPr>
            <w:r>
              <w:rPr>
                <w:b/>
                <w:sz w:val="18"/>
              </w:rPr>
              <w:t xml:space="preserve">Feb. 16 </w:t>
            </w:r>
            <w:r w:rsidRPr="006D5F2F">
              <w:rPr>
                <w:b/>
                <w:sz w:val="18"/>
              </w:rPr>
              <w:t>– Mar. 1</w:t>
            </w:r>
          </w:p>
        </w:tc>
        <w:tc>
          <w:tcPr>
            <w:tcW w:w="893" w:type="dxa"/>
          </w:tcPr>
          <w:p w:rsidR="002544A5" w:rsidRDefault="002544A5">
            <w:pPr>
              <w:rPr>
                <w:b/>
              </w:rPr>
            </w:pPr>
            <w:r>
              <w:rPr>
                <w:b/>
              </w:rPr>
              <w:t xml:space="preserve">Week 7-8 </w:t>
            </w:r>
          </w:p>
          <w:p w:rsidR="006D5F2F" w:rsidRDefault="006D5F2F">
            <w:pPr>
              <w:rPr>
                <w:b/>
              </w:rPr>
            </w:pPr>
            <w:r w:rsidRPr="006D5F2F">
              <w:rPr>
                <w:b/>
                <w:sz w:val="18"/>
              </w:rPr>
              <w:t>Mar. 2 - 15</w:t>
            </w:r>
          </w:p>
        </w:tc>
        <w:tc>
          <w:tcPr>
            <w:tcW w:w="960" w:type="dxa"/>
          </w:tcPr>
          <w:p w:rsidR="002544A5" w:rsidRDefault="002544A5">
            <w:pPr>
              <w:rPr>
                <w:b/>
              </w:rPr>
            </w:pPr>
            <w:r>
              <w:rPr>
                <w:b/>
              </w:rPr>
              <w:t>Week 9-10</w:t>
            </w:r>
          </w:p>
          <w:p w:rsidR="006D5F2F" w:rsidRDefault="006D5F2F">
            <w:pPr>
              <w:rPr>
                <w:b/>
              </w:rPr>
            </w:pPr>
            <w:r w:rsidRPr="006D5F2F">
              <w:rPr>
                <w:b/>
                <w:sz w:val="18"/>
              </w:rPr>
              <w:t>Mar. 16 - 29</w:t>
            </w:r>
          </w:p>
        </w:tc>
        <w:tc>
          <w:tcPr>
            <w:tcW w:w="826" w:type="dxa"/>
          </w:tcPr>
          <w:p w:rsidR="002544A5" w:rsidRDefault="002544A5">
            <w:pPr>
              <w:rPr>
                <w:b/>
              </w:rPr>
            </w:pPr>
            <w:r>
              <w:rPr>
                <w:b/>
              </w:rPr>
              <w:t>Week 11-12</w:t>
            </w:r>
          </w:p>
          <w:p w:rsidR="006D5F2F" w:rsidRDefault="006D5F2F">
            <w:pPr>
              <w:rPr>
                <w:b/>
              </w:rPr>
            </w:pPr>
            <w:r w:rsidRPr="006D5F2F">
              <w:rPr>
                <w:b/>
                <w:sz w:val="18"/>
              </w:rPr>
              <w:t>Mar. 30 – Apr. 12</w:t>
            </w:r>
          </w:p>
        </w:tc>
        <w:tc>
          <w:tcPr>
            <w:tcW w:w="893" w:type="dxa"/>
          </w:tcPr>
          <w:p w:rsidR="002544A5" w:rsidRDefault="002544A5">
            <w:pPr>
              <w:rPr>
                <w:b/>
              </w:rPr>
            </w:pPr>
            <w:r>
              <w:rPr>
                <w:b/>
              </w:rPr>
              <w:t>Week 13-14</w:t>
            </w:r>
          </w:p>
          <w:p w:rsidR="006D5F2F" w:rsidRDefault="006D5F2F">
            <w:pPr>
              <w:rPr>
                <w:b/>
              </w:rPr>
            </w:pPr>
            <w:r w:rsidRPr="006D5F2F">
              <w:rPr>
                <w:b/>
                <w:sz w:val="18"/>
              </w:rPr>
              <w:t>Apr. 13 - 26</w:t>
            </w:r>
          </w:p>
        </w:tc>
        <w:tc>
          <w:tcPr>
            <w:tcW w:w="893" w:type="dxa"/>
          </w:tcPr>
          <w:p w:rsidR="002544A5" w:rsidRDefault="002544A5">
            <w:pPr>
              <w:rPr>
                <w:b/>
              </w:rPr>
            </w:pPr>
            <w:r>
              <w:rPr>
                <w:b/>
              </w:rPr>
              <w:t>Week 15</w:t>
            </w:r>
          </w:p>
          <w:p w:rsidR="006D5F2F" w:rsidRDefault="006D5F2F">
            <w:pPr>
              <w:rPr>
                <w:b/>
              </w:rPr>
            </w:pPr>
            <w:r w:rsidRPr="006D5F2F">
              <w:rPr>
                <w:b/>
                <w:sz w:val="18"/>
              </w:rPr>
              <w:t>Apr. 27 – May 2</w:t>
            </w:r>
          </w:p>
        </w:tc>
      </w:tr>
      <w:tr w:rsidR="00591DD2">
        <w:tc>
          <w:tcPr>
            <w:tcW w:w="1696" w:type="dxa"/>
          </w:tcPr>
          <w:p w:rsidR="002544A5" w:rsidRPr="006D770F" w:rsidRDefault="002544A5">
            <w:pPr>
              <w:rPr>
                <w:b/>
                <w:sz w:val="20"/>
              </w:rPr>
            </w:pPr>
            <w:r w:rsidRPr="006D770F">
              <w:rPr>
                <w:b/>
                <w:sz w:val="20"/>
              </w:rPr>
              <w:t xml:space="preserve">Client Presentation </w:t>
            </w:r>
          </w:p>
        </w:tc>
        <w:tc>
          <w:tcPr>
            <w:tcW w:w="893" w:type="dxa"/>
            <w:shd w:val="clear" w:color="auto" w:fill="C0504D" w:themeFill="accent2"/>
          </w:tcPr>
          <w:p w:rsidR="002544A5" w:rsidRDefault="002544A5">
            <w:pPr>
              <w:rPr>
                <w:b/>
              </w:rPr>
            </w:pPr>
            <w:r w:rsidRPr="006D770F">
              <w:rPr>
                <w:b/>
                <w:sz w:val="20"/>
              </w:rPr>
              <w:t>Jan. 22</w:t>
            </w:r>
          </w:p>
        </w:tc>
        <w:tc>
          <w:tcPr>
            <w:tcW w:w="893"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c>
          <w:tcPr>
            <w:tcW w:w="960" w:type="dxa"/>
          </w:tcPr>
          <w:p w:rsidR="002544A5" w:rsidRDefault="002544A5">
            <w:pPr>
              <w:rPr>
                <w:b/>
              </w:rPr>
            </w:pPr>
          </w:p>
        </w:tc>
        <w:tc>
          <w:tcPr>
            <w:tcW w:w="826"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r>
      <w:tr w:rsidR="00591DD2">
        <w:tc>
          <w:tcPr>
            <w:tcW w:w="1696" w:type="dxa"/>
          </w:tcPr>
          <w:p w:rsidR="002544A5" w:rsidRPr="006D770F" w:rsidRDefault="002544A5">
            <w:pPr>
              <w:rPr>
                <w:b/>
                <w:sz w:val="20"/>
              </w:rPr>
            </w:pPr>
            <w:r w:rsidRPr="006D770F">
              <w:rPr>
                <w:b/>
                <w:sz w:val="20"/>
              </w:rPr>
              <w:t xml:space="preserve">Data Collection </w:t>
            </w:r>
          </w:p>
        </w:tc>
        <w:tc>
          <w:tcPr>
            <w:tcW w:w="893" w:type="dxa"/>
            <w:shd w:val="clear" w:color="auto" w:fill="C0504D" w:themeFill="accent2"/>
          </w:tcPr>
          <w:p w:rsidR="002544A5" w:rsidRDefault="002544A5">
            <w:pPr>
              <w:rPr>
                <w:b/>
              </w:rPr>
            </w:pPr>
          </w:p>
        </w:tc>
        <w:tc>
          <w:tcPr>
            <w:tcW w:w="893" w:type="dxa"/>
            <w:shd w:val="clear" w:color="auto" w:fill="C0504D" w:themeFill="accent2"/>
          </w:tcPr>
          <w:p w:rsidR="002544A5" w:rsidRDefault="00505FD6">
            <w:pPr>
              <w:rPr>
                <w:b/>
              </w:rPr>
            </w:pPr>
            <w:r>
              <w:rPr>
                <w:b/>
                <w:sz w:val="18"/>
              </w:rPr>
              <w:t>Target Finish</w:t>
            </w:r>
            <w:r w:rsidRPr="00505FD6">
              <w:rPr>
                <w:b/>
                <w:sz w:val="18"/>
              </w:rPr>
              <w:t>: Feb. 5</w:t>
            </w:r>
          </w:p>
        </w:tc>
        <w:tc>
          <w:tcPr>
            <w:tcW w:w="893" w:type="dxa"/>
          </w:tcPr>
          <w:p w:rsidR="002544A5" w:rsidRDefault="002544A5">
            <w:pPr>
              <w:rPr>
                <w:b/>
              </w:rPr>
            </w:pPr>
          </w:p>
          <w:p w:rsidR="009B7476" w:rsidRDefault="009B7476">
            <w:pPr>
              <w:rPr>
                <w:b/>
              </w:rPr>
            </w:pPr>
          </w:p>
        </w:tc>
        <w:tc>
          <w:tcPr>
            <w:tcW w:w="893" w:type="dxa"/>
          </w:tcPr>
          <w:p w:rsidR="002544A5" w:rsidRDefault="002544A5">
            <w:pPr>
              <w:rPr>
                <w:b/>
              </w:rPr>
            </w:pPr>
          </w:p>
        </w:tc>
        <w:tc>
          <w:tcPr>
            <w:tcW w:w="960" w:type="dxa"/>
          </w:tcPr>
          <w:p w:rsidR="002544A5" w:rsidRDefault="002544A5">
            <w:pPr>
              <w:rPr>
                <w:b/>
              </w:rPr>
            </w:pPr>
          </w:p>
        </w:tc>
        <w:tc>
          <w:tcPr>
            <w:tcW w:w="826"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r>
      <w:tr w:rsidR="00591DD2">
        <w:tc>
          <w:tcPr>
            <w:tcW w:w="1696" w:type="dxa"/>
          </w:tcPr>
          <w:p w:rsidR="002544A5" w:rsidRPr="006D770F" w:rsidRDefault="002544A5">
            <w:pPr>
              <w:rPr>
                <w:b/>
                <w:sz w:val="20"/>
              </w:rPr>
            </w:pPr>
            <w:r w:rsidRPr="006D770F">
              <w:rPr>
                <w:b/>
                <w:sz w:val="20"/>
              </w:rPr>
              <w:t>Proposal Preparation</w:t>
            </w:r>
          </w:p>
        </w:tc>
        <w:tc>
          <w:tcPr>
            <w:tcW w:w="893" w:type="dxa"/>
            <w:shd w:val="clear" w:color="auto" w:fill="C0504D" w:themeFill="accent2"/>
          </w:tcPr>
          <w:p w:rsidR="002544A5" w:rsidRDefault="002544A5">
            <w:pPr>
              <w:rPr>
                <w:b/>
              </w:rPr>
            </w:pPr>
          </w:p>
        </w:tc>
        <w:tc>
          <w:tcPr>
            <w:tcW w:w="893" w:type="dxa"/>
            <w:shd w:val="clear" w:color="auto" w:fill="C0504D" w:themeFill="accent2"/>
          </w:tcPr>
          <w:p w:rsidR="002544A5" w:rsidRDefault="006D5F2F">
            <w:pPr>
              <w:rPr>
                <w:b/>
              </w:rPr>
            </w:pPr>
            <w:r w:rsidRPr="002544A5">
              <w:rPr>
                <w:b/>
                <w:sz w:val="18"/>
              </w:rPr>
              <w:t>Target finish: Feb. 10</w:t>
            </w:r>
          </w:p>
        </w:tc>
        <w:tc>
          <w:tcPr>
            <w:tcW w:w="893" w:type="dxa"/>
            <w:shd w:val="clear" w:color="auto" w:fill="FFFFFF" w:themeFill="background1"/>
          </w:tcPr>
          <w:p w:rsidR="002544A5" w:rsidRDefault="002544A5">
            <w:pPr>
              <w:rPr>
                <w:b/>
              </w:rPr>
            </w:pPr>
          </w:p>
        </w:tc>
        <w:tc>
          <w:tcPr>
            <w:tcW w:w="893" w:type="dxa"/>
          </w:tcPr>
          <w:p w:rsidR="002544A5" w:rsidRDefault="002544A5">
            <w:pPr>
              <w:rPr>
                <w:b/>
              </w:rPr>
            </w:pPr>
          </w:p>
        </w:tc>
        <w:tc>
          <w:tcPr>
            <w:tcW w:w="960" w:type="dxa"/>
          </w:tcPr>
          <w:p w:rsidR="002544A5" w:rsidRDefault="002544A5">
            <w:pPr>
              <w:rPr>
                <w:b/>
              </w:rPr>
            </w:pPr>
          </w:p>
        </w:tc>
        <w:tc>
          <w:tcPr>
            <w:tcW w:w="826"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r>
      <w:tr w:rsidR="00591DD2">
        <w:tc>
          <w:tcPr>
            <w:tcW w:w="1696" w:type="dxa"/>
          </w:tcPr>
          <w:p w:rsidR="002544A5" w:rsidRPr="006D770F" w:rsidRDefault="002544A5">
            <w:pPr>
              <w:rPr>
                <w:b/>
                <w:sz w:val="20"/>
              </w:rPr>
            </w:pPr>
            <w:r w:rsidRPr="006D770F">
              <w:rPr>
                <w:b/>
                <w:sz w:val="20"/>
              </w:rPr>
              <w:t>Proposal Presentation</w:t>
            </w:r>
          </w:p>
        </w:tc>
        <w:tc>
          <w:tcPr>
            <w:tcW w:w="893" w:type="dxa"/>
          </w:tcPr>
          <w:p w:rsidR="002544A5" w:rsidRDefault="002544A5">
            <w:pPr>
              <w:rPr>
                <w:b/>
              </w:rPr>
            </w:pPr>
          </w:p>
        </w:tc>
        <w:tc>
          <w:tcPr>
            <w:tcW w:w="893" w:type="dxa"/>
          </w:tcPr>
          <w:p w:rsidR="002544A5" w:rsidRDefault="002544A5">
            <w:pPr>
              <w:rPr>
                <w:b/>
              </w:rPr>
            </w:pPr>
          </w:p>
        </w:tc>
        <w:tc>
          <w:tcPr>
            <w:tcW w:w="893" w:type="dxa"/>
            <w:shd w:val="clear" w:color="auto" w:fill="C0504D" w:themeFill="accent2"/>
          </w:tcPr>
          <w:p w:rsidR="002544A5" w:rsidRDefault="002544A5">
            <w:pPr>
              <w:rPr>
                <w:b/>
              </w:rPr>
            </w:pPr>
            <w:r w:rsidRPr="006D770F">
              <w:rPr>
                <w:b/>
                <w:sz w:val="20"/>
              </w:rPr>
              <w:t>Feb. 19</w:t>
            </w:r>
          </w:p>
        </w:tc>
        <w:tc>
          <w:tcPr>
            <w:tcW w:w="893" w:type="dxa"/>
          </w:tcPr>
          <w:p w:rsidR="002544A5" w:rsidRDefault="002544A5">
            <w:pPr>
              <w:rPr>
                <w:b/>
              </w:rPr>
            </w:pPr>
          </w:p>
        </w:tc>
        <w:tc>
          <w:tcPr>
            <w:tcW w:w="960" w:type="dxa"/>
          </w:tcPr>
          <w:p w:rsidR="002544A5" w:rsidRDefault="002544A5">
            <w:pPr>
              <w:rPr>
                <w:b/>
              </w:rPr>
            </w:pPr>
          </w:p>
        </w:tc>
        <w:tc>
          <w:tcPr>
            <w:tcW w:w="826"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r>
      <w:tr w:rsidR="00591DD2">
        <w:tc>
          <w:tcPr>
            <w:tcW w:w="1696" w:type="dxa"/>
          </w:tcPr>
          <w:p w:rsidR="002544A5" w:rsidRPr="006D770F" w:rsidRDefault="002544A5">
            <w:pPr>
              <w:rPr>
                <w:b/>
                <w:sz w:val="20"/>
              </w:rPr>
            </w:pPr>
            <w:r w:rsidRPr="006D770F">
              <w:rPr>
                <w:b/>
                <w:sz w:val="20"/>
              </w:rPr>
              <w:t>Data Preparation</w:t>
            </w:r>
          </w:p>
        </w:tc>
        <w:tc>
          <w:tcPr>
            <w:tcW w:w="893" w:type="dxa"/>
          </w:tcPr>
          <w:p w:rsidR="002544A5" w:rsidRDefault="002544A5">
            <w:pPr>
              <w:rPr>
                <w:b/>
              </w:rPr>
            </w:pPr>
          </w:p>
        </w:tc>
        <w:tc>
          <w:tcPr>
            <w:tcW w:w="893" w:type="dxa"/>
            <w:shd w:val="clear" w:color="auto" w:fill="C0504D" w:themeFill="accent2"/>
          </w:tcPr>
          <w:p w:rsidR="002544A5" w:rsidRDefault="00165F11">
            <w:pPr>
              <w:rPr>
                <w:b/>
              </w:rPr>
            </w:pPr>
            <w:r w:rsidRPr="00165F11">
              <w:rPr>
                <w:b/>
                <w:sz w:val="20"/>
              </w:rPr>
              <w:t>Begin by: Feb. 5</w:t>
            </w:r>
          </w:p>
        </w:tc>
        <w:tc>
          <w:tcPr>
            <w:tcW w:w="893" w:type="dxa"/>
            <w:shd w:val="clear" w:color="auto" w:fill="C0504D" w:themeFill="accent2"/>
          </w:tcPr>
          <w:p w:rsidR="009B7476" w:rsidRPr="006C5092" w:rsidRDefault="006C5092">
            <w:pPr>
              <w:rPr>
                <w:b/>
                <w:sz w:val="18"/>
              </w:rPr>
            </w:pPr>
            <w:r w:rsidRPr="006C5092">
              <w:rPr>
                <w:b/>
                <w:sz w:val="18"/>
              </w:rPr>
              <w:t>Target Finish: Feb. 26</w:t>
            </w:r>
          </w:p>
        </w:tc>
        <w:tc>
          <w:tcPr>
            <w:tcW w:w="893" w:type="dxa"/>
            <w:shd w:val="clear" w:color="auto" w:fill="FFFFFF" w:themeFill="background1"/>
          </w:tcPr>
          <w:p w:rsidR="002544A5" w:rsidRDefault="002544A5">
            <w:pPr>
              <w:rPr>
                <w:b/>
              </w:rPr>
            </w:pPr>
          </w:p>
        </w:tc>
        <w:tc>
          <w:tcPr>
            <w:tcW w:w="960" w:type="dxa"/>
          </w:tcPr>
          <w:p w:rsidR="002544A5" w:rsidRDefault="002544A5">
            <w:pPr>
              <w:rPr>
                <w:b/>
              </w:rPr>
            </w:pPr>
          </w:p>
        </w:tc>
        <w:tc>
          <w:tcPr>
            <w:tcW w:w="826"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r>
      <w:tr w:rsidR="00591DD2">
        <w:tc>
          <w:tcPr>
            <w:tcW w:w="1696" w:type="dxa"/>
          </w:tcPr>
          <w:p w:rsidR="002544A5" w:rsidRPr="006D770F" w:rsidRDefault="00CB4A72">
            <w:pPr>
              <w:rPr>
                <w:b/>
                <w:sz w:val="20"/>
              </w:rPr>
            </w:pPr>
            <w:r>
              <w:rPr>
                <w:b/>
                <w:sz w:val="20"/>
              </w:rPr>
              <w:t>Data Analysis</w:t>
            </w:r>
          </w:p>
        </w:tc>
        <w:tc>
          <w:tcPr>
            <w:tcW w:w="893" w:type="dxa"/>
          </w:tcPr>
          <w:p w:rsidR="002544A5" w:rsidRDefault="002544A5">
            <w:pPr>
              <w:rPr>
                <w:b/>
              </w:rPr>
            </w:pPr>
          </w:p>
        </w:tc>
        <w:tc>
          <w:tcPr>
            <w:tcW w:w="893" w:type="dxa"/>
            <w:shd w:val="clear" w:color="auto" w:fill="FFFFFF" w:themeFill="background1"/>
          </w:tcPr>
          <w:p w:rsidR="002544A5" w:rsidRDefault="002544A5">
            <w:pPr>
              <w:rPr>
                <w:b/>
              </w:rPr>
            </w:pPr>
          </w:p>
        </w:tc>
        <w:tc>
          <w:tcPr>
            <w:tcW w:w="893" w:type="dxa"/>
            <w:shd w:val="clear" w:color="auto" w:fill="C0504D" w:themeFill="accent2"/>
          </w:tcPr>
          <w:p w:rsidR="002544A5" w:rsidRDefault="00CB4A72">
            <w:pPr>
              <w:rPr>
                <w:b/>
              </w:rPr>
            </w:pPr>
            <w:r>
              <w:rPr>
                <w:b/>
                <w:sz w:val="16"/>
              </w:rPr>
              <w:t>Begin Analysis: Feb. 17</w:t>
            </w:r>
          </w:p>
        </w:tc>
        <w:tc>
          <w:tcPr>
            <w:tcW w:w="893" w:type="dxa"/>
            <w:shd w:val="clear" w:color="auto" w:fill="C0504D" w:themeFill="accent2"/>
          </w:tcPr>
          <w:p w:rsidR="002544A5" w:rsidRDefault="002544A5">
            <w:pPr>
              <w:rPr>
                <w:b/>
              </w:rPr>
            </w:pPr>
          </w:p>
        </w:tc>
        <w:tc>
          <w:tcPr>
            <w:tcW w:w="960" w:type="dxa"/>
            <w:shd w:val="clear" w:color="auto" w:fill="C0504D" w:themeFill="accent2"/>
          </w:tcPr>
          <w:p w:rsidR="002544A5" w:rsidRDefault="002544A5">
            <w:pPr>
              <w:rPr>
                <w:b/>
              </w:rPr>
            </w:pPr>
          </w:p>
        </w:tc>
        <w:tc>
          <w:tcPr>
            <w:tcW w:w="826" w:type="dxa"/>
            <w:shd w:val="clear" w:color="auto" w:fill="C0504D" w:themeFill="accent2"/>
          </w:tcPr>
          <w:p w:rsidR="002544A5" w:rsidRDefault="00CB4A72">
            <w:pPr>
              <w:rPr>
                <w:b/>
              </w:rPr>
            </w:pPr>
            <w:r>
              <w:rPr>
                <w:b/>
                <w:sz w:val="20"/>
              </w:rPr>
              <w:t>Target Finish: Apr. 2</w:t>
            </w:r>
          </w:p>
        </w:tc>
        <w:tc>
          <w:tcPr>
            <w:tcW w:w="893" w:type="dxa"/>
            <w:shd w:val="clear" w:color="auto" w:fill="FFFFFF" w:themeFill="background1"/>
          </w:tcPr>
          <w:p w:rsidR="002544A5" w:rsidRDefault="002544A5">
            <w:pPr>
              <w:rPr>
                <w:b/>
              </w:rPr>
            </w:pPr>
          </w:p>
        </w:tc>
        <w:tc>
          <w:tcPr>
            <w:tcW w:w="893" w:type="dxa"/>
          </w:tcPr>
          <w:p w:rsidR="002544A5" w:rsidRDefault="002544A5">
            <w:pPr>
              <w:rPr>
                <w:b/>
              </w:rPr>
            </w:pPr>
          </w:p>
        </w:tc>
      </w:tr>
      <w:tr w:rsidR="00D573C2">
        <w:tc>
          <w:tcPr>
            <w:tcW w:w="1696" w:type="dxa"/>
          </w:tcPr>
          <w:p w:rsidR="00D573C2" w:rsidRDefault="00D524A2">
            <w:pPr>
              <w:rPr>
                <w:b/>
                <w:sz w:val="20"/>
              </w:rPr>
            </w:pPr>
            <w:r>
              <w:rPr>
                <w:b/>
                <w:sz w:val="20"/>
              </w:rPr>
              <w:t>Progress Update</w:t>
            </w:r>
          </w:p>
          <w:p w:rsidR="00D524A2" w:rsidRDefault="00D524A2">
            <w:pPr>
              <w:rPr>
                <w:b/>
                <w:sz w:val="20"/>
              </w:rPr>
            </w:pPr>
          </w:p>
        </w:tc>
        <w:tc>
          <w:tcPr>
            <w:tcW w:w="893" w:type="dxa"/>
          </w:tcPr>
          <w:p w:rsidR="00D573C2" w:rsidRDefault="00D573C2">
            <w:pPr>
              <w:rPr>
                <w:b/>
              </w:rPr>
            </w:pPr>
          </w:p>
        </w:tc>
        <w:tc>
          <w:tcPr>
            <w:tcW w:w="893" w:type="dxa"/>
            <w:shd w:val="clear" w:color="auto" w:fill="FFFFFF" w:themeFill="background1"/>
          </w:tcPr>
          <w:p w:rsidR="00D573C2" w:rsidRDefault="00D573C2">
            <w:pPr>
              <w:rPr>
                <w:b/>
              </w:rPr>
            </w:pPr>
          </w:p>
        </w:tc>
        <w:tc>
          <w:tcPr>
            <w:tcW w:w="893" w:type="dxa"/>
            <w:shd w:val="clear" w:color="auto" w:fill="FFFFFF" w:themeFill="background1"/>
          </w:tcPr>
          <w:p w:rsidR="00D573C2" w:rsidRDefault="00D573C2">
            <w:pPr>
              <w:rPr>
                <w:b/>
                <w:sz w:val="16"/>
              </w:rPr>
            </w:pPr>
          </w:p>
        </w:tc>
        <w:tc>
          <w:tcPr>
            <w:tcW w:w="893" w:type="dxa"/>
            <w:shd w:val="clear" w:color="auto" w:fill="FFFFFF" w:themeFill="background1"/>
          </w:tcPr>
          <w:p w:rsidR="00D573C2" w:rsidRDefault="00D573C2">
            <w:pPr>
              <w:rPr>
                <w:b/>
              </w:rPr>
            </w:pPr>
          </w:p>
        </w:tc>
        <w:tc>
          <w:tcPr>
            <w:tcW w:w="960" w:type="dxa"/>
            <w:shd w:val="clear" w:color="auto" w:fill="C0504D" w:themeFill="accent2"/>
          </w:tcPr>
          <w:p w:rsidR="00D573C2" w:rsidRDefault="00D524A2">
            <w:pPr>
              <w:rPr>
                <w:b/>
              </w:rPr>
            </w:pPr>
            <w:r>
              <w:rPr>
                <w:b/>
                <w:sz w:val="20"/>
              </w:rPr>
              <w:t>Mar. 24</w:t>
            </w:r>
          </w:p>
        </w:tc>
        <w:tc>
          <w:tcPr>
            <w:tcW w:w="826" w:type="dxa"/>
            <w:shd w:val="clear" w:color="auto" w:fill="FFFFFF" w:themeFill="background1"/>
          </w:tcPr>
          <w:p w:rsidR="00D573C2" w:rsidRDefault="00D573C2">
            <w:pPr>
              <w:rPr>
                <w:b/>
                <w:sz w:val="20"/>
              </w:rPr>
            </w:pPr>
          </w:p>
        </w:tc>
        <w:tc>
          <w:tcPr>
            <w:tcW w:w="893" w:type="dxa"/>
            <w:shd w:val="clear" w:color="auto" w:fill="FFFFFF" w:themeFill="background1"/>
          </w:tcPr>
          <w:p w:rsidR="00D573C2" w:rsidRDefault="00D573C2">
            <w:pPr>
              <w:rPr>
                <w:b/>
              </w:rPr>
            </w:pPr>
          </w:p>
        </w:tc>
        <w:tc>
          <w:tcPr>
            <w:tcW w:w="893" w:type="dxa"/>
          </w:tcPr>
          <w:p w:rsidR="00D573C2" w:rsidRDefault="00D573C2">
            <w:pPr>
              <w:rPr>
                <w:b/>
              </w:rPr>
            </w:pPr>
          </w:p>
        </w:tc>
      </w:tr>
      <w:tr w:rsidR="00591DD2">
        <w:tc>
          <w:tcPr>
            <w:tcW w:w="1696" w:type="dxa"/>
          </w:tcPr>
          <w:p w:rsidR="00D524A2" w:rsidRPr="006D770F" w:rsidRDefault="00D524A2">
            <w:pPr>
              <w:rPr>
                <w:b/>
                <w:sz w:val="20"/>
              </w:rPr>
            </w:pPr>
            <w:r>
              <w:rPr>
                <w:b/>
                <w:sz w:val="20"/>
              </w:rPr>
              <w:t>Data Interpretation</w:t>
            </w:r>
          </w:p>
        </w:tc>
        <w:tc>
          <w:tcPr>
            <w:tcW w:w="893"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c>
          <w:tcPr>
            <w:tcW w:w="960" w:type="dxa"/>
            <w:shd w:val="clear" w:color="auto" w:fill="C0504D" w:themeFill="accent2"/>
          </w:tcPr>
          <w:p w:rsidR="00D524A2" w:rsidRDefault="00D524A2" w:rsidP="00D524A2">
            <w:pPr>
              <w:rPr>
                <w:b/>
                <w:sz w:val="20"/>
              </w:rPr>
            </w:pPr>
            <w:r>
              <w:rPr>
                <w:b/>
                <w:sz w:val="20"/>
              </w:rPr>
              <w:t xml:space="preserve">Begin </w:t>
            </w:r>
            <w:r w:rsidRPr="00D573C2">
              <w:rPr>
                <w:b/>
                <w:sz w:val="20"/>
              </w:rPr>
              <w:t>by:</w:t>
            </w:r>
          </w:p>
          <w:p w:rsidR="009B7476" w:rsidRDefault="00D524A2" w:rsidP="00D524A2">
            <w:pPr>
              <w:rPr>
                <w:b/>
              </w:rPr>
            </w:pPr>
            <w:r w:rsidRPr="00D573C2">
              <w:rPr>
                <w:b/>
                <w:sz w:val="20"/>
              </w:rPr>
              <w:t xml:space="preserve"> Apr. 2</w:t>
            </w:r>
          </w:p>
        </w:tc>
        <w:tc>
          <w:tcPr>
            <w:tcW w:w="826" w:type="dxa"/>
            <w:shd w:val="clear" w:color="auto" w:fill="C0504D" w:themeFill="accent2"/>
          </w:tcPr>
          <w:p w:rsidR="002544A5" w:rsidRDefault="00D524A2">
            <w:pPr>
              <w:rPr>
                <w:b/>
              </w:rPr>
            </w:pPr>
            <w:r>
              <w:rPr>
                <w:b/>
                <w:sz w:val="20"/>
              </w:rPr>
              <w:t>Target Finish: Apr. 9</w:t>
            </w:r>
          </w:p>
        </w:tc>
        <w:tc>
          <w:tcPr>
            <w:tcW w:w="893" w:type="dxa"/>
          </w:tcPr>
          <w:p w:rsidR="002544A5" w:rsidRDefault="002544A5">
            <w:pPr>
              <w:rPr>
                <w:b/>
              </w:rPr>
            </w:pPr>
          </w:p>
        </w:tc>
        <w:tc>
          <w:tcPr>
            <w:tcW w:w="893" w:type="dxa"/>
          </w:tcPr>
          <w:p w:rsidR="002544A5" w:rsidRDefault="002544A5">
            <w:pPr>
              <w:rPr>
                <w:b/>
              </w:rPr>
            </w:pPr>
          </w:p>
        </w:tc>
      </w:tr>
      <w:tr w:rsidR="00591DD2">
        <w:tc>
          <w:tcPr>
            <w:tcW w:w="1696" w:type="dxa"/>
          </w:tcPr>
          <w:p w:rsidR="002544A5" w:rsidRDefault="002544A5">
            <w:pPr>
              <w:rPr>
                <w:b/>
              </w:rPr>
            </w:pPr>
            <w:r w:rsidRPr="006D770F">
              <w:rPr>
                <w:b/>
                <w:sz w:val="18"/>
              </w:rPr>
              <w:t>Final Presentation Preparation</w:t>
            </w:r>
          </w:p>
        </w:tc>
        <w:tc>
          <w:tcPr>
            <w:tcW w:w="893"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c>
          <w:tcPr>
            <w:tcW w:w="960" w:type="dxa"/>
            <w:shd w:val="clear" w:color="auto" w:fill="FFFFFF" w:themeFill="background1"/>
          </w:tcPr>
          <w:p w:rsidR="002544A5" w:rsidRDefault="002544A5">
            <w:pPr>
              <w:rPr>
                <w:b/>
              </w:rPr>
            </w:pPr>
          </w:p>
        </w:tc>
        <w:tc>
          <w:tcPr>
            <w:tcW w:w="826" w:type="dxa"/>
            <w:shd w:val="clear" w:color="auto" w:fill="C0504D" w:themeFill="accent2"/>
          </w:tcPr>
          <w:p w:rsidR="002544A5" w:rsidRDefault="00165F11">
            <w:pPr>
              <w:rPr>
                <w:b/>
              </w:rPr>
            </w:pPr>
            <w:r w:rsidRPr="00165F11">
              <w:rPr>
                <w:b/>
                <w:sz w:val="20"/>
              </w:rPr>
              <w:t xml:space="preserve">Begin </w:t>
            </w:r>
            <w:r>
              <w:rPr>
                <w:b/>
                <w:sz w:val="20"/>
              </w:rPr>
              <w:t>by: A</w:t>
            </w:r>
            <w:r w:rsidRPr="00165F11">
              <w:rPr>
                <w:b/>
                <w:sz w:val="20"/>
              </w:rPr>
              <w:t>pr. 7</w:t>
            </w:r>
          </w:p>
        </w:tc>
        <w:tc>
          <w:tcPr>
            <w:tcW w:w="893" w:type="dxa"/>
            <w:shd w:val="clear" w:color="auto" w:fill="C0504D" w:themeFill="accent2"/>
          </w:tcPr>
          <w:p w:rsidR="00505FD6" w:rsidRPr="00505FD6" w:rsidRDefault="00505FD6">
            <w:pPr>
              <w:rPr>
                <w:b/>
                <w:sz w:val="20"/>
              </w:rPr>
            </w:pPr>
            <w:r w:rsidRPr="00505FD6">
              <w:rPr>
                <w:b/>
                <w:sz w:val="20"/>
              </w:rPr>
              <w:t>Target Finish:</w:t>
            </w:r>
          </w:p>
          <w:p w:rsidR="00505FD6" w:rsidRPr="00505FD6" w:rsidRDefault="00505FD6">
            <w:pPr>
              <w:rPr>
                <w:b/>
                <w:sz w:val="20"/>
              </w:rPr>
            </w:pPr>
            <w:r w:rsidRPr="00505FD6">
              <w:rPr>
                <w:b/>
                <w:sz w:val="20"/>
              </w:rPr>
              <w:t>Apr. 23</w:t>
            </w:r>
          </w:p>
        </w:tc>
        <w:tc>
          <w:tcPr>
            <w:tcW w:w="893" w:type="dxa"/>
          </w:tcPr>
          <w:p w:rsidR="002544A5" w:rsidRDefault="002544A5">
            <w:pPr>
              <w:rPr>
                <w:b/>
              </w:rPr>
            </w:pPr>
          </w:p>
        </w:tc>
      </w:tr>
      <w:tr w:rsidR="00591DD2">
        <w:tc>
          <w:tcPr>
            <w:tcW w:w="1696" w:type="dxa"/>
          </w:tcPr>
          <w:p w:rsidR="002544A5" w:rsidRDefault="002544A5" w:rsidP="00CF56D1">
            <w:pPr>
              <w:rPr>
                <w:b/>
              </w:rPr>
            </w:pPr>
            <w:r w:rsidRPr="006D770F">
              <w:rPr>
                <w:b/>
                <w:sz w:val="20"/>
              </w:rPr>
              <w:t xml:space="preserve">Final Presentation </w:t>
            </w:r>
          </w:p>
        </w:tc>
        <w:tc>
          <w:tcPr>
            <w:tcW w:w="893"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c>
          <w:tcPr>
            <w:tcW w:w="893" w:type="dxa"/>
          </w:tcPr>
          <w:p w:rsidR="002544A5" w:rsidRDefault="002544A5">
            <w:pPr>
              <w:rPr>
                <w:b/>
              </w:rPr>
            </w:pPr>
          </w:p>
        </w:tc>
        <w:tc>
          <w:tcPr>
            <w:tcW w:w="960" w:type="dxa"/>
          </w:tcPr>
          <w:p w:rsidR="002544A5" w:rsidRDefault="002544A5">
            <w:pPr>
              <w:rPr>
                <w:b/>
              </w:rPr>
            </w:pPr>
          </w:p>
        </w:tc>
        <w:tc>
          <w:tcPr>
            <w:tcW w:w="826" w:type="dxa"/>
          </w:tcPr>
          <w:p w:rsidR="002544A5" w:rsidRDefault="002544A5">
            <w:pPr>
              <w:rPr>
                <w:b/>
              </w:rPr>
            </w:pPr>
          </w:p>
        </w:tc>
        <w:tc>
          <w:tcPr>
            <w:tcW w:w="893" w:type="dxa"/>
          </w:tcPr>
          <w:p w:rsidR="002544A5" w:rsidRDefault="002544A5">
            <w:pPr>
              <w:rPr>
                <w:b/>
              </w:rPr>
            </w:pPr>
          </w:p>
        </w:tc>
        <w:tc>
          <w:tcPr>
            <w:tcW w:w="893" w:type="dxa"/>
            <w:shd w:val="clear" w:color="auto" w:fill="C0504D" w:themeFill="accent2"/>
          </w:tcPr>
          <w:p w:rsidR="002544A5" w:rsidRDefault="002544A5">
            <w:pPr>
              <w:rPr>
                <w:b/>
              </w:rPr>
            </w:pPr>
            <w:r w:rsidRPr="006D770F">
              <w:rPr>
                <w:b/>
                <w:sz w:val="20"/>
              </w:rPr>
              <w:t>May 2</w:t>
            </w:r>
          </w:p>
        </w:tc>
      </w:tr>
    </w:tbl>
    <w:p w:rsidR="001C1133" w:rsidRDefault="001C1133">
      <w:pPr>
        <w:rPr>
          <w:b/>
        </w:rPr>
      </w:pPr>
    </w:p>
    <w:p w:rsidR="00F57099" w:rsidRDefault="00F57099" w:rsidP="001142C9">
      <w:pPr>
        <w:rPr>
          <w:rFonts w:ascii="Times New Roman" w:hAnsi="Times New Roman" w:cs="Times New Roman"/>
          <w:b/>
          <w:sz w:val="24"/>
        </w:rPr>
      </w:pPr>
    </w:p>
    <w:p w:rsidR="00F57099" w:rsidRDefault="00F57099" w:rsidP="001142C9">
      <w:pPr>
        <w:rPr>
          <w:rFonts w:ascii="Times New Roman" w:hAnsi="Times New Roman" w:cs="Times New Roman"/>
          <w:b/>
          <w:sz w:val="24"/>
        </w:rPr>
      </w:pPr>
    </w:p>
    <w:p w:rsidR="00F57099" w:rsidRDefault="00F57099" w:rsidP="001142C9">
      <w:pPr>
        <w:rPr>
          <w:rFonts w:ascii="Times New Roman" w:hAnsi="Times New Roman" w:cs="Times New Roman"/>
          <w:b/>
          <w:sz w:val="24"/>
        </w:rPr>
      </w:pPr>
    </w:p>
    <w:p w:rsidR="00F57099" w:rsidRDefault="00F57099" w:rsidP="001142C9">
      <w:pPr>
        <w:rPr>
          <w:rFonts w:ascii="Times New Roman" w:hAnsi="Times New Roman" w:cs="Times New Roman"/>
          <w:b/>
          <w:sz w:val="24"/>
        </w:rPr>
      </w:pPr>
    </w:p>
    <w:p w:rsidR="001142C9" w:rsidRDefault="00D47286" w:rsidP="001142C9">
      <w:pPr>
        <w:rPr>
          <w:rFonts w:ascii="Times New Roman" w:hAnsi="Times New Roman" w:cs="Times New Roman"/>
          <w:b/>
          <w:sz w:val="24"/>
        </w:rPr>
      </w:pPr>
      <w:r w:rsidRPr="00D47286">
        <w:rPr>
          <w:rFonts w:ascii="Times New Roman" w:hAnsi="Times New Roman" w:cs="Times New Roman"/>
          <w:b/>
          <w:sz w:val="24"/>
        </w:rPr>
        <w:t>3.6. Final Products</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Arial" w:eastAsia="Times New Roman" w:hAnsi="Arial" w:cs="Arial"/>
          <w:color w:val="000000"/>
          <w:sz w:val="23"/>
          <w:szCs w:val="23"/>
        </w:rPr>
        <w:tab/>
      </w:r>
      <w:r w:rsidRPr="00D053FB">
        <w:rPr>
          <w:rFonts w:ascii="Times New Roman" w:eastAsia="Times New Roman" w:hAnsi="Times New Roman" w:cs="Times New Roman"/>
          <w:color w:val="000000"/>
          <w:sz w:val="24"/>
          <w:szCs w:val="23"/>
        </w:rPr>
        <w:t>Final Report (2 copies)</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t>Professional Poster</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lastRenderedPageBreak/>
        <w:tab/>
      </w:r>
      <w:r w:rsidRPr="00D053FB">
        <w:rPr>
          <w:rFonts w:ascii="Times New Roman" w:eastAsia="Times New Roman" w:hAnsi="Times New Roman" w:cs="Times New Roman"/>
          <w:color w:val="000000"/>
          <w:sz w:val="24"/>
          <w:szCs w:val="23"/>
        </w:rPr>
        <w:tab/>
        <w:t>- Campus map of wheelchair accessible routes</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t>Project Website</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t>CD (2 copies)</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r>
      <w:r w:rsidRPr="00D053FB">
        <w:rPr>
          <w:rFonts w:ascii="Times New Roman" w:eastAsia="Times New Roman" w:hAnsi="Times New Roman" w:cs="Times New Roman"/>
          <w:color w:val="000000"/>
          <w:sz w:val="24"/>
          <w:szCs w:val="23"/>
        </w:rPr>
        <w:tab/>
        <w:t>- Data</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r>
      <w:r w:rsidRPr="00D053FB">
        <w:rPr>
          <w:rFonts w:ascii="Times New Roman" w:eastAsia="Times New Roman" w:hAnsi="Times New Roman" w:cs="Times New Roman"/>
          <w:color w:val="000000"/>
          <w:sz w:val="24"/>
          <w:szCs w:val="23"/>
        </w:rPr>
        <w:tab/>
        <w:t>- Metadata</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r>
      <w:r w:rsidRPr="00D053FB">
        <w:rPr>
          <w:rFonts w:ascii="Times New Roman" w:eastAsia="Times New Roman" w:hAnsi="Times New Roman" w:cs="Times New Roman"/>
          <w:color w:val="000000"/>
          <w:sz w:val="24"/>
          <w:szCs w:val="23"/>
        </w:rPr>
        <w:tab/>
        <w:t>- Proposal, Progress, and Final Reports</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r>
      <w:r w:rsidRPr="00D053FB">
        <w:rPr>
          <w:rFonts w:ascii="Times New Roman" w:eastAsia="Times New Roman" w:hAnsi="Times New Roman" w:cs="Times New Roman"/>
          <w:color w:val="000000"/>
          <w:sz w:val="24"/>
          <w:szCs w:val="23"/>
        </w:rPr>
        <w:tab/>
        <w:t>- PowerPoint Presentations</w:t>
      </w:r>
    </w:p>
    <w:p w:rsidR="00D053FB" w:rsidRPr="00D053FB"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color w:val="000000"/>
          <w:sz w:val="24"/>
          <w:szCs w:val="23"/>
        </w:rPr>
        <w:tab/>
      </w:r>
      <w:r w:rsidRPr="00D053FB">
        <w:rPr>
          <w:rFonts w:ascii="Times New Roman" w:eastAsia="Times New Roman" w:hAnsi="Times New Roman" w:cs="Times New Roman"/>
          <w:color w:val="000000"/>
          <w:sz w:val="24"/>
          <w:szCs w:val="23"/>
        </w:rPr>
        <w:tab/>
        <w:t>- Poster</w:t>
      </w:r>
    </w:p>
    <w:p w:rsidR="00D053FB" w:rsidRPr="00D053FB" w:rsidRDefault="00D053FB" w:rsidP="00D053FB">
      <w:pPr>
        <w:spacing w:after="0" w:line="240" w:lineRule="auto"/>
        <w:rPr>
          <w:rFonts w:ascii="Times New Roman" w:eastAsia="Times New Roman" w:hAnsi="Times New Roman" w:cs="Times New Roman"/>
          <w:sz w:val="24"/>
          <w:szCs w:val="24"/>
        </w:rPr>
      </w:pPr>
      <w:r w:rsidRPr="00D053FB">
        <w:rPr>
          <w:rFonts w:ascii="Times New Roman" w:eastAsia="Times New Roman" w:hAnsi="Times New Roman" w:cs="Times New Roman"/>
          <w:sz w:val="24"/>
          <w:szCs w:val="24"/>
        </w:rPr>
        <w:br/>
      </w:r>
    </w:p>
    <w:p w:rsidR="00D053FB" w:rsidRPr="00841595" w:rsidRDefault="00D053FB" w:rsidP="00D053FB">
      <w:pPr>
        <w:spacing w:after="0" w:line="480" w:lineRule="auto"/>
        <w:rPr>
          <w:rFonts w:ascii="Times New Roman" w:eastAsia="Times New Roman" w:hAnsi="Times New Roman" w:cs="Times New Roman"/>
          <w:szCs w:val="24"/>
        </w:rPr>
      </w:pPr>
      <w:r w:rsidRPr="00841595">
        <w:rPr>
          <w:rFonts w:ascii="Times New Roman" w:eastAsia="Times New Roman" w:hAnsi="Times New Roman" w:cs="Times New Roman"/>
          <w:b/>
          <w:bCs/>
          <w:color w:val="000000"/>
          <w:sz w:val="28"/>
          <w:szCs w:val="29"/>
        </w:rPr>
        <w:t xml:space="preserve">4. </w:t>
      </w:r>
      <w:r w:rsidR="00B731C9" w:rsidRPr="00841595">
        <w:rPr>
          <w:rFonts w:ascii="Times New Roman" w:eastAsia="Times New Roman" w:hAnsi="Times New Roman" w:cs="Times New Roman"/>
          <w:b/>
          <w:bCs/>
          <w:color w:val="000000"/>
          <w:sz w:val="28"/>
          <w:szCs w:val="29"/>
        </w:rPr>
        <w:t>Conclusions</w:t>
      </w:r>
    </w:p>
    <w:p w:rsidR="00D053FB" w:rsidRPr="00D053FB" w:rsidRDefault="00D053FB" w:rsidP="007B1EAD">
      <w:pPr>
        <w:spacing w:line="240" w:lineRule="auto"/>
        <w:rPr>
          <w:rFonts w:ascii="Times New Roman" w:eastAsia="Times New Roman" w:hAnsi="Times New Roman" w:cs="Times New Roman"/>
          <w:sz w:val="28"/>
          <w:szCs w:val="24"/>
        </w:rPr>
      </w:pPr>
      <w:r w:rsidRPr="00841595">
        <w:rPr>
          <w:rFonts w:ascii="Times New Roman" w:eastAsia="Times New Roman" w:hAnsi="Times New Roman" w:cs="Times New Roman"/>
          <w:color w:val="000000"/>
          <w:sz w:val="24"/>
          <w:szCs w:val="23"/>
        </w:rPr>
        <w:t xml:space="preserve">Texas State University is known to be a campus with many challenging hills and stairways. Due to ongoing construction on the campus and the surrounding area, it is crucial to provide up-to-date maps of current wheelchair accessible routes. The final goal of this </w:t>
      </w:r>
      <w:proofErr w:type="spellStart"/>
      <w:r w:rsidR="00F57099">
        <w:rPr>
          <w:rFonts w:ascii="Times New Roman" w:eastAsia="Times New Roman" w:hAnsi="Times New Roman" w:cs="Times New Roman"/>
          <w:i/>
          <w:color w:val="000000"/>
          <w:sz w:val="24"/>
          <w:szCs w:val="23"/>
        </w:rPr>
        <w:t>GeoTex</w:t>
      </w:r>
      <w:proofErr w:type="spellEnd"/>
      <w:r w:rsidRPr="00841595">
        <w:rPr>
          <w:rFonts w:ascii="Times New Roman" w:eastAsia="Times New Roman" w:hAnsi="Times New Roman" w:cs="Times New Roman"/>
          <w:color w:val="000000"/>
          <w:sz w:val="24"/>
          <w:szCs w:val="23"/>
        </w:rPr>
        <w:t xml:space="preserve"> project is to assist Texas State University in creating a complete map available to students, faculty, and visitors of all handicap accessible routes around the Texas State campus. Our final campus map will include routes in accordance with all guidelines set forth in the </w:t>
      </w:r>
      <w:r w:rsidR="00542FB2" w:rsidRPr="00841595">
        <w:rPr>
          <w:rFonts w:ascii="Times New Roman" w:eastAsia="Times New Roman" w:hAnsi="Times New Roman" w:cs="Times New Roman"/>
          <w:color w:val="000000"/>
          <w:sz w:val="24"/>
          <w:szCs w:val="23"/>
        </w:rPr>
        <w:t>Americans with Disabilities Act.</w:t>
      </w:r>
    </w:p>
    <w:p w:rsidR="00D053FB" w:rsidRPr="00D053FB" w:rsidRDefault="00D053FB" w:rsidP="00D053FB">
      <w:pPr>
        <w:spacing w:after="0" w:line="240" w:lineRule="auto"/>
        <w:rPr>
          <w:rFonts w:ascii="Times New Roman" w:eastAsia="Times New Roman" w:hAnsi="Times New Roman" w:cs="Times New Roman"/>
          <w:sz w:val="24"/>
          <w:szCs w:val="24"/>
        </w:rPr>
      </w:pPr>
      <w:r w:rsidRPr="00D053FB">
        <w:rPr>
          <w:rFonts w:ascii="Times New Roman" w:eastAsia="Times New Roman" w:hAnsi="Times New Roman" w:cs="Times New Roman"/>
          <w:sz w:val="24"/>
          <w:szCs w:val="24"/>
        </w:rPr>
        <w:br/>
      </w:r>
    </w:p>
    <w:p w:rsidR="00D053FB" w:rsidRDefault="00D053FB" w:rsidP="00D053FB">
      <w:pPr>
        <w:spacing w:after="0" w:line="480" w:lineRule="auto"/>
        <w:rPr>
          <w:rFonts w:ascii="Times New Roman" w:eastAsia="Times New Roman" w:hAnsi="Times New Roman" w:cs="Times New Roman"/>
          <w:sz w:val="24"/>
          <w:szCs w:val="24"/>
        </w:rPr>
      </w:pPr>
      <w:r w:rsidRPr="00D053FB">
        <w:rPr>
          <w:rFonts w:ascii="Arial" w:eastAsia="Times New Roman" w:hAnsi="Arial" w:cs="Arial"/>
          <w:color w:val="000000"/>
          <w:sz w:val="23"/>
          <w:szCs w:val="23"/>
        </w:rPr>
        <w:tab/>
      </w:r>
    </w:p>
    <w:p w:rsidR="00F57099" w:rsidRDefault="00F57099" w:rsidP="00D053FB">
      <w:pPr>
        <w:spacing w:after="0" w:line="480" w:lineRule="auto"/>
        <w:rPr>
          <w:rFonts w:ascii="Times New Roman" w:eastAsia="Times New Roman" w:hAnsi="Times New Roman" w:cs="Times New Roman"/>
          <w:b/>
          <w:sz w:val="28"/>
          <w:szCs w:val="24"/>
        </w:rPr>
      </w:pPr>
    </w:p>
    <w:p w:rsidR="00F57099" w:rsidRDefault="00F57099" w:rsidP="00D053FB">
      <w:pPr>
        <w:spacing w:after="0" w:line="480" w:lineRule="auto"/>
        <w:rPr>
          <w:rFonts w:ascii="Times New Roman" w:eastAsia="Times New Roman" w:hAnsi="Times New Roman" w:cs="Times New Roman"/>
          <w:b/>
          <w:sz w:val="28"/>
          <w:szCs w:val="24"/>
        </w:rPr>
      </w:pPr>
    </w:p>
    <w:p w:rsidR="00F57099" w:rsidRDefault="00F57099" w:rsidP="00D053FB">
      <w:pPr>
        <w:spacing w:after="0" w:line="480" w:lineRule="auto"/>
        <w:rPr>
          <w:rFonts w:ascii="Times New Roman" w:eastAsia="Times New Roman" w:hAnsi="Times New Roman" w:cs="Times New Roman"/>
          <w:b/>
          <w:sz w:val="28"/>
          <w:szCs w:val="24"/>
        </w:rPr>
      </w:pPr>
    </w:p>
    <w:p w:rsidR="00F57099" w:rsidRDefault="00F57099" w:rsidP="00D053FB">
      <w:pPr>
        <w:spacing w:after="0" w:line="480" w:lineRule="auto"/>
        <w:rPr>
          <w:rFonts w:ascii="Times New Roman" w:eastAsia="Times New Roman" w:hAnsi="Times New Roman" w:cs="Times New Roman"/>
          <w:b/>
          <w:sz w:val="28"/>
          <w:szCs w:val="24"/>
        </w:rPr>
      </w:pPr>
    </w:p>
    <w:p w:rsidR="00B731C9" w:rsidRPr="00D053FB" w:rsidRDefault="00B731C9" w:rsidP="00D053FB">
      <w:pPr>
        <w:spacing w:after="0" w:line="48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5. </w:t>
      </w:r>
      <w:r w:rsidRPr="00B731C9">
        <w:rPr>
          <w:rFonts w:ascii="Times New Roman" w:eastAsia="Times New Roman" w:hAnsi="Times New Roman" w:cs="Times New Roman"/>
          <w:b/>
          <w:sz w:val="28"/>
          <w:szCs w:val="24"/>
        </w:rPr>
        <w:t>Participation:</w:t>
      </w:r>
    </w:p>
    <w:p w:rsidR="00B731C9" w:rsidRDefault="00B731C9" w:rsidP="00D053FB">
      <w:pPr>
        <w:spacing w:after="0" w:line="480" w:lineRule="auto"/>
        <w:rPr>
          <w:rFonts w:ascii="Times New Roman" w:eastAsia="Times New Roman" w:hAnsi="Times New Roman" w:cs="Times New Roman"/>
          <w:iCs/>
          <w:color w:val="000000"/>
          <w:sz w:val="24"/>
          <w:szCs w:val="23"/>
        </w:rPr>
      </w:pPr>
      <w:r w:rsidRPr="00B731C9">
        <w:rPr>
          <w:rFonts w:ascii="Times New Roman" w:eastAsia="Times New Roman" w:hAnsi="Times New Roman" w:cs="Times New Roman"/>
          <w:i/>
          <w:iCs/>
          <w:color w:val="000000"/>
          <w:sz w:val="24"/>
          <w:szCs w:val="23"/>
        </w:rPr>
        <w:t xml:space="preserve">Cody Johnston </w:t>
      </w:r>
      <w:r w:rsidRPr="00841595">
        <w:rPr>
          <w:rFonts w:ascii="Times New Roman" w:eastAsia="Times New Roman" w:hAnsi="Times New Roman" w:cs="Times New Roman"/>
          <w:iCs/>
          <w:color w:val="000000"/>
          <w:sz w:val="24"/>
          <w:szCs w:val="23"/>
        </w:rPr>
        <w:t>(</w:t>
      </w:r>
      <w:r w:rsidR="00E14604" w:rsidRPr="00841595">
        <w:rPr>
          <w:rFonts w:ascii="Times New Roman" w:eastAsia="Times New Roman" w:hAnsi="Times New Roman" w:cs="Times New Roman"/>
          <w:iCs/>
          <w:color w:val="000000"/>
          <w:sz w:val="24"/>
          <w:szCs w:val="23"/>
        </w:rPr>
        <w:t>Project Manager/GIS Analyst/ Data Collection</w:t>
      </w:r>
      <w:r w:rsidRPr="00B731C9">
        <w:rPr>
          <w:rFonts w:ascii="Times New Roman" w:eastAsia="Times New Roman" w:hAnsi="Times New Roman" w:cs="Times New Roman"/>
          <w:iCs/>
          <w:color w:val="000000"/>
          <w:sz w:val="24"/>
          <w:szCs w:val="23"/>
        </w:rPr>
        <w:t>)</w:t>
      </w:r>
    </w:p>
    <w:p w:rsidR="00B731C9" w:rsidRPr="00B731C9" w:rsidRDefault="00B731C9" w:rsidP="00B731C9">
      <w:pPr>
        <w:pStyle w:val="ListParagraph"/>
        <w:numPr>
          <w:ilvl w:val="0"/>
          <w:numId w:val="5"/>
        </w:numPr>
        <w:spacing w:after="0" w:line="480" w:lineRule="auto"/>
        <w:rPr>
          <w:rFonts w:ascii="Times New Roman" w:eastAsia="Times New Roman" w:hAnsi="Times New Roman" w:cs="Times New Roman"/>
          <w:i/>
          <w:iCs/>
          <w:color w:val="000000"/>
          <w:sz w:val="24"/>
          <w:szCs w:val="23"/>
        </w:rPr>
      </w:pPr>
      <w:r>
        <w:rPr>
          <w:rFonts w:ascii="Times New Roman" w:eastAsia="Times New Roman" w:hAnsi="Times New Roman" w:cs="Times New Roman"/>
          <w:iCs/>
          <w:color w:val="000000"/>
          <w:sz w:val="24"/>
          <w:szCs w:val="23"/>
        </w:rPr>
        <w:t>Methodology, Budget, Purpose</w:t>
      </w:r>
      <w:r w:rsidR="002D671D">
        <w:rPr>
          <w:rFonts w:ascii="Times New Roman" w:eastAsia="Times New Roman" w:hAnsi="Times New Roman" w:cs="Times New Roman"/>
          <w:iCs/>
          <w:color w:val="000000"/>
          <w:sz w:val="24"/>
          <w:szCs w:val="23"/>
        </w:rPr>
        <w:t xml:space="preserve">, Literature </w:t>
      </w:r>
      <w:r w:rsidR="002D4CA6">
        <w:rPr>
          <w:rFonts w:ascii="Times New Roman" w:eastAsia="Times New Roman" w:hAnsi="Times New Roman" w:cs="Times New Roman"/>
          <w:iCs/>
          <w:color w:val="000000"/>
          <w:sz w:val="24"/>
          <w:szCs w:val="23"/>
        </w:rPr>
        <w:t>Review, Company Name and Logo</w:t>
      </w:r>
    </w:p>
    <w:p w:rsidR="00D053FB" w:rsidRPr="00841595" w:rsidRDefault="00D053FB" w:rsidP="00D053FB">
      <w:pPr>
        <w:spacing w:after="0" w:line="480" w:lineRule="auto"/>
        <w:rPr>
          <w:rFonts w:ascii="Times New Roman" w:eastAsia="Times New Roman" w:hAnsi="Times New Roman" w:cs="Times New Roman"/>
          <w:sz w:val="28"/>
          <w:szCs w:val="24"/>
        </w:rPr>
      </w:pPr>
      <w:r w:rsidRPr="00D053FB">
        <w:rPr>
          <w:rFonts w:ascii="Times New Roman" w:eastAsia="Times New Roman" w:hAnsi="Times New Roman" w:cs="Times New Roman"/>
          <w:i/>
          <w:iCs/>
          <w:color w:val="000000"/>
          <w:sz w:val="24"/>
          <w:szCs w:val="23"/>
        </w:rPr>
        <w:lastRenderedPageBreak/>
        <w:t xml:space="preserve">Logan </w:t>
      </w:r>
      <w:proofErr w:type="spellStart"/>
      <w:r w:rsidRPr="00D053FB">
        <w:rPr>
          <w:rFonts w:ascii="Times New Roman" w:eastAsia="Times New Roman" w:hAnsi="Times New Roman" w:cs="Times New Roman"/>
          <w:i/>
          <w:iCs/>
          <w:color w:val="000000"/>
          <w:sz w:val="24"/>
          <w:szCs w:val="23"/>
        </w:rPr>
        <w:t>Hayner</w:t>
      </w:r>
      <w:proofErr w:type="spellEnd"/>
      <w:r w:rsidRPr="00D053FB">
        <w:rPr>
          <w:rFonts w:ascii="Times New Roman" w:eastAsia="Times New Roman" w:hAnsi="Times New Roman" w:cs="Times New Roman"/>
          <w:color w:val="000000"/>
          <w:sz w:val="24"/>
          <w:szCs w:val="23"/>
        </w:rPr>
        <w:t xml:space="preserve"> (</w:t>
      </w:r>
      <w:r w:rsidR="00E14604" w:rsidRPr="00841595">
        <w:rPr>
          <w:rFonts w:ascii="Times New Roman" w:eastAsia="Times New Roman" w:hAnsi="Times New Roman" w:cs="Times New Roman"/>
          <w:iCs/>
          <w:color w:val="000000"/>
          <w:sz w:val="24"/>
          <w:szCs w:val="23"/>
        </w:rPr>
        <w:t>Graphic Designer/GIS Specialist/Data Collection</w:t>
      </w:r>
      <w:r w:rsidRPr="00841595">
        <w:rPr>
          <w:rFonts w:ascii="Times New Roman" w:eastAsia="Times New Roman" w:hAnsi="Times New Roman" w:cs="Times New Roman"/>
          <w:color w:val="000000"/>
          <w:sz w:val="24"/>
          <w:szCs w:val="23"/>
        </w:rPr>
        <w:t>)</w:t>
      </w:r>
    </w:p>
    <w:p w:rsidR="00D053FB" w:rsidRPr="00841595" w:rsidRDefault="00B731C9" w:rsidP="00D053FB">
      <w:pPr>
        <w:spacing w:after="0" w:line="480" w:lineRule="auto"/>
        <w:rPr>
          <w:rFonts w:ascii="Times New Roman" w:eastAsia="Times New Roman" w:hAnsi="Times New Roman" w:cs="Times New Roman"/>
          <w:color w:val="000000"/>
          <w:sz w:val="24"/>
          <w:szCs w:val="23"/>
        </w:rPr>
      </w:pPr>
      <w:r w:rsidRPr="00841595">
        <w:rPr>
          <w:rFonts w:ascii="Times New Roman" w:eastAsia="Times New Roman" w:hAnsi="Times New Roman" w:cs="Times New Roman"/>
          <w:color w:val="000000"/>
          <w:sz w:val="24"/>
          <w:szCs w:val="23"/>
        </w:rPr>
        <w:t xml:space="preserve"> </w:t>
      </w:r>
      <w:r w:rsidRPr="00841595">
        <w:rPr>
          <w:rFonts w:ascii="Times New Roman" w:eastAsia="Times New Roman" w:hAnsi="Times New Roman" w:cs="Times New Roman"/>
          <w:color w:val="000000"/>
          <w:sz w:val="24"/>
          <w:szCs w:val="23"/>
        </w:rPr>
        <w:tab/>
      </w:r>
      <w:r w:rsidR="00D053FB" w:rsidRPr="00841595">
        <w:rPr>
          <w:rFonts w:ascii="Times New Roman" w:eastAsia="Times New Roman" w:hAnsi="Times New Roman" w:cs="Times New Roman"/>
          <w:color w:val="000000"/>
          <w:sz w:val="24"/>
          <w:szCs w:val="23"/>
        </w:rPr>
        <w:t xml:space="preserve">- </w:t>
      </w:r>
      <w:r w:rsidRPr="00841595">
        <w:rPr>
          <w:rFonts w:ascii="Times New Roman" w:eastAsia="Times New Roman" w:hAnsi="Times New Roman" w:cs="Times New Roman"/>
          <w:color w:val="000000"/>
          <w:sz w:val="24"/>
          <w:szCs w:val="23"/>
        </w:rPr>
        <w:t xml:space="preserve"> </w:t>
      </w:r>
      <w:r w:rsidR="00D053FB" w:rsidRPr="00841595">
        <w:rPr>
          <w:rFonts w:ascii="Times New Roman" w:eastAsia="Times New Roman" w:hAnsi="Times New Roman" w:cs="Times New Roman"/>
          <w:color w:val="000000"/>
          <w:sz w:val="24"/>
          <w:szCs w:val="23"/>
        </w:rPr>
        <w:t>Introduction, Data, Cost Path Researcher, Presentation and Web Graphics</w:t>
      </w:r>
    </w:p>
    <w:p w:rsidR="00B731C9" w:rsidRPr="00841595" w:rsidRDefault="00B731C9" w:rsidP="00D053FB">
      <w:pPr>
        <w:spacing w:after="0" w:line="480" w:lineRule="auto"/>
        <w:rPr>
          <w:rFonts w:ascii="Times New Roman" w:eastAsia="Times New Roman" w:hAnsi="Times New Roman" w:cs="Times New Roman"/>
          <w:color w:val="000000"/>
          <w:sz w:val="24"/>
          <w:szCs w:val="23"/>
        </w:rPr>
      </w:pPr>
      <w:r w:rsidRPr="00841595">
        <w:rPr>
          <w:rFonts w:ascii="Times New Roman" w:eastAsia="Times New Roman" w:hAnsi="Times New Roman" w:cs="Times New Roman"/>
          <w:i/>
          <w:color w:val="000000"/>
          <w:sz w:val="24"/>
          <w:szCs w:val="23"/>
        </w:rPr>
        <w:t xml:space="preserve">P. Kennedy McMinn </w:t>
      </w:r>
      <w:r w:rsidRPr="00841595">
        <w:rPr>
          <w:rFonts w:ascii="Times New Roman" w:eastAsia="Times New Roman" w:hAnsi="Times New Roman" w:cs="Times New Roman"/>
          <w:color w:val="000000"/>
          <w:sz w:val="24"/>
          <w:szCs w:val="23"/>
        </w:rPr>
        <w:t>(</w:t>
      </w:r>
      <w:r w:rsidR="00E14604" w:rsidRPr="00841595">
        <w:rPr>
          <w:rFonts w:ascii="Times New Roman" w:eastAsia="Times New Roman" w:hAnsi="Times New Roman" w:cs="Times New Roman"/>
          <w:iCs/>
          <w:color w:val="000000"/>
          <w:sz w:val="24"/>
          <w:szCs w:val="23"/>
        </w:rPr>
        <w:t>GIS Analyst/Data Collection</w:t>
      </w:r>
      <w:r w:rsidRPr="00841595">
        <w:rPr>
          <w:rFonts w:ascii="Times New Roman" w:eastAsia="Times New Roman" w:hAnsi="Times New Roman" w:cs="Times New Roman"/>
          <w:color w:val="000000"/>
          <w:sz w:val="24"/>
          <w:szCs w:val="23"/>
        </w:rPr>
        <w:t>)</w:t>
      </w:r>
    </w:p>
    <w:p w:rsidR="00B731C9" w:rsidRPr="00841595" w:rsidRDefault="00B731C9" w:rsidP="00D053FB">
      <w:pPr>
        <w:spacing w:after="0" w:line="480" w:lineRule="auto"/>
        <w:rPr>
          <w:rFonts w:ascii="Times New Roman" w:eastAsia="Times New Roman" w:hAnsi="Times New Roman" w:cs="Times New Roman"/>
          <w:color w:val="000000"/>
          <w:sz w:val="24"/>
          <w:szCs w:val="23"/>
        </w:rPr>
      </w:pPr>
      <w:r w:rsidRPr="00841595">
        <w:rPr>
          <w:rFonts w:ascii="Times New Roman" w:eastAsia="Times New Roman" w:hAnsi="Times New Roman" w:cs="Times New Roman"/>
          <w:color w:val="000000"/>
          <w:sz w:val="24"/>
          <w:szCs w:val="23"/>
        </w:rPr>
        <w:t xml:space="preserve">          - ADA Guidelines, Implications, Timetable, Participation </w:t>
      </w:r>
    </w:p>
    <w:p w:rsidR="00B731C9" w:rsidRPr="00841595" w:rsidRDefault="00B731C9" w:rsidP="00D053FB">
      <w:pPr>
        <w:spacing w:after="0" w:line="480" w:lineRule="auto"/>
        <w:rPr>
          <w:rFonts w:ascii="Times New Roman" w:eastAsia="Times New Roman" w:hAnsi="Times New Roman" w:cs="Times New Roman"/>
          <w:color w:val="000000"/>
          <w:sz w:val="24"/>
          <w:szCs w:val="23"/>
        </w:rPr>
      </w:pPr>
      <w:r w:rsidRPr="00841595">
        <w:rPr>
          <w:rFonts w:ascii="Times New Roman" w:eastAsia="Times New Roman" w:hAnsi="Times New Roman" w:cs="Times New Roman"/>
          <w:i/>
          <w:color w:val="000000"/>
          <w:sz w:val="24"/>
          <w:szCs w:val="23"/>
        </w:rPr>
        <w:t xml:space="preserve">Kathleen Andrews </w:t>
      </w:r>
      <w:r w:rsidRPr="00841595">
        <w:rPr>
          <w:rFonts w:ascii="Times New Roman" w:eastAsia="Times New Roman" w:hAnsi="Times New Roman" w:cs="Times New Roman"/>
          <w:color w:val="000000"/>
          <w:sz w:val="24"/>
          <w:szCs w:val="23"/>
        </w:rPr>
        <w:t>(</w:t>
      </w:r>
      <w:r w:rsidR="00E14604" w:rsidRPr="00841595">
        <w:rPr>
          <w:rFonts w:ascii="Times New Roman" w:eastAsia="Times New Roman" w:hAnsi="Times New Roman" w:cs="Times New Roman"/>
          <w:iCs/>
          <w:color w:val="000000"/>
          <w:sz w:val="24"/>
          <w:szCs w:val="23"/>
        </w:rPr>
        <w:t>Assistant Project Manager/GIS Analyst/Data Collection</w:t>
      </w:r>
      <w:r w:rsidRPr="00841595">
        <w:rPr>
          <w:rFonts w:ascii="Times New Roman" w:eastAsia="Times New Roman" w:hAnsi="Times New Roman" w:cs="Times New Roman"/>
          <w:color w:val="000000"/>
          <w:sz w:val="24"/>
          <w:szCs w:val="23"/>
        </w:rPr>
        <w:t>)</w:t>
      </w:r>
    </w:p>
    <w:p w:rsidR="00B731C9" w:rsidRPr="00841595" w:rsidRDefault="00E14604" w:rsidP="00E14604">
      <w:pPr>
        <w:spacing w:after="0" w:line="480" w:lineRule="auto"/>
        <w:ind w:firstLine="720"/>
        <w:rPr>
          <w:rFonts w:ascii="Times New Roman" w:eastAsia="Times New Roman" w:hAnsi="Times New Roman" w:cs="Times New Roman"/>
          <w:color w:val="000000"/>
          <w:sz w:val="24"/>
          <w:szCs w:val="23"/>
        </w:rPr>
      </w:pPr>
      <w:r w:rsidRPr="00841595">
        <w:rPr>
          <w:rFonts w:ascii="Times New Roman" w:eastAsia="Times New Roman" w:hAnsi="Times New Roman" w:cs="Times New Roman"/>
          <w:color w:val="000000"/>
          <w:sz w:val="24"/>
          <w:szCs w:val="23"/>
        </w:rPr>
        <w:t xml:space="preserve">- </w:t>
      </w:r>
      <w:r w:rsidR="00403E50" w:rsidRPr="00841595">
        <w:rPr>
          <w:rFonts w:ascii="Times New Roman" w:eastAsia="Times New Roman" w:hAnsi="Times New Roman" w:cs="Times New Roman"/>
          <w:color w:val="000000"/>
          <w:sz w:val="24"/>
          <w:szCs w:val="23"/>
        </w:rPr>
        <w:t>Conclusion, Literature Review</w:t>
      </w:r>
      <w:r w:rsidR="002076C3" w:rsidRPr="00841595">
        <w:rPr>
          <w:rFonts w:ascii="Times New Roman" w:eastAsia="Times New Roman" w:hAnsi="Times New Roman" w:cs="Times New Roman"/>
          <w:color w:val="000000"/>
          <w:sz w:val="24"/>
          <w:szCs w:val="23"/>
        </w:rPr>
        <w:t>, References</w:t>
      </w:r>
    </w:p>
    <w:p w:rsidR="00B731C9" w:rsidRDefault="00B731C9" w:rsidP="00D053FB">
      <w:pPr>
        <w:spacing w:after="0" w:line="480" w:lineRule="auto"/>
        <w:rPr>
          <w:rFonts w:ascii="Times New Roman" w:eastAsia="Times New Roman" w:hAnsi="Times New Roman" w:cs="Times New Roman"/>
          <w:sz w:val="28"/>
          <w:szCs w:val="24"/>
        </w:rPr>
      </w:pPr>
    </w:p>
    <w:p w:rsidR="00F57099" w:rsidRDefault="00F57099" w:rsidP="00D053FB">
      <w:pPr>
        <w:spacing w:after="0" w:line="480" w:lineRule="auto"/>
        <w:rPr>
          <w:rFonts w:ascii="Times New Roman" w:eastAsia="Times New Roman" w:hAnsi="Times New Roman" w:cs="Times New Roman"/>
          <w:sz w:val="28"/>
          <w:szCs w:val="24"/>
        </w:rPr>
      </w:pPr>
    </w:p>
    <w:p w:rsidR="00F57099" w:rsidRDefault="00F57099" w:rsidP="00D053FB">
      <w:pPr>
        <w:spacing w:after="0" w:line="480" w:lineRule="auto"/>
        <w:rPr>
          <w:rFonts w:ascii="Times New Roman" w:eastAsia="Times New Roman" w:hAnsi="Times New Roman" w:cs="Times New Roman"/>
          <w:sz w:val="28"/>
          <w:szCs w:val="24"/>
        </w:rPr>
      </w:pPr>
    </w:p>
    <w:p w:rsidR="00F57099" w:rsidRDefault="00F57099" w:rsidP="00D053FB">
      <w:pPr>
        <w:spacing w:after="0" w:line="480" w:lineRule="auto"/>
        <w:rPr>
          <w:rFonts w:ascii="Times New Roman" w:eastAsia="Times New Roman" w:hAnsi="Times New Roman" w:cs="Times New Roman"/>
          <w:sz w:val="28"/>
          <w:szCs w:val="24"/>
        </w:rPr>
      </w:pPr>
    </w:p>
    <w:p w:rsidR="00F57099" w:rsidRPr="00841595" w:rsidRDefault="00F57099" w:rsidP="00D053FB">
      <w:pPr>
        <w:spacing w:after="0" w:line="480" w:lineRule="auto"/>
        <w:rPr>
          <w:rFonts w:ascii="Times New Roman" w:eastAsia="Times New Roman" w:hAnsi="Times New Roman" w:cs="Times New Roman"/>
          <w:sz w:val="28"/>
          <w:szCs w:val="24"/>
        </w:rPr>
      </w:pPr>
    </w:p>
    <w:p w:rsidR="004E3A5C" w:rsidRPr="00841595" w:rsidRDefault="00403E50" w:rsidP="00841595">
      <w:pPr>
        <w:pStyle w:val="ListParagraph"/>
        <w:numPr>
          <w:ilvl w:val="0"/>
          <w:numId w:val="6"/>
        </w:numPr>
        <w:spacing w:after="0" w:line="480" w:lineRule="auto"/>
        <w:rPr>
          <w:rFonts w:ascii="Times New Roman" w:eastAsia="Times New Roman" w:hAnsi="Times New Roman" w:cs="Times New Roman"/>
          <w:sz w:val="24"/>
          <w:szCs w:val="24"/>
        </w:rPr>
      </w:pPr>
      <w:r w:rsidRPr="00841595">
        <w:rPr>
          <w:rFonts w:ascii="Times New Roman" w:eastAsia="Times New Roman" w:hAnsi="Times New Roman" w:cs="Times New Roman"/>
          <w:b/>
          <w:bCs/>
          <w:color w:val="000000"/>
          <w:sz w:val="29"/>
          <w:szCs w:val="29"/>
        </w:rPr>
        <w:t>References</w:t>
      </w:r>
    </w:p>
    <w:p w:rsidR="004E3A5C" w:rsidRPr="00841595" w:rsidRDefault="004E3A5C" w:rsidP="004E3A5C">
      <w:pPr>
        <w:ind w:left="720" w:hanging="720"/>
        <w:rPr>
          <w:rFonts w:ascii="Times New Roman" w:hAnsi="Times New Roman" w:cs="Times New Roman"/>
        </w:rPr>
      </w:pPr>
      <w:r w:rsidRPr="00841595">
        <w:rPr>
          <w:rFonts w:ascii="Times New Roman" w:hAnsi="Times New Roman" w:cs="Times New Roman"/>
        </w:rPr>
        <w:t xml:space="preserve">Baumann, J. 2012. </w:t>
      </w:r>
      <w:r w:rsidRPr="00841595">
        <w:rPr>
          <w:rFonts w:ascii="Times New Roman" w:hAnsi="Times New Roman" w:cs="Times New Roman"/>
          <w:i/>
        </w:rPr>
        <w:t>ADA Compliance:</w:t>
      </w:r>
      <w:r w:rsidRPr="00841595">
        <w:rPr>
          <w:rFonts w:ascii="Times New Roman" w:hAnsi="Times New Roman" w:cs="Times New Roman"/>
        </w:rPr>
        <w:t xml:space="preserve"> </w:t>
      </w:r>
      <w:r w:rsidRPr="00841595">
        <w:rPr>
          <w:rFonts w:ascii="Times New Roman" w:hAnsi="Times New Roman" w:cs="Times New Roman"/>
          <w:i/>
        </w:rPr>
        <w:t>Using GIS to Meet Accessibility Requirements</w:t>
      </w:r>
      <w:r w:rsidRPr="00841595">
        <w:rPr>
          <w:rFonts w:ascii="Times New Roman" w:hAnsi="Times New Roman" w:cs="Times New Roman"/>
        </w:rPr>
        <w:t>. Public Works. http://www.pwmag.com/ada-compliance/using-gis-to-meet-accessibility-requirements.aspx. (</w:t>
      </w:r>
      <w:proofErr w:type="gramStart"/>
      <w:r w:rsidRPr="00841595">
        <w:rPr>
          <w:rFonts w:ascii="Times New Roman" w:hAnsi="Times New Roman" w:cs="Times New Roman"/>
        </w:rPr>
        <w:t>last</w:t>
      </w:r>
      <w:proofErr w:type="gramEnd"/>
      <w:r w:rsidRPr="00841595">
        <w:rPr>
          <w:rFonts w:ascii="Times New Roman" w:hAnsi="Times New Roman" w:cs="Times New Roman"/>
        </w:rPr>
        <w:t xml:space="preserve"> accessed 5 February 2014). </w:t>
      </w:r>
    </w:p>
    <w:p w:rsidR="004E3A5C" w:rsidRPr="00841595" w:rsidRDefault="004E3A5C" w:rsidP="004E3A5C">
      <w:pPr>
        <w:ind w:left="720" w:hanging="720"/>
        <w:rPr>
          <w:rFonts w:ascii="Times New Roman" w:hAnsi="Times New Roman" w:cs="Times New Roman"/>
        </w:rPr>
      </w:pPr>
      <w:proofErr w:type="spellStart"/>
      <w:r w:rsidRPr="00841595">
        <w:rPr>
          <w:rFonts w:ascii="Times New Roman" w:hAnsi="Times New Roman" w:cs="Times New Roman"/>
        </w:rPr>
        <w:t>Ohmes</w:t>
      </w:r>
      <w:proofErr w:type="spellEnd"/>
      <w:r w:rsidRPr="00841595">
        <w:rPr>
          <w:rFonts w:ascii="Times New Roman" w:hAnsi="Times New Roman" w:cs="Times New Roman"/>
        </w:rPr>
        <w:t xml:space="preserve">, M. 2012. </w:t>
      </w:r>
      <w:r w:rsidRPr="00841595">
        <w:rPr>
          <w:rFonts w:ascii="Times New Roman" w:hAnsi="Times New Roman" w:cs="Times New Roman"/>
          <w:i/>
        </w:rPr>
        <w:t>ADA Compliance: Curb ramps, the San Francisco way</w:t>
      </w:r>
      <w:r w:rsidRPr="00841595">
        <w:rPr>
          <w:rFonts w:ascii="Times New Roman" w:hAnsi="Times New Roman" w:cs="Times New Roman"/>
        </w:rPr>
        <w:t>. Public Works. http://www.pwmag.com/ada-compliance/curb-ramps-the-san-francisco-way.aspx. (</w:t>
      </w:r>
      <w:proofErr w:type="gramStart"/>
      <w:r w:rsidRPr="00841595">
        <w:rPr>
          <w:rFonts w:ascii="Times New Roman" w:hAnsi="Times New Roman" w:cs="Times New Roman"/>
        </w:rPr>
        <w:t>last</w:t>
      </w:r>
      <w:proofErr w:type="gramEnd"/>
      <w:r w:rsidRPr="00841595">
        <w:rPr>
          <w:rFonts w:ascii="Times New Roman" w:hAnsi="Times New Roman" w:cs="Times New Roman"/>
        </w:rPr>
        <w:t xml:space="preserve"> accessed 5 February 2014).</w:t>
      </w:r>
    </w:p>
    <w:p w:rsidR="004E3A5C" w:rsidRPr="00841595" w:rsidRDefault="004E3A5C" w:rsidP="004E3A5C">
      <w:pPr>
        <w:ind w:left="720" w:hanging="720"/>
        <w:rPr>
          <w:rFonts w:ascii="Times New Roman" w:hAnsi="Times New Roman" w:cs="Times New Roman"/>
        </w:rPr>
      </w:pPr>
      <w:r w:rsidRPr="00841595">
        <w:rPr>
          <w:rFonts w:ascii="Times New Roman" w:hAnsi="Times New Roman" w:cs="Times New Roman"/>
        </w:rPr>
        <w:t xml:space="preserve">United States Department of Justice Civil Rights Division. 2008. </w:t>
      </w:r>
      <w:r w:rsidRPr="00841595">
        <w:rPr>
          <w:rFonts w:ascii="Times New Roman" w:hAnsi="Times New Roman" w:cs="Times New Roman"/>
          <w:i/>
        </w:rPr>
        <w:t>Americans with Disabilities Act of 1990, as Amended</w:t>
      </w:r>
      <w:r w:rsidRPr="00841595">
        <w:rPr>
          <w:rFonts w:ascii="Times New Roman" w:hAnsi="Times New Roman" w:cs="Times New Roman"/>
        </w:rPr>
        <w:t>. http://www.ada.gov/pubs/adastatute08.htm. (</w:t>
      </w:r>
      <w:proofErr w:type="gramStart"/>
      <w:r w:rsidRPr="00841595">
        <w:rPr>
          <w:rFonts w:ascii="Times New Roman" w:hAnsi="Times New Roman" w:cs="Times New Roman"/>
        </w:rPr>
        <w:t>last</w:t>
      </w:r>
      <w:proofErr w:type="gramEnd"/>
      <w:r w:rsidRPr="00841595">
        <w:rPr>
          <w:rFonts w:ascii="Times New Roman" w:hAnsi="Times New Roman" w:cs="Times New Roman"/>
        </w:rPr>
        <w:t xml:space="preserve"> accessed 5 February 2014).</w:t>
      </w:r>
    </w:p>
    <w:p w:rsidR="008F5613" w:rsidRPr="00E073D7" w:rsidRDefault="008F5613" w:rsidP="00BC075F">
      <w:pPr>
        <w:spacing w:line="480" w:lineRule="auto"/>
        <w:rPr>
          <w:b/>
        </w:rPr>
      </w:pPr>
    </w:p>
    <w:sectPr w:rsidR="008F5613" w:rsidRPr="00E073D7" w:rsidSect="001A718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EC6" w:rsidRDefault="00470EC6" w:rsidP="003416DB">
      <w:pPr>
        <w:spacing w:after="0" w:line="240" w:lineRule="auto"/>
      </w:pPr>
      <w:r>
        <w:separator/>
      </w:r>
    </w:p>
  </w:endnote>
  <w:endnote w:type="continuationSeparator" w:id="0">
    <w:p w:rsidR="00470EC6" w:rsidRDefault="00470EC6" w:rsidP="0034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000894"/>
      <w:docPartObj>
        <w:docPartGallery w:val="Page Numbers (Bottom of Page)"/>
        <w:docPartUnique/>
      </w:docPartObj>
    </w:sdtPr>
    <w:sdtEndPr>
      <w:rPr>
        <w:noProof/>
      </w:rPr>
    </w:sdtEndPr>
    <w:sdtContent>
      <w:p w:rsidR="0029295B" w:rsidRDefault="006A67EB">
        <w:pPr>
          <w:pStyle w:val="Footer"/>
          <w:jc w:val="center"/>
        </w:pPr>
        <w:r>
          <w:fldChar w:fldCharType="begin"/>
        </w:r>
        <w:r>
          <w:instrText xml:space="preserve"> PAGE   \* MERGEFORMAT </w:instrText>
        </w:r>
        <w:r>
          <w:fldChar w:fldCharType="separate"/>
        </w:r>
        <w:r w:rsidR="00FA33FE">
          <w:rPr>
            <w:noProof/>
          </w:rPr>
          <w:t>14</w:t>
        </w:r>
        <w:r>
          <w:rPr>
            <w:noProof/>
          </w:rPr>
          <w:fldChar w:fldCharType="end"/>
        </w:r>
      </w:p>
    </w:sdtContent>
  </w:sdt>
  <w:p w:rsidR="0029295B" w:rsidRDefault="002929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EC6" w:rsidRDefault="00470EC6" w:rsidP="003416DB">
      <w:pPr>
        <w:spacing w:after="0" w:line="240" w:lineRule="auto"/>
      </w:pPr>
      <w:r>
        <w:separator/>
      </w:r>
    </w:p>
  </w:footnote>
  <w:footnote w:type="continuationSeparator" w:id="0">
    <w:p w:rsidR="00470EC6" w:rsidRDefault="00470EC6" w:rsidP="003416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A5A19"/>
    <w:multiLevelType w:val="hybridMultilevel"/>
    <w:tmpl w:val="6952F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274DBF"/>
    <w:multiLevelType w:val="hybridMultilevel"/>
    <w:tmpl w:val="B1A8EF78"/>
    <w:lvl w:ilvl="0" w:tplc="62B2D876">
      <w:start w:val="16"/>
      <w:numFmt w:val="bullet"/>
      <w:lvlText w:val="-"/>
      <w:lvlJc w:val="left"/>
      <w:pPr>
        <w:ind w:left="1080" w:hanging="360"/>
      </w:pPr>
      <w:rPr>
        <w:rFonts w:ascii="Times New Roman" w:eastAsia="Times New Roman"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50A062F"/>
    <w:multiLevelType w:val="hybridMultilevel"/>
    <w:tmpl w:val="840683C8"/>
    <w:lvl w:ilvl="0" w:tplc="36687AA4">
      <w:start w:val="6"/>
      <w:numFmt w:val="decimal"/>
      <w:lvlText w:val="%1."/>
      <w:lvlJc w:val="left"/>
      <w:pPr>
        <w:ind w:left="720" w:hanging="360"/>
      </w:pPr>
      <w:rPr>
        <w:rFonts w:hint="default"/>
        <w:b/>
        <w:color w:val="000000"/>
        <w:sz w:val="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058B1"/>
    <w:multiLevelType w:val="hybridMultilevel"/>
    <w:tmpl w:val="884E8E76"/>
    <w:lvl w:ilvl="0" w:tplc="86AE5C4E">
      <w:start w:val="5"/>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8A2C97"/>
    <w:multiLevelType w:val="multilevel"/>
    <w:tmpl w:val="2FCC1738"/>
    <w:lvl w:ilvl="0">
      <w:start w:val="1"/>
      <w:numFmt w:val="decimal"/>
      <w:lvlText w:val="%1."/>
      <w:lvlJc w:val="left"/>
      <w:pPr>
        <w:ind w:left="720" w:hanging="360"/>
      </w:pPr>
      <w:rPr>
        <w:rFonts w:hint="default"/>
        <w:b w:val="0"/>
        <w: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5C434E9F"/>
    <w:multiLevelType w:val="hybridMultilevel"/>
    <w:tmpl w:val="49662CF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3D7"/>
    <w:rsid w:val="00005829"/>
    <w:rsid w:val="000212CF"/>
    <w:rsid w:val="0002158A"/>
    <w:rsid w:val="00093E01"/>
    <w:rsid w:val="000A11C3"/>
    <w:rsid w:val="001142C9"/>
    <w:rsid w:val="00131F26"/>
    <w:rsid w:val="00154FDE"/>
    <w:rsid w:val="00165F11"/>
    <w:rsid w:val="001A718A"/>
    <w:rsid w:val="001C1133"/>
    <w:rsid w:val="001F7EE3"/>
    <w:rsid w:val="002076C3"/>
    <w:rsid w:val="0021196F"/>
    <w:rsid w:val="00234130"/>
    <w:rsid w:val="00237E71"/>
    <w:rsid w:val="002544A5"/>
    <w:rsid w:val="0029295B"/>
    <w:rsid w:val="00293B25"/>
    <w:rsid w:val="002D4CA6"/>
    <w:rsid w:val="002D671D"/>
    <w:rsid w:val="003271A6"/>
    <w:rsid w:val="003416DB"/>
    <w:rsid w:val="00356C98"/>
    <w:rsid w:val="003E02BB"/>
    <w:rsid w:val="00403E50"/>
    <w:rsid w:val="00470EC6"/>
    <w:rsid w:val="004720E5"/>
    <w:rsid w:val="00476E0F"/>
    <w:rsid w:val="004E0C13"/>
    <w:rsid w:val="004E0D95"/>
    <w:rsid w:val="004E3A5C"/>
    <w:rsid w:val="00505FD6"/>
    <w:rsid w:val="00512CD8"/>
    <w:rsid w:val="00542FB2"/>
    <w:rsid w:val="005507E7"/>
    <w:rsid w:val="005824C6"/>
    <w:rsid w:val="00591DD2"/>
    <w:rsid w:val="005A4794"/>
    <w:rsid w:val="005B23AB"/>
    <w:rsid w:val="005B38BC"/>
    <w:rsid w:val="005D6F5A"/>
    <w:rsid w:val="00623C99"/>
    <w:rsid w:val="00640C33"/>
    <w:rsid w:val="00641AD1"/>
    <w:rsid w:val="00663DBA"/>
    <w:rsid w:val="00672254"/>
    <w:rsid w:val="006A67EB"/>
    <w:rsid w:val="006C5092"/>
    <w:rsid w:val="006D5F2F"/>
    <w:rsid w:val="006D770F"/>
    <w:rsid w:val="006F6F01"/>
    <w:rsid w:val="00730249"/>
    <w:rsid w:val="00776B73"/>
    <w:rsid w:val="007B1EAD"/>
    <w:rsid w:val="007D4EF7"/>
    <w:rsid w:val="00841595"/>
    <w:rsid w:val="008704BA"/>
    <w:rsid w:val="00890ED4"/>
    <w:rsid w:val="0089490A"/>
    <w:rsid w:val="008F5613"/>
    <w:rsid w:val="00903400"/>
    <w:rsid w:val="009036AC"/>
    <w:rsid w:val="00903CF9"/>
    <w:rsid w:val="00930A6A"/>
    <w:rsid w:val="00931A9C"/>
    <w:rsid w:val="009A5998"/>
    <w:rsid w:val="009B7476"/>
    <w:rsid w:val="009C4B09"/>
    <w:rsid w:val="009F30CD"/>
    <w:rsid w:val="009F3B85"/>
    <w:rsid w:val="00A30B5B"/>
    <w:rsid w:val="00AD581E"/>
    <w:rsid w:val="00AD7C32"/>
    <w:rsid w:val="00AE3911"/>
    <w:rsid w:val="00B262C1"/>
    <w:rsid w:val="00B40AB0"/>
    <w:rsid w:val="00B731C9"/>
    <w:rsid w:val="00B9432B"/>
    <w:rsid w:val="00BA6187"/>
    <w:rsid w:val="00BC075F"/>
    <w:rsid w:val="00C63641"/>
    <w:rsid w:val="00C80EA6"/>
    <w:rsid w:val="00C9448B"/>
    <w:rsid w:val="00CA6CB6"/>
    <w:rsid w:val="00CB4A72"/>
    <w:rsid w:val="00CF56D1"/>
    <w:rsid w:val="00D053FB"/>
    <w:rsid w:val="00D47286"/>
    <w:rsid w:val="00D47315"/>
    <w:rsid w:val="00D524A2"/>
    <w:rsid w:val="00D573C2"/>
    <w:rsid w:val="00D71B6C"/>
    <w:rsid w:val="00D76023"/>
    <w:rsid w:val="00DB72A2"/>
    <w:rsid w:val="00DE4CFD"/>
    <w:rsid w:val="00E073D7"/>
    <w:rsid w:val="00E14604"/>
    <w:rsid w:val="00E56C12"/>
    <w:rsid w:val="00E800FB"/>
    <w:rsid w:val="00F57099"/>
    <w:rsid w:val="00FA33FE"/>
    <w:rsid w:val="00FD361A"/>
    <w:rsid w:val="00FD77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188D1E-9CFE-46FB-8677-F8A26CDD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11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0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75F"/>
    <w:rPr>
      <w:rFonts w:ascii="Tahoma" w:hAnsi="Tahoma" w:cs="Tahoma"/>
      <w:sz w:val="16"/>
      <w:szCs w:val="16"/>
    </w:rPr>
  </w:style>
  <w:style w:type="paragraph" w:styleId="ListParagraph">
    <w:name w:val="List Paragraph"/>
    <w:basedOn w:val="Normal"/>
    <w:uiPriority w:val="34"/>
    <w:qFormat/>
    <w:rsid w:val="00356C98"/>
    <w:pPr>
      <w:ind w:left="720"/>
      <w:contextualSpacing/>
    </w:pPr>
  </w:style>
  <w:style w:type="paragraph" w:styleId="Header">
    <w:name w:val="header"/>
    <w:basedOn w:val="Normal"/>
    <w:link w:val="HeaderChar"/>
    <w:uiPriority w:val="99"/>
    <w:unhideWhenUsed/>
    <w:rsid w:val="00341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6DB"/>
  </w:style>
  <w:style w:type="paragraph" w:styleId="Footer">
    <w:name w:val="footer"/>
    <w:basedOn w:val="Normal"/>
    <w:link w:val="FooterChar"/>
    <w:uiPriority w:val="99"/>
    <w:unhideWhenUsed/>
    <w:rsid w:val="00341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6DB"/>
  </w:style>
  <w:style w:type="character" w:styleId="Hyperlink">
    <w:name w:val="Hyperlink"/>
    <w:basedOn w:val="DefaultParagraphFont"/>
    <w:uiPriority w:val="99"/>
    <w:unhideWhenUsed/>
    <w:rsid w:val="004E3A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195646">
      <w:bodyDiv w:val="1"/>
      <w:marLeft w:val="0"/>
      <w:marRight w:val="0"/>
      <w:marTop w:val="0"/>
      <w:marBottom w:val="0"/>
      <w:divBdr>
        <w:top w:val="none" w:sz="0" w:space="0" w:color="auto"/>
        <w:left w:val="none" w:sz="0" w:space="0" w:color="auto"/>
        <w:bottom w:val="none" w:sz="0" w:space="0" w:color="auto"/>
        <w:right w:val="none" w:sz="0" w:space="0" w:color="auto"/>
      </w:divBdr>
    </w:div>
    <w:div w:id="863638637">
      <w:bodyDiv w:val="1"/>
      <w:marLeft w:val="0"/>
      <w:marRight w:val="0"/>
      <w:marTop w:val="0"/>
      <w:marBottom w:val="0"/>
      <w:divBdr>
        <w:top w:val="none" w:sz="0" w:space="0" w:color="auto"/>
        <w:left w:val="none" w:sz="0" w:space="0" w:color="auto"/>
        <w:bottom w:val="none" w:sz="0" w:space="0" w:color="auto"/>
        <w:right w:val="none" w:sz="0" w:space="0" w:color="auto"/>
      </w:divBdr>
    </w:div>
    <w:div w:id="99630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FE082-914B-4912-B37C-A1FE3C739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2212</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McMinn, Peter K</dc:creator>
  <cp:lastModifiedBy>Andrews, Kathleen E</cp:lastModifiedBy>
  <cp:revision>3</cp:revision>
  <cp:lastPrinted>2014-02-19T16:54:00Z</cp:lastPrinted>
  <dcterms:created xsi:type="dcterms:W3CDTF">2014-03-17T16:50:00Z</dcterms:created>
  <dcterms:modified xsi:type="dcterms:W3CDTF">2014-04-24T18:28:00Z</dcterms:modified>
</cp:coreProperties>
</file>