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0D" w:rsidRDefault="006C3D0D" w:rsidP="006C3D0D">
      <w:pPr>
        <w:jc w:val="center"/>
        <w:rPr>
          <w:rFonts w:asciiTheme="majorHAnsi" w:hAnsiTheme="majorHAnsi"/>
          <w:b/>
          <w:sz w:val="28"/>
          <w:szCs w:val="28"/>
        </w:rPr>
      </w:pPr>
    </w:p>
    <w:p w:rsidR="006C3D0D" w:rsidRDefault="006C3D0D" w:rsidP="00C3400B">
      <w:pPr>
        <w:jc w:val="center"/>
        <w:rPr>
          <w:rFonts w:asciiTheme="majorHAnsi" w:hAnsiTheme="majorHAnsi"/>
          <w:b/>
          <w:sz w:val="28"/>
          <w:szCs w:val="28"/>
        </w:rPr>
      </w:pPr>
      <w:r>
        <w:rPr>
          <w:rFonts w:asciiTheme="majorHAnsi" w:hAnsiTheme="majorHAnsi"/>
          <w:b/>
          <w:noProof/>
          <w:sz w:val="28"/>
          <w:szCs w:val="28"/>
        </w:rPr>
        <w:drawing>
          <wp:inline distT="0" distB="0" distL="0" distR="0">
            <wp:extent cx="3771900" cy="45561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6154" cy="4561295"/>
                    </a:xfrm>
                    <a:prstGeom prst="rect">
                      <a:avLst/>
                    </a:prstGeom>
                  </pic:spPr>
                </pic:pic>
              </a:graphicData>
            </a:graphic>
          </wp:inline>
        </w:drawing>
      </w:r>
      <w:r w:rsidR="008B03E0">
        <w:rPr>
          <w:rFonts w:asciiTheme="majorHAnsi" w:hAnsiTheme="majorHAnsi"/>
          <w:b/>
          <w:sz w:val="28"/>
          <w:szCs w:val="28"/>
        </w:rPr>
        <w:pict>
          <v:rect id="_x0000_i1025" style="width:468pt;height:1.5pt" o:hralign="center" o:hrstd="t" o:hrnoshade="t" o:hr="t" fillcolor="#963" stroked="f"/>
        </w:pict>
      </w:r>
    </w:p>
    <w:p w:rsidR="00914409" w:rsidRPr="00876B28" w:rsidRDefault="006C3D0D" w:rsidP="006C3D0D">
      <w:pPr>
        <w:jc w:val="center"/>
        <w:rPr>
          <w:rFonts w:asciiTheme="majorHAnsi" w:hAnsiTheme="majorHAnsi" w:cs="Times New Roman"/>
          <w:sz w:val="32"/>
          <w:szCs w:val="32"/>
        </w:rPr>
      </w:pPr>
      <w:r w:rsidRPr="00876B28">
        <w:rPr>
          <w:rFonts w:asciiTheme="majorHAnsi" w:hAnsiTheme="majorHAnsi" w:cs="Times New Roman"/>
          <w:sz w:val="32"/>
          <w:szCs w:val="32"/>
        </w:rPr>
        <w:t>Andrea Nieto, Project Manager</w:t>
      </w:r>
      <w:r w:rsidR="00FE0830" w:rsidRPr="00876B28">
        <w:rPr>
          <w:rFonts w:asciiTheme="majorHAnsi" w:hAnsiTheme="majorHAnsi" w:cs="Times New Roman"/>
          <w:sz w:val="32"/>
          <w:szCs w:val="32"/>
        </w:rPr>
        <w:t>/GIS Analyst</w:t>
      </w:r>
    </w:p>
    <w:p w:rsidR="006C3D0D" w:rsidRPr="00876B28" w:rsidRDefault="006C3D0D" w:rsidP="006C3D0D">
      <w:pPr>
        <w:jc w:val="center"/>
        <w:rPr>
          <w:rFonts w:asciiTheme="majorHAnsi" w:hAnsiTheme="majorHAnsi" w:cs="Times New Roman"/>
          <w:sz w:val="32"/>
          <w:szCs w:val="32"/>
        </w:rPr>
      </w:pPr>
      <w:r w:rsidRPr="00876B28">
        <w:rPr>
          <w:rFonts w:asciiTheme="majorHAnsi" w:hAnsiTheme="majorHAnsi" w:cs="Times New Roman"/>
          <w:sz w:val="32"/>
          <w:szCs w:val="32"/>
        </w:rPr>
        <w:t xml:space="preserve">Bryan </w:t>
      </w:r>
      <w:proofErr w:type="spellStart"/>
      <w:r w:rsidRPr="00876B28">
        <w:rPr>
          <w:rFonts w:asciiTheme="majorHAnsi" w:hAnsiTheme="majorHAnsi" w:cs="Times New Roman"/>
          <w:sz w:val="32"/>
          <w:szCs w:val="32"/>
        </w:rPr>
        <w:t>Heisinger</w:t>
      </w:r>
      <w:proofErr w:type="spellEnd"/>
      <w:r w:rsidRPr="00876B28">
        <w:rPr>
          <w:rFonts w:asciiTheme="majorHAnsi" w:hAnsiTheme="majorHAnsi" w:cs="Times New Roman"/>
          <w:sz w:val="32"/>
          <w:szCs w:val="32"/>
        </w:rPr>
        <w:t>, Assistant Manager</w:t>
      </w:r>
      <w:r w:rsidR="00FE0830" w:rsidRPr="00876B28">
        <w:rPr>
          <w:rFonts w:asciiTheme="majorHAnsi" w:hAnsiTheme="majorHAnsi" w:cs="Times New Roman"/>
          <w:sz w:val="32"/>
          <w:szCs w:val="32"/>
        </w:rPr>
        <w:t>/GIS Analyst</w:t>
      </w:r>
    </w:p>
    <w:p w:rsidR="006C3D0D" w:rsidRPr="00876B28" w:rsidRDefault="006C3D0D" w:rsidP="006C3D0D">
      <w:pPr>
        <w:jc w:val="center"/>
        <w:rPr>
          <w:rFonts w:asciiTheme="majorHAnsi" w:hAnsiTheme="majorHAnsi" w:cs="Times New Roman"/>
          <w:sz w:val="32"/>
          <w:szCs w:val="32"/>
        </w:rPr>
      </w:pPr>
      <w:r w:rsidRPr="00876B28">
        <w:rPr>
          <w:rFonts w:asciiTheme="majorHAnsi" w:hAnsiTheme="majorHAnsi" w:cs="Times New Roman"/>
          <w:sz w:val="32"/>
          <w:szCs w:val="32"/>
        </w:rPr>
        <w:t>Matthew Mitchell, GIS Analyst</w:t>
      </w:r>
    </w:p>
    <w:p w:rsidR="006C3D0D" w:rsidRPr="00876B28" w:rsidRDefault="006C3D0D" w:rsidP="006C3D0D">
      <w:pPr>
        <w:jc w:val="center"/>
        <w:rPr>
          <w:rFonts w:asciiTheme="majorHAnsi" w:hAnsiTheme="majorHAnsi" w:cs="Times New Roman"/>
          <w:sz w:val="28"/>
          <w:szCs w:val="28"/>
        </w:rPr>
      </w:pPr>
      <w:r w:rsidRPr="00876B28">
        <w:rPr>
          <w:rFonts w:asciiTheme="majorHAnsi" w:hAnsiTheme="majorHAnsi" w:cs="Times New Roman"/>
          <w:sz w:val="32"/>
          <w:szCs w:val="32"/>
        </w:rPr>
        <w:t>Nadine Oliver, GIS Analyst</w:t>
      </w:r>
    </w:p>
    <w:p w:rsidR="009E0BDB" w:rsidRDefault="009E0BDB" w:rsidP="006C3D0D">
      <w:pPr>
        <w:jc w:val="center"/>
        <w:rPr>
          <w:rFonts w:asciiTheme="majorHAnsi" w:hAnsiTheme="majorHAnsi"/>
          <w:sz w:val="28"/>
          <w:szCs w:val="28"/>
        </w:rPr>
      </w:pPr>
    </w:p>
    <w:p w:rsidR="00EB7C08" w:rsidRDefault="00EB7C08" w:rsidP="006C3D0D">
      <w:pPr>
        <w:jc w:val="center"/>
        <w:rPr>
          <w:rFonts w:asciiTheme="majorHAnsi" w:hAnsiTheme="majorHAnsi"/>
          <w:b/>
          <w:sz w:val="36"/>
          <w:szCs w:val="36"/>
        </w:rPr>
      </w:pPr>
    </w:p>
    <w:p w:rsidR="00EB7C08" w:rsidRDefault="00EB7C08" w:rsidP="006C3D0D">
      <w:pPr>
        <w:jc w:val="center"/>
        <w:rPr>
          <w:rFonts w:asciiTheme="majorHAnsi" w:hAnsiTheme="majorHAnsi"/>
          <w:b/>
          <w:sz w:val="36"/>
          <w:szCs w:val="36"/>
        </w:rPr>
      </w:pPr>
    </w:p>
    <w:p w:rsidR="00EB7C08" w:rsidRDefault="00EB7C08" w:rsidP="006C3D0D">
      <w:pPr>
        <w:jc w:val="center"/>
        <w:rPr>
          <w:rFonts w:asciiTheme="majorHAnsi" w:hAnsiTheme="majorHAnsi"/>
          <w:b/>
          <w:sz w:val="40"/>
          <w:szCs w:val="40"/>
        </w:rPr>
      </w:pPr>
    </w:p>
    <w:p w:rsidR="00EB7C08" w:rsidRPr="00FE0830" w:rsidRDefault="00EB7C08" w:rsidP="006C3D0D">
      <w:pPr>
        <w:jc w:val="center"/>
        <w:rPr>
          <w:rFonts w:ascii="Times New Roman" w:hAnsi="Times New Roman" w:cs="Times New Roman"/>
          <w:b/>
          <w:sz w:val="40"/>
          <w:szCs w:val="40"/>
        </w:rPr>
      </w:pPr>
    </w:p>
    <w:p w:rsidR="00876B28" w:rsidRPr="00876B28" w:rsidRDefault="00087FEC" w:rsidP="006C3D0D">
      <w:pPr>
        <w:jc w:val="center"/>
        <w:rPr>
          <w:rFonts w:asciiTheme="majorHAnsi" w:hAnsiTheme="majorHAnsi" w:cs="Times New Roman"/>
          <w:b/>
          <w:sz w:val="48"/>
          <w:szCs w:val="48"/>
        </w:rPr>
      </w:pPr>
      <w:r w:rsidRPr="00876B28">
        <w:rPr>
          <w:rFonts w:asciiTheme="majorHAnsi" w:hAnsiTheme="majorHAnsi" w:cs="Times New Roman"/>
          <w:b/>
          <w:sz w:val="48"/>
          <w:szCs w:val="48"/>
        </w:rPr>
        <w:t>Spatial</w:t>
      </w:r>
      <w:r w:rsidR="009E0BDB" w:rsidRPr="00876B28">
        <w:rPr>
          <w:rFonts w:asciiTheme="majorHAnsi" w:hAnsiTheme="majorHAnsi" w:cs="Times New Roman"/>
          <w:b/>
          <w:sz w:val="48"/>
          <w:szCs w:val="48"/>
        </w:rPr>
        <w:t xml:space="preserve"> Analysis for </w:t>
      </w:r>
      <w:r w:rsidR="00FE0830" w:rsidRPr="00876B28">
        <w:rPr>
          <w:rFonts w:asciiTheme="majorHAnsi" w:hAnsiTheme="majorHAnsi" w:cs="Times New Roman"/>
          <w:b/>
          <w:sz w:val="48"/>
          <w:szCs w:val="48"/>
        </w:rPr>
        <w:t xml:space="preserve">Construction of a </w:t>
      </w:r>
    </w:p>
    <w:p w:rsidR="009E0BDB" w:rsidRPr="00876B28" w:rsidRDefault="009E0BDB" w:rsidP="006C3D0D">
      <w:pPr>
        <w:jc w:val="center"/>
        <w:rPr>
          <w:rFonts w:asciiTheme="majorHAnsi" w:hAnsiTheme="majorHAnsi" w:cs="Times New Roman"/>
          <w:b/>
          <w:sz w:val="48"/>
          <w:szCs w:val="48"/>
        </w:rPr>
      </w:pPr>
      <w:r w:rsidRPr="00876B28">
        <w:rPr>
          <w:rFonts w:asciiTheme="majorHAnsi" w:hAnsiTheme="majorHAnsi" w:cs="Times New Roman"/>
          <w:b/>
          <w:sz w:val="48"/>
          <w:szCs w:val="48"/>
        </w:rPr>
        <w:t xml:space="preserve">San Marcos Fire </w:t>
      </w:r>
      <w:r w:rsidR="00FE0830" w:rsidRPr="00876B28">
        <w:rPr>
          <w:rFonts w:asciiTheme="majorHAnsi" w:hAnsiTheme="majorHAnsi" w:cs="Times New Roman"/>
          <w:b/>
          <w:sz w:val="48"/>
          <w:szCs w:val="48"/>
        </w:rPr>
        <w:t>Station</w:t>
      </w:r>
    </w:p>
    <w:p w:rsidR="00087FEC" w:rsidRPr="00876B28" w:rsidRDefault="00087FEC" w:rsidP="006C3D0D">
      <w:pPr>
        <w:jc w:val="center"/>
        <w:rPr>
          <w:rFonts w:asciiTheme="majorHAnsi" w:hAnsiTheme="majorHAnsi" w:cs="Times New Roman"/>
          <w:b/>
          <w:sz w:val="36"/>
          <w:szCs w:val="36"/>
        </w:rPr>
      </w:pPr>
    </w:p>
    <w:p w:rsidR="009E0BDB" w:rsidRPr="00876B28" w:rsidRDefault="00FE0830" w:rsidP="006C3D0D">
      <w:pPr>
        <w:jc w:val="center"/>
        <w:rPr>
          <w:rFonts w:asciiTheme="majorHAnsi" w:hAnsiTheme="majorHAnsi" w:cs="Times New Roman"/>
          <w:b/>
          <w:sz w:val="32"/>
          <w:szCs w:val="32"/>
        </w:rPr>
      </w:pPr>
      <w:r w:rsidRPr="00876B28">
        <w:rPr>
          <w:rFonts w:asciiTheme="majorHAnsi" w:hAnsiTheme="majorHAnsi" w:cs="Times New Roman"/>
          <w:b/>
          <w:sz w:val="32"/>
          <w:szCs w:val="32"/>
        </w:rPr>
        <w:t>Prepared for</w:t>
      </w:r>
      <w:r w:rsidR="00876B28">
        <w:rPr>
          <w:rFonts w:asciiTheme="majorHAnsi" w:hAnsiTheme="majorHAnsi" w:cs="Times New Roman"/>
          <w:b/>
          <w:sz w:val="32"/>
          <w:szCs w:val="32"/>
        </w:rPr>
        <w:t>:</w:t>
      </w:r>
    </w:p>
    <w:p w:rsidR="009E0BDB" w:rsidRDefault="009E0BDB" w:rsidP="006C3D0D">
      <w:pPr>
        <w:jc w:val="center"/>
        <w:rPr>
          <w:rFonts w:asciiTheme="majorHAnsi" w:hAnsiTheme="majorHAnsi"/>
          <w:sz w:val="28"/>
          <w:szCs w:val="28"/>
        </w:rPr>
      </w:pPr>
      <w:r>
        <w:rPr>
          <w:rFonts w:asciiTheme="majorHAnsi" w:hAnsiTheme="majorHAnsi"/>
          <w:noProof/>
          <w:sz w:val="28"/>
          <w:szCs w:val="28"/>
        </w:rPr>
        <w:drawing>
          <wp:inline distT="0" distB="0" distL="0" distR="0">
            <wp:extent cx="2714149" cy="264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M_cityse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8015" cy="2651722"/>
                    </a:xfrm>
                    <a:prstGeom prst="rect">
                      <a:avLst/>
                    </a:prstGeom>
                  </pic:spPr>
                </pic:pic>
              </a:graphicData>
            </a:graphic>
          </wp:inline>
        </w:drawing>
      </w:r>
    </w:p>
    <w:p w:rsidR="00087FEC" w:rsidRDefault="00087FEC" w:rsidP="006C3D0D">
      <w:pPr>
        <w:jc w:val="center"/>
        <w:rPr>
          <w:rFonts w:asciiTheme="majorHAnsi" w:hAnsiTheme="majorHAnsi"/>
          <w:sz w:val="28"/>
          <w:szCs w:val="28"/>
        </w:rPr>
      </w:pPr>
    </w:p>
    <w:p w:rsidR="00FE0830" w:rsidRDefault="008B03E0" w:rsidP="00FE0830">
      <w:pPr>
        <w:jc w:val="center"/>
        <w:rPr>
          <w:rFonts w:asciiTheme="majorHAnsi" w:hAnsiTheme="majorHAnsi"/>
          <w:sz w:val="28"/>
          <w:szCs w:val="28"/>
        </w:rPr>
      </w:pPr>
      <w:r>
        <w:rPr>
          <w:rFonts w:asciiTheme="majorHAnsi" w:hAnsiTheme="majorHAnsi"/>
          <w:b/>
          <w:sz w:val="28"/>
          <w:szCs w:val="28"/>
        </w:rPr>
        <w:pict>
          <v:rect id="_x0000_i1026" style="width:468pt;height:1.5pt" o:hralign="center" o:hrstd="t" o:hrnoshade="t" o:hr="t" fillcolor="#963" stroked="f"/>
        </w:pict>
      </w:r>
    </w:p>
    <w:p w:rsidR="00087FEC" w:rsidRPr="00876B28" w:rsidRDefault="00087FEC" w:rsidP="00FE0830">
      <w:pPr>
        <w:jc w:val="center"/>
        <w:rPr>
          <w:rFonts w:asciiTheme="majorHAnsi" w:hAnsiTheme="majorHAnsi"/>
          <w:b/>
          <w:sz w:val="32"/>
          <w:szCs w:val="32"/>
        </w:rPr>
      </w:pPr>
      <w:r w:rsidRPr="00876B28">
        <w:rPr>
          <w:rFonts w:asciiTheme="majorHAnsi" w:hAnsiTheme="majorHAnsi"/>
          <w:b/>
          <w:sz w:val="32"/>
          <w:szCs w:val="32"/>
        </w:rPr>
        <w:t>Prepared</w:t>
      </w:r>
      <w:r w:rsidR="00FE0830" w:rsidRPr="00876B28">
        <w:rPr>
          <w:rFonts w:asciiTheme="majorHAnsi" w:hAnsiTheme="majorHAnsi"/>
          <w:b/>
          <w:sz w:val="32"/>
          <w:szCs w:val="32"/>
        </w:rPr>
        <w:t xml:space="preserve"> by</w:t>
      </w:r>
      <w:r w:rsidR="00876B28">
        <w:rPr>
          <w:rFonts w:asciiTheme="majorHAnsi" w:hAnsiTheme="majorHAnsi"/>
          <w:b/>
          <w:sz w:val="32"/>
          <w:szCs w:val="32"/>
        </w:rPr>
        <w:t>:</w:t>
      </w:r>
      <w:r w:rsidR="00FE0830" w:rsidRPr="00876B28">
        <w:rPr>
          <w:rFonts w:asciiTheme="majorHAnsi" w:hAnsiTheme="majorHAnsi"/>
          <w:b/>
          <w:sz w:val="32"/>
          <w:szCs w:val="32"/>
        </w:rPr>
        <w:t xml:space="preserve"> </w:t>
      </w:r>
      <w:proofErr w:type="spellStart"/>
      <w:r w:rsidRPr="00876B28">
        <w:rPr>
          <w:rFonts w:asciiTheme="majorHAnsi" w:hAnsiTheme="majorHAnsi"/>
          <w:b/>
          <w:sz w:val="32"/>
          <w:szCs w:val="32"/>
        </w:rPr>
        <w:t>CenTex</w:t>
      </w:r>
      <w:proofErr w:type="spellEnd"/>
      <w:r w:rsidRPr="00876B28">
        <w:rPr>
          <w:rFonts w:asciiTheme="majorHAnsi" w:hAnsiTheme="majorHAnsi"/>
          <w:b/>
          <w:sz w:val="32"/>
          <w:szCs w:val="32"/>
        </w:rPr>
        <w:t xml:space="preserve"> 360°</w:t>
      </w:r>
    </w:p>
    <w:p w:rsidR="00FE0830" w:rsidRPr="00876B28" w:rsidRDefault="008962D5" w:rsidP="00FE0830">
      <w:pPr>
        <w:jc w:val="center"/>
        <w:rPr>
          <w:rFonts w:asciiTheme="majorHAnsi" w:hAnsiTheme="majorHAnsi"/>
          <w:b/>
          <w:sz w:val="32"/>
          <w:szCs w:val="32"/>
        </w:rPr>
      </w:pPr>
      <w:r>
        <w:rPr>
          <w:rFonts w:asciiTheme="majorHAnsi" w:hAnsiTheme="majorHAnsi"/>
          <w:b/>
          <w:sz w:val="32"/>
          <w:szCs w:val="32"/>
        </w:rPr>
        <w:t>March 25, 2013</w:t>
      </w:r>
    </w:p>
    <w:p w:rsidR="00EB7C08" w:rsidRPr="00FE0830" w:rsidRDefault="00EB7C08" w:rsidP="006C3D0D">
      <w:pPr>
        <w:jc w:val="center"/>
        <w:rPr>
          <w:rFonts w:asciiTheme="majorHAnsi" w:hAnsiTheme="majorHAnsi"/>
          <w:b/>
          <w:sz w:val="28"/>
          <w:szCs w:val="28"/>
        </w:rPr>
      </w:pPr>
    </w:p>
    <w:p w:rsidR="006A13D6" w:rsidRDefault="006A13D6" w:rsidP="00CC6955">
      <w:pPr>
        <w:rPr>
          <w:rFonts w:asciiTheme="majorHAnsi" w:hAnsiTheme="majorHAnsi"/>
          <w:b/>
          <w:sz w:val="28"/>
          <w:szCs w:val="28"/>
        </w:rPr>
      </w:pPr>
    </w:p>
    <w:p w:rsidR="001D3F6A" w:rsidRDefault="001D3F6A" w:rsidP="00CC6955">
      <w:pPr>
        <w:rPr>
          <w:rFonts w:asciiTheme="majorHAnsi" w:hAnsiTheme="majorHAnsi"/>
          <w:b/>
          <w:i/>
          <w:color w:val="996633"/>
          <w:sz w:val="28"/>
          <w:szCs w:val="28"/>
        </w:rPr>
      </w:pPr>
    </w:p>
    <w:p w:rsidR="00CC6955" w:rsidRPr="00A27A44" w:rsidRDefault="00CC6955" w:rsidP="00CC6955">
      <w:pPr>
        <w:rPr>
          <w:rFonts w:asciiTheme="majorHAnsi" w:hAnsiTheme="majorHAnsi"/>
          <w:b/>
          <w:i/>
          <w:color w:val="996633"/>
          <w:sz w:val="28"/>
          <w:szCs w:val="28"/>
        </w:rPr>
      </w:pPr>
      <w:r w:rsidRPr="00A27A44">
        <w:rPr>
          <w:rFonts w:asciiTheme="majorHAnsi" w:hAnsiTheme="majorHAnsi"/>
          <w:b/>
          <w:i/>
          <w:color w:val="996633"/>
          <w:sz w:val="28"/>
          <w:szCs w:val="28"/>
        </w:rPr>
        <w:lastRenderedPageBreak/>
        <w:t>Purpose</w:t>
      </w:r>
    </w:p>
    <w:p w:rsidR="00E9176F" w:rsidRDefault="00E962A7" w:rsidP="00E9176F">
      <w:pPr>
        <w:spacing w:after="100" w:afterAutospacing="1"/>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CenTex</w:t>
      </w:r>
      <w:proofErr w:type="spellEnd"/>
      <w:r>
        <w:rPr>
          <w:rFonts w:ascii="Times New Roman" w:eastAsia="Times New Roman" w:hAnsi="Times New Roman" w:cs="Times New Roman"/>
          <w:bCs/>
          <w:sz w:val="24"/>
          <w:szCs w:val="24"/>
        </w:rPr>
        <w:t xml:space="preserve"> 360° </w:t>
      </w:r>
      <w:r w:rsidR="001C4D34">
        <w:rPr>
          <w:rFonts w:ascii="Times New Roman" w:eastAsia="Times New Roman" w:hAnsi="Times New Roman" w:cs="Times New Roman"/>
          <w:bCs/>
          <w:sz w:val="24"/>
          <w:szCs w:val="24"/>
        </w:rPr>
        <w:t xml:space="preserve">has written this progress report </w:t>
      </w:r>
      <w:r w:rsidR="005F4782">
        <w:rPr>
          <w:rFonts w:ascii="Times New Roman" w:eastAsia="Times New Roman" w:hAnsi="Times New Roman" w:cs="Times New Roman"/>
          <w:bCs/>
          <w:sz w:val="24"/>
          <w:szCs w:val="24"/>
        </w:rPr>
        <w:t>to inform the</w:t>
      </w:r>
      <w:r w:rsidR="001C4D34">
        <w:rPr>
          <w:rFonts w:ascii="Times New Roman" w:eastAsia="Times New Roman" w:hAnsi="Times New Roman" w:cs="Times New Roman"/>
          <w:bCs/>
          <w:sz w:val="24"/>
          <w:szCs w:val="24"/>
        </w:rPr>
        <w:t xml:space="preserve"> City of San Marcos</w:t>
      </w:r>
      <w:r>
        <w:rPr>
          <w:rFonts w:ascii="Times New Roman" w:eastAsia="Times New Roman" w:hAnsi="Times New Roman" w:cs="Times New Roman"/>
          <w:bCs/>
          <w:sz w:val="24"/>
          <w:szCs w:val="24"/>
        </w:rPr>
        <w:t xml:space="preserve"> of the status of the fire station location analysis project. </w:t>
      </w:r>
      <w:r w:rsidR="008A5360">
        <w:rPr>
          <w:rFonts w:ascii="Times New Roman" w:eastAsia="Times New Roman" w:hAnsi="Times New Roman" w:cs="Times New Roman"/>
          <w:bCs/>
          <w:sz w:val="24"/>
          <w:szCs w:val="24"/>
        </w:rPr>
        <w:t xml:space="preserve">We will be </w:t>
      </w:r>
      <w:r w:rsidR="00966AF4">
        <w:rPr>
          <w:rFonts w:ascii="Times New Roman" w:eastAsia="Times New Roman" w:hAnsi="Times New Roman" w:cs="Times New Roman"/>
          <w:bCs/>
          <w:sz w:val="24"/>
          <w:szCs w:val="24"/>
        </w:rPr>
        <w:t xml:space="preserve">reviewing our progress and identifying the problems we have encountered during the last few weeks of data processing. </w:t>
      </w:r>
      <w:r w:rsidR="00A37E4A">
        <w:rPr>
          <w:rFonts w:ascii="Times New Roman" w:eastAsia="Times New Roman" w:hAnsi="Times New Roman" w:cs="Times New Roman"/>
          <w:bCs/>
          <w:sz w:val="24"/>
          <w:szCs w:val="24"/>
        </w:rPr>
        <w:t xml:space="preserve">We hope that this will provide insight </w:t>
      </w:r>
      <w:r w:rsidR="00AE7DA6">
        <w:rPr>
          <w:rFonts w:ascii="Times New Roman" w:eastAsia="Times New Roman" w:hAnsi="Times New Roman" w:cs="Times New Roman"/>
          <w:bCs/>
          <w:sz w:val="24"/>
          <w:szCs w:val="24"/>
        </w:rPr>
        <w:t xml:space="preserve">and continue to build a working relationship with the City of San Marcos. </w:t>
      </w:r>
    </w:p>
    <w:p w:rsidR="00ED08AE" w:rsidRPr="005764BA" w:rsidRDefault="00ED08AE" w:rsidP="00E9176F">
      <w:pPr>
        <w:spacing w:after="100" w:afterAutospacing="1"/>
        <w:rPr>
          <w:rFonts w:ascii="Times New Roman" w:eastAsia="Times New Roman" w:hAnsi="Times New Roman" w:cs="Times New Roman"/>
          <w:bCs/>
          <w:sz w:val="24"/>
          <w:szCs w:val="24"/>
        </w:rPr>
      </w:pPr>
    </w:p>
    <w:p w:rsidR="00CC6955" w:rsidRPr="00BC0BFD" w:rsidRDefault="001C4D34" w:rsidP="00CC6955">
      <w:pPr>
        <w:rPr>
          <w:rFonts w:asciiTheme="majorHAnsi" w:hAnsiTheme="majorHAnsi"/>
          <w:b/>
          <w:i/>
          <w:color w:val="996633"/>
          <w:sz w:val="28"/>
          <w:szCs w:val="28"/>
        </w:rPr>
      </w:pPr>
      <w:r>
        <w:rPr>
          <w:rFonts w:asciiTheme="majorHAnsi" w:hAnsiTheme="majorHAnsi"/>
          <w:b/>
          <w:i/>
          <w:color w:val="996633"/>
          <w:sz w:val="28"/>
          <w:szCs w:val="28"/>
        </w:rPr>
        <w:t>Background</w:t>
      </w:r>
    </w:p>
    <w:p w:rsidR="008A5360" w:rsidRDefault="001C4D34" w:rsidP="001C4D34">
      <w:pPr>
        <w:widowControl w:val="0"/>
        <w:autoSpaceDE w:val="0"/>
        <w:autoSpaceDN w:val="0"/>
        <w:adjustRightInd w:val="0"/>
        <w:rPr>
          <w:rFonts w:ascii="Times New Roman" w:hAnsi="Times New Roman" w:cs="Times New Roman"/>
          <w:sz w:val="24"/>
          <w:szCs w:val="24"/>
          <w:lang w:val="en"/>
        </w:rPr>
      </w:pPr>
      <w:r>
        <w:rPr>
          <w:rFonts w:ascii="Times New Roman" w:hAnsi="Times New Roman" w:cs="Times New Roman"/>
          <w:sz w:val="24"/>
          <w:szCs w:val="24"/>
          <w:lang w:val="en"/>
        </w:rPr>
        <w:t xml:space="preserve">To meet the demand of an increasing growth trend, the City of San Marcos is proactively developing a </w:t>
      </w:r>
      <w:r w:rsidR="00B25C06">
        <w:rPr>
          <w:rFonts w:ascii="Times New Roman" w:hAnsi="Times New Roman" w:cs="Times New Roman"/>
          <w:sz w:val="24"/>
          <w:szCs w:val="24"/>
          <w:lang w:val="en"/>
        </w:rPr>
        <w:t>plan to</w:t>
      </w:r>
      <w:r>
        <w:rPr>
          <w:rFonts w:ascii="Times New Roman" w:hAnsi="Times New Roman" w:cs="Times New Roman"/>
          <w:sz w:val="24"/>
          <w:szCs w:val="24"/>
          <w:lang w:val="en"/>
        </w:rPr>
        <w:t xml:space="preserve"> construct a new fire station. The City of San Marcos has approached </w:t>
      </w:r>
      <w:proofErr w:type="spellStart"/>
      <w:r>
        <w:rPr>
          <w:rFonts w:ascii="Times New Roman" w:hAnsi="Times New Roman" w:cs="Times New Roman"/>
          <w:sz w:val="24"/>
          <w:szCs w:val="24"/>
          <w:lang w:val="en"/>
        </w:rPr>
        <w:t>CenTex</w:t>
      </w:r>
      <w:proofErr w:type="spellEnd"/>
      <w:r>
        <w:rPr>
          <w:rFonts w:ascii="Times New Roman" w:hAnsi="Times New Roman" w:cs="Times New Roman"/>
          <w:sz w:val="24"/>
          <w:szCs w:val="24"/>
          <w:lang w:val="en"/>
        </w:rPr>
        <w:t xml:space="preserve"> </w:t>
      </w:r>
      <w:r w:rsidRPr="00535D38">
        <w:rPr>
          <w:rFonts w:ascii="Times New Roman" w:hAnsi="Times New Roman" w:cs="Times New Roman"/>
          <w:sz w:val="24"/>
          <w:szCs w:val="24"/>
        </w:rPr>
        <w:t>360°</w:t>
      </w:r>
      <w:r>
        <w:rPr>
          <w:rFonts w:ascii="Times New Roman" w:hAnsi="Times New Roman" w:cs="Times New Roman"/>
          <w:sz w:val="24"/>
          <w:szCs w:val="24"/>
        </w:rPr>
        <w:t xml:space="preserve"> </w:t>
      </w:r>
      <w:r>
        <w:rPr>
          <w:rFonts w:ascii="Times New Roman" w:hAnsi="Times New Roman" w:cs="Times New Roman"/>
          <w:sz w:val="24"/>
          <w:szCs w:val="24"/>
          <w:lang w:val="en"/>
        </w:rPr>
        <w:t xml:space="preserve">to analyze factors based on a previous study published in 1994, </w:t>
      </w:r>
      <w:r>
        <w:rPr>
          <w:rFonts w:ascii="Times New Roman" w:hAnsi="Times New Roman" w:cs="Times New Roman"/>
          <w:i/>
          <w:iCs/>
          <w:sz w:val="24"/>
          <w:szCs w:val="24"/>
          <w:lang w:val="en"/>
        </w:rPr>
        <w:t>An Equation for Station Location</w:t>
      </w:r>
      <w:r w:rsidR="0076106A">
        <w:rPr>
          <w:rFonts w:ascii="Times New Roman" w:hAnsi="Times New Roman" w:cs="Times New Roman"/>
          <w:sz w:val="24"/>
          <w:szCs w:val="24"/>
          <w:lang w:val="en"/>
        </w:rPr>
        <w:t xml:space="preserve">. A GIS implementation </w:t>
      </w:r>
      <w:r>
        <w:rPr>
          <w:rFonts w:ascii="Times New Roman" w:hAnsi="Times New Roman" w:cs="Times New Roman"/>
          <w:sz w:val="24"/>
          <w:szCs w:val="24"/>
          <w:lang w:val="en"/>
        </w:rPr>
        <w:t>would enable the San Marcos Fire Department to an even distribution of fire service across the city.</w:t>
      </w:r>
    </w:p>
    <w:p w:rsidR="0060761D" w:rsidRDefault="0060761D" w:rsidP="001C4D34">
      <w:pPr>
        <w:widowControl w:val="0"/>
        <w:autoSpaceDE w:val="0"/>
        <w:autoSpaceDN w:val="0"/>
        <w:adjustRightInd w:val="0"/>
        <w:rPr>
          <w:rFonts w:ascii="Times New Roman" w:hAnsi="Times New Roman" w:cs="Times New Roman"/>
          <w:sz w:val="24"/>
          <w:szCs w:val="24"/>
          <w:lang w:val="en"/>
        </w:rPr>
      </w:pPr>
    </w:p>
    <w:p w:rsidR="006B689F" w:rsidRDefault="004527FC" w:rsidP="001C4D34">
      <w:pPr>
        <w:widowControl w:val="0"/>
        <w:autoSpaceDE w:val="0"/>
        <w:autoSpaceDN w:val="0"/>
        <w:adjustRightInd w:val="0"/>
        <w:rPr>
          <w:rFonts w:asciiTheme="majorHAnsi" w:hAnsiTheme="majorHAnsi" w:cs="Times New Roman"/>
          <w:b/>
          <w:i/>
          <w:color w:val="996633"/>
          <w:sz w:val="28"/>
          <w:szCs w:val="28"/>
          <w:lang w:val="en"/>
        </w:rPr>
      </w:pPr>
      <w:r w:rsidRPr="004527FC">
        <w:rPr>
          <w:rFonts w:asciiTheme="majorHAnsi" w:hAnsiTheme="majorHAnsi" w:cs="Times New Roman"/>
          <w:b/>
          <w:i/>
          <w:color w:val="996633"/>
          <w:sz w:val="28"/>
          <w:szCs w:val="28"/>
          <w:lang w:val="en"/>
        </w:rPr>
        <w:t>Project Description</w:t>
      </w:r>
    </w:p>
    <w:p w:rsidR="005764BA" w:rsidRDefault="005764BA" w:rsidP="005764BA">
      <w:pPr>
        <w:widowControl w:val="0"/>
        <w:autoSpaceDE w:val="0"/>
        <w:autoSpaceDN w:val="0"/>
        <w:adjustRightInd w:val="0"/>
        <w:rPr>
          <w:rFonts w:ascii="Times New Roman" w:hAnsi="Times New Roman" w:cs="Times New Roman"/>
          <w:sz w:val="24"/>
          <w:szCs w:val="24"/>
          <w:lang w:val="en"/>
        </w:rPr>
      </w:pPr>
      <w:r>
        <w:rPr>
          <w:rFonts w:ascii="Times New Roman" w:hAnsi="Times New Roman" w:cs="Times New Roman"/>
          <w:sz w:val="24"/>
          <w:szCs w:val="24"/>
          <w:lang w:val="en"/>
        </w:rPr>
        <w:t xml:space="preserve">To identify potential parcels that demonstrate a need for a future fire station, we will calculate and analyze data based on parcels found in 11 grid cells that have been pre-determined by the City of San Marcos. </w:t>
      </w:r>
      <w:r>
        <w:rPr>
          <w:rFonts w:ascii="Times New Roman" w:eastAsia="Times New Roman" w:hAnsi="Times New Roman" w:cs="Times New Roman"/>
          <w:bCs/>
          <w:sz w:val="24"/>
          <w:szCs w:val="24"/>
        </w:rPr>
        <w:t>W</w:t>
      </w:r>
      <w:r w:rsidRPr="008C3348">
        <w:rPr>
          <w:rFonts w:ascii="Times New Roman" w:eastAsia="Times New Roman" w:hAnsi="Times New Roman" w:cs="Times New Roman"/>
          <w:bCs/>
          <w:sz w:val="24"/>
          <w:szCs w:val="24"/>
        </w:rPr>
        <w:t xml:space="preserve">e </w:t>
      </w:r>
      <w:r w:rsidR="002F2AE3">
        <w:rPr>
          <w:rFonts w:ascii="Times New Roman" w:eastAsia="Times New Roman" w:hAnsi="Times New Roman" w:cs="Times New Roman"/>
          <w:bCs/>
          <w:sz w:val="24"/>
          <w:szCs w:val="24"/>
        </w:rPr>
        <w:t xml:space="preserve">will </w:t>
      </w:r>
      <w:r w:rsidR="00685D99">
        <w:rPr>
          <w:rFonts w:ascii="Times New Roman" w:eastAsia="Times New Roman" w:hAnsi="Times New Roman" w:cs="Times New Roman"/>
          <w:bCs/>
          <w:sz w:val="24"/>
          <w:szCs w:val="24"/>
        </w:rPr>
        <w:t>perform</w:t>
      </w:r>
      <w:r>
        <w:rPr>
          <w:rFonts w:ascii="Times New Roman" w:eastAsia="Times New Roman" w:hAnsi="Times New Roman" w:cs="Times New Roman"/>
          <w:bCs/>
          <w:sz w:val="24"/>
          <w:szCs w:val="24"/>
        </w:rPr>
        <w:t xml:space="preserve"> calculations on the followi</w:t>
      </w:r>
      <w:r w:rsidRPr="008C3348">
        <w:rPr>
          <w:rFonts w:ascii="Times New Roman" w:eastAsia="Times New Roman" w:hAnsi="Times New Roman" w:cs="Times New Roman"/>
          <w:bCs/>
          <w:sz w:val="24"/>
          <w:szCs w:val="24"/>
        </w:rPr>
        <w:t>ng factors</w:t>
      </w:r>
      <w:r>
        <w:rPr>
          <w:rFonts w:ascii="Times New Roman" w:eastAsia="Times New Roman" w:hAnsi="Times New Roman" w:cs="Times New Roman"/>
          <w:bCs/>
          <w:sz w:val="24"/>
          <w:szCs w:val="24"/>
        </w:rPr>
        <w:t xml:space="preserve"> to complete our analysis</w:t>
      </w:r>
      <w:r w:rsidRPr="008C3348">
        <w:rPr>
          <w:rFonts w:ascii="Times New Roman" w:eastAsia="Times New Roman" w:hAnsi="Times New Roman" w:cs="Times New Roman"/>
          <w:bCs/>
          <w:sz w:val="24"/>
          <w:szCs w:val="24"/>
        </w:rPr>
        <w:t>: parcel area, parcel value, day/night time population, square footage of buildings, value of improvements, conflagration potentia</w:t>
      </w:r>
      <w:r>
        <w:rPr>
          <w:rFonts w:ascii="Times New Roman" w:eastAsia="Times New Roman" w:hAnsi="Times New Roman" w:cs="Times New Roman"/>
          <w:bCs/>
          <w:sz w:val="24"/>
          <w:szCs w:val="24"/>
        </w:rPr>
        <w:t>l and wildlife urban interfaces.</w:t>
      </w:r>
    </w:p>
    <w:p w:rsidR="005764BA" w:rsidRDefault="005764BA" w:rsidP="001C4D34">
      <w:pPr>
        <w:widowControl w:val="0"/>
        <w:autoSpaceDE w:val="0"/>
        <w:autoSpaceDN w:val="0"/>
        <w:adjustRightInd w:val="0"/>
        <w:rPr>
          <w:rFonts w:asciiTheme="majorHAnsi" w:hAnsiTheme="majorHAnsi" w:cs="Times New Roman"/>
          <w:b/>
          <w:i/>
          <w:color w:val="996633"/>
          <w:sz w:val="28"/>
          <w:szCs w:val="28"/>
          <w:lang w:val="en"/>
        </w:rPr>
      </w:pPr>
    </w:p>
    <w:p w:rsidR="005764BA" w:rsidRDefault="005764BA" w:rsidP="001C4D34">
      <w:pPr>
        <w:widowControl w:val="0"/>
        <w:autoSpaceDE w:val="0"/>
        <w:autoSpaceDN w:val="0"/>
        <w:adjustRightInd w:val="0"/>
        <w:rPr>
          <w:rFonts w:asciiTheme="majorHAnsi" w:hAnsiTheme="majorHAnsi" w:cs="Times New Roman"/>
          <w:b/>
          <w:i/>
          <w:color w:val="996633"/>
          <w:sz w:val="28"/>
          <w:szCs w:val="28"/>
          <w:lang w:val="en"/>
        </w:rPr>
      </w:pPr>
    </w:p>
    <w:p w:rsidR="005764BA" w:rsidRDefault="005764BA" w:rsidP="001C4D34">
      <w:pPr>
        <w:widowControl w:val="0"/>
        <w:autoSpaceDE w:val="0"/>
        <w:autoSpaceDN w:val="0"/>
        <w:adjustRightInd w:val="0"/>
        <w:rPr>
          <w:rFonts w:asciiTheme="majorHAnsi" w:hAnsiTheme="majorHAnsi" w:cs="Times New Roman"/>
          <w:b/>
          <w:i/>
          <w:color w:val="996633"/>
          <w:sz w:val="28"/>
          <w:szCs w:val="28"/>
          <w:lang w:val="en"/>
        </w:rPr>
      </w:pPr>
    </w:p>
    <w:p w:rsidR="005764BA" w:rsidRDefault="005764BA" w:rsidP="001C4D34">
      <w:pPr>
        <w:widowControl w:val="0"/>
        <w:autoSpaceDE w:val="0"/>
        <w:autoSpaceDN w:val="0"/>
        <w:adjustRightInd w:val="0"/>
        <w:rPr>
          <w:rFonts w:asciiTheme="majorHAnsi" w:hAnsiTheme="majorHAnsi" w:cs="Times New Roman"/>
          <w:b/>
          <w:i/>
          <w:color w:val="996633"/>
          <w:sz w:val="28"/>
          <w:szCs w:val="28"/>
          <w:lang w:val="en"/>
        </w:rPr>
      </w:pPr>
    </w:p>
    <w:p w:rsidR="005764BA" w:rsidRDefault="005764BA" w:rsidP="001C4D34">
      <w:pPr>
        <w:widowControl w:val="0"/>
        <w:autoSpaceDE w:val="0"/>
        <w:autoSpaceDN w:val="0"/>
        <w:adjustRightInd w:val="0"/>
        <w:rPr>
          <w:rFonts w:asciiTheme="majorHAnsi" w:hAnsiTheme="majorHAnsi" w:cs="Times New Roman"/>
          <w:b/>
          <w:i/>
          <w:color w:val="996633"/>
          <w:sz w:val="28"/>
          <w:szCs w:val="28"/>
          <w:lang w:val="en"/>
        </w:rPr>
      </w:pPr>
    </w:p>
    <w:p w:rsidR="00E95313" w:rsidRDefault="00E95313" w:rsidP="001C4D34">
      <w:pPr>
        <w:widowControl w:val="0"/>
        <w:autoSpaceDE w:val="0"/>
        <w:autoSpaceDN w:val="0"/>
        <w:adjustRightInd w:val="0"/>
        <w:rPr>
          <w:rFonts w:asciiTheme="majorHAnsi" w:hAnsiTheme="majorHAnsi" w:cs="Times New Roman"/>
          <w:b/>
          <w:i/>
          <w:color w:val="996633"/>
          <w:sz w:val="28"/>
          <w:szCs w:val="28"/>
          <w:lang w:val="en"/>
        </w:rPr>
      </w:pPr>
    </w:p>
    <w:p w:rsidR="001D3F6A" w:rsidRDefault="001D3F6A" w:rsidP="001C4D34">
      <w:pPr>
        <w:widowControl w:val="0"/>
        <w:autoSpaceDE w:val="0"/>
        <w:autoSpaceDN w:val="0"/>
        <w:adjustRightInd w:val="0"/>
        <w:rPr>
          <w:rFonts w:asciiTheme="majorHAnsi" w:hAnsiTheme="majorHAnsi" w:cs="Times New Roman"/>
          <w:b/>
          <w:i/>
          <w:color w:val="996633"/>
          <w:sz w:val="28"/>
          <w:szCs w:val="28"/>
          <w:lang w:val="en"/>
        </w:rPr>
      </w:pPr>
    </w:p>
    <w:p w:rsidR="001D3F6A" w:rsidRDefault="001D3F6A" w:rsidP="001C4D34">
      <w:pPr>
        <w:widowControl w:val="0"/>
        <w:autoSpaceDE w:val="0"/>
        <w:autoSpaceDN w:val="0"/>
        <w:adjustRightInd w:val="0"/>
        <w:rPr>
          <w:rFonts w:asciiTheme="majorHAnsi" w:hAnsiTheme="majorHAnsi" w:cs="Times New Roman"/>
          <w:b/>
          <w:i/>
          <w:color w:val="996633"/>
          <w:sz w:val="28"/>
          <w:szCs w:val="28"/>
          <w:lang w:val="en"/>
        </w:rPr>
      </w:pPr>
    </w:p>
    <w:p w:rsidR="001D3F6A" w:rsidRDefault="001D3F6A" w:rsidP="001C4D34">
      <w:pPr>
        <w:widowControl w:val="0"/>
        <w:autoSpaceDE w:val="0"/>
        <w:autoSpaceDN w:val="0"/>
        <w:adjustRightInd w:val="0"/>
        <w:rPr>
          <w:rFonts w:asciiTheme="majorHAnsi" w:hAnsiTheme="majorHAnsi" w:cs="Times New Roman"/>
          <w:b/>
          <w:i/>
          <w:color w:val="996633"/>
          <w:sz w:val="28"/>
          <w:szCs w:val="28"/>
          <w:lang w:val="en"/>
        </w:rPr>
      </w:pPr>
    </w:p>
    <w:p w:rsidR="006B689F" w:rsidRDefault="006B689F" w:rsidP="001C4D34">
      <w:pPr>
        <w:widowControl w:val="0"/>
        <w:autoSpaceDE w:val="0"/>
        <w:autoSpaceDN w:val="0"/>
        <w:adjustRightInd w:val="0"/>
        <w:rPr>
          <w:rFonts w:asciiTheme="majorHAnsi" w:hAnsiTheme="majorHAnsi" w:cs="Times New Roman"/>
          <w:b/>
          <w:i/>
          <w:color w:val="996633"/>
          <w:sz w:val="28"/>
          <w:szCs w:val="28"/>
          <w:lang w:val="en"/>
        </w:rPr>
      </w:pPr>
      <w:r w:rsidRPr="006B689F">
        <w:rPr>
          <w:rFonts w:asciiTheme="majorHAnsi" w:hAnsiTheme="majorHAnsi" w:cs="Times New Roman"/>
          <w:b/>
          <w:i/>
          <w:color w:val="996633"/>
          <w:sz w:val="28"/>
          <w:szCs w:val="28"/>
          <w:lang w:val="en"/>
        </w:rPr>
        <w:lastRenderedPageBreak/>
        <w:t>Tasks</w:t>
      </w:r>
    </w:p>
    <w:p w:rsidR="005A4D0D" w:rsidRDefault="005A4D0D" w:rsidP="0076106A">
      <w:pPr>
        <w:widowControl w:val="0"/>
        <w:autoSpaceDE w:val="0"/>
        <w:autoSpaceDN w:val="0"/>
        <w:adjustRightInd w:val="0"/>
        <w:spacing w:after="0"/>
        <w:rPr>
          <w:rFonts w:ascii="Times New Roman" w:hAnsi="Times New Roman" w:cs="Times New Roman"/>
          <w:b/>
          <w:sz w:val="24"/>
          <w:szCs w:val="24"/>
          <w:lang w:val="en"/>
        </w:rPr>
      </w:pPr>
      <w:r w:rsidRPr="005A4D0D">
        <w:rPr>
          <w:rFonts w:ascii="Times New Roman" w:hAnsi="Times New Roman" w:cs="Times New Roman"/>
          <w:b/>
          <w:sz w:val="24"/>
          <w:szCs w:val="24"/>
          <w:lang w:val="en"/>
        </w:rPr>
        <w:t xml:space="preserve">Total </w:t>
      </w:r>
      <w:r w:rsidR="00EB3579">
        <w:rPr>
          <w:rFonts w:ascii="Times New Roman" w:hAnsi="Times New Roman" w:cs="Times New Roman"/>
          <w:b/>
          <w:sz w:val="24"/>
          <w:szCs w:val="24"/>
          <w:lang w:val="en"/>
        </w:rPr>
        <w:t>Parcel Area</w:t>
      </w:r>
    </w:p>
    <w:p w:rsidR="005A4D0D" w:rsidRDefault="005E7E3D" w:rsidP="0076106A">
      <w:pPr>
        <w:widowControl w:val="0"/>
        <w:autoSpaceDE w:val="0"/>
        <w:autoSpaceDN w:val="0"/>
        <w:adjustRightInd w:val="0"/>
        <w:spacing w:after="0"/>
        <w:rPr>
          <w:rFonts w:ascii="Times New Roman" w:hAnsi="Times New Roman" w:cs="Times New Roman"/>
          <w:sz w:val="24"/>
          <w:szCs w:val="24"/>
          <w:lang w:val="en"/>
        </w:rPr>
      </w:pPr>
      <w:r>
        <w:rPr>
          <w:rFonts w:ascii="Times New Roman" w:hAnsi="Times New Roman" w:cs="Times New Roman"/>
          <w:sz w:val="24"/>
          <w:szCs w:val="24"/>
          <w:lang w:val="en"/>
        </w:rPr>
        <w:t>To determine parcel area of each grid cell, we have separated the parcels that are completely contained in the grid cell from those that overlap onto another grid cell. Using the calculate geometry tool</w:t>
      </w:r>
      <w:r w:rsidR="00344803">
        <w:rPr>
          <w:rFonts w:ascii="Times New Roman" w:hAnsi="Times New Roman" w:cs="Times New Roman"/>
          <w:sz w:val="24"/>
          <w:szCs w:val="24"/>
          <w:lang w:val="en"/>
        </w:rPr>
        <w:t>, we</w:t>
      </w:r>
      <w:r>
        <w:rPr>
          <w:rFonts w:ascii="Times New Roman" w:hAnsi="Times New Roman" w:cs="Times New Roman"/>
          <w:sz w:val="24"/>
          <w:szCs w:val="24"/>
          <w:lang w:val="en"/>
        </w:rPr>
        <w:t xml:space="preserve"> are able to accurately determine the area </w:t>
      </w:r>
      <w:r w:rsidR="00EB3579">
        <w:rPr>
          <w:rFonts w:ascii="Times New Roman" w:hAnsi="Times New Roman" w:cs="Times New Roman"/>
          <w:sz w:val="24"/>
          <w:szCs w:val="24"/>
          <w:lang w:val="en"/>
        </w:rPr>
        <w:t>of the</w:t>
      </w:r>
      <w:r>
        <w:rPr>
          <w:rFonts w:ascii="Times New Roman" w:hAnsi="Times New Roman" w:cs="Times New Roman"/>
          <w:sz w:val="24"/>
          <w:szCs w:val="24"/>
          <w:lang w:val="en"/>
        </w:rPr>
        <w:t xml:space="preserve"> parcels within each cell. </w:t>
      </w:r>
      <w:r w:rsidR="00941347">
        <w:rPr>
          <w:rFonts w:ascii="Times New Roman" w:hAnsi="Times New Roman" w:cs="Times New Roman"/>
          <w:sz w:val="24"/>
          <w:szCs w:val="24"/>
          <w:lang w:val="en"/>
        </w:rPr>
        <w:t xml:space="preserve">Once we have done this separately for these two categories, we will add them together to get the total area of the parcels in each grid cell. </w:t>
      </w:r>
    </w:p>
    <w:p w:rsidR="0076106A" w:rsidRPr="005E7E3D" w:rsidRDefault="0076106A" w:rsidP="0076106A">
      <w:pPr>
        <w:widowControl w:val="0"/>
        <w:autoSpaceDE w:val="0"/>
        <w:autoSpaceDN w:val="0"/>
        <w:adjustRightInd w:val="0"/>
        <w:spacing w:after="0"/>
        <w:rPr>
          <w:rFonts w:ascii="Times New Roman" w:hAnsi="Times New Roman" w:cs="Times New Roman"/>
          <w:sz w:val="24"/>
          <w:szCs w:val="24"/>
          <w:lang w:val="en"/>
        </w:rPr>
      </w:pPr>
    </w:p>
    <w:p w:rsidR="008A5360" w:rsidRPr="003921DB" w:rsidRDefault="008A5360" w:rsidP="008F6E45">
      <w:pPr>
        <w:tabs>
          <w:tab w:val="left" w:pos="2667"/>
        </w:tabs>
        <w:spacing w:after="0"/>
        <w:rPr>
          <w:rFonts w:ascii="Times New Roman" w:hAnsi="Times New Roman" w:cs="Times New Roman"/>
          <w:b/>
          <w:sz w:val="24"/>
          <w:szCs w:val="24"/>
        </w:rPr>
      </w:pPr>
      <w:r w:rsidRPr="003921DB">
        <w:rPr>
          <w:rFonts w:ascii="Times New Roman" w:hAnsi="Times New Roman" w:cs="Times New Roman"/>
          <w:b/>
          <w:sz w:val="24"/>
          <w:szCs w:val="24"/>
        </w:rPr>
        <w:t>Developed, Vacant, Multifa</w:t>
      </w:r>
      <w:r w:rsidRPr="005A4D0D">
        <w:rPr>
          <w:rFonts w:ascii="Times New Roman" w:hAnsi="Times New Roman" w:cs="Times New Roman"/>
          <w:b/>
          <w:sz w:val="24"/>
          <w:szCs w:val="24"/>
        </w:rPr>
        <w:t>m</w:t>
      </w:r>
      <w:r w:rsidRPr="003921DB">
        <w:rPr>
          <w:rFonts w:ascii="Times New Roman" w:hAnsi="Times New Roman" w:cs="Times New Roman"/>
          <w:b/>
          <w:sz w:val="24"/>
          <w:szCs w:val="24"/>
        </w:rPr>
        <w:t>ily and Total Parcel Value</w:t>
      </w:r>
    </w:p>
    <w:p w:rsidR="008A5360" w:rsidRDefault="008A5360" w:rsidP="008F6E45">
      <w:pPr>
        <w:tabs>
          <w:tab w:val="left" w:pos="2667"/>
        </w:tabs>
        <w:spacing w:after="0"/>
        <w:rPr>
          <w:rFonts w:ascii="Times New Roman" w:hAnsi="Times New Roman" w:cs="Times New Roman"/>
          <w:sz w:val="24"/>
          <w:szCs w:val="24"/>
        </w:rPr>
      </w:pPr>
      <w:r w:rsidRPr="008A5360">
        <w:rPr>
          <w:rFonts w:ascii="Times New Roman" w:hAnsi="Times New Roman" w:cs="Times New Roman"/>
          <w:sz w:val="24"/>
          <w:szCs w:val="24"/>
        </w:rPr>
        <w:t xml:space="preserve">Our team </w:t>
      </w:r>
      <w:r>
        <w:rPr>
          <w:rFonts w:ascii="Times New Roman" w:hAnsi="Times New Roman" w:cs="Times New Roman"/>
          <w:sz w:val="24"/>
          <w:szCs w:val="24"/>
        </w:rPr>
        <w:t>found the</w:t>
      </w:r>
      <w:r w:rsidRPr="008A5360">
        <w:rPr>
          <w:rFonts w:ascii="Times New Roman" w:hAnsi="Times New Roman" w:cs="Times New Roman"/>
          <w:sz w:val="24"/>
          <w:szCs w:val="24"/>
        </w:rPr>
        <w:t xml:space="preserve"> developed, vacant, multifamily and total parcel values for the grid cells 8, 13, and 16. We have taken into account the clipped parcels in each of these grid cells when conducting this analysis and applied the parcels area percentages in our calculations </w:t>
      </w:r>
      <w:r>
        <w:rPr>
          <w:rFonts w:ascii="Times New Roman" w:hAnsi="Times New Roman" w:cs="Times New Roman"/>
          <w:sz w:val="24"/>
          <w:szCs w:val="24"/>
        </w:rPr>
        <w:t>to calculate</w:t>
      </w:r>
      <w:r w:rsidRPr="008A5360">
        <w:rPr>
          <w:rFonts w:ascii="Times New Roman" w:hAnsi="Times New Roman" w:cs="Times New Roman"/>
          <w:sz w:val="24"/>
          <w:szCs w:val="24"/>
        </w:rPr>
        <w:t xml:space="preserve"> the parcel values. We determined if the parcel was developed by looking at the vacant field in the parcels attribute table. If the parcel was not vacant, we added the buildings layer and then used our best judgment in determining whether it was developed. If the parcel was developed, we then looked at the </w:t>
      </w:r>
      <w:r w:rsidRPr="008A5360">
        <w:rPr>
          <w:rFonts w:ascii="Times New Roman" w:hAnsi="Times New Roman" w:cs="Times New Roman"/>
          <w:i/>
          <w:sz w:val="24"/>
          <w:szCs w:val="24"/>
        </w:rPr>
        <w:t>SUB_CATEGO</w:t>
      </w:r>
      <w:r w:rsidRPr="008A5360">
        <w:rPr>
          <w:rFonts w:ascii="Times New Roman" w:hAnsi="Times New Roman" w:cs="Times New Roman"/>
          <w:sz w:val="24"/>
          <w:szCs w:val="24"/>
        </w:rPr>
        <w:t xml:space="preserve"> field in the attribute table of the buildings layer to determine if the parcel was multifamily.</w:t>
      </w:r>
    </w:p>
    <w:p w:rsidR="008F6E45" w:rsidRDefault="008F6E45" w:rsidP="008F6E45">
      <w:pPr>
        <w:tabs>
          <w:tab w:val="left" w:pos="2667"/>
        </w:tabs>
        <w:spacing w:after="0"/>
        <w:rPr>
          <w:rFonts w:ascii="Times New Roman" w:hAnsi="Times New Roman" w:cs="Times New Roman"/>
          <w:sz w:val="24"/>
          <w:szCs w:val="24"/>
        </w:rPr>
      </w:pPr>
    </w:p>
    <w:p w:rsidR="00574C99" w:rsidRPr="003921DB" w:rsidRDefault="00574C99" w:rsidP="008F6E45">
      <w:pPr>
        <w:tabs>
          <w:tab w:val="left" w:pos="2667"/>
        </w:tabs>
        <w:spacing w:after="0"/>
        <w:rPr>
          <w:rFonts w:ascii="Times New Roman" w:hAnsi="Times New Roman" w:cs="Times New Roman"/>
          <w:b/>
          <w:sz w:val="24"/>
          <w:szCs w:val="24"/>
        </w:rPr>
      </w:pPr>
      <w:r w:rsidRPr="003921DB">
        <w:rPr>
          <w:rFonts w:ascii="Times New Roman" w:hAnsi="Times New Roman" w:cs="Times New Roman"/>
          <w:b/>
          <w:sz w:val="24"/>
          <w:szCs w:val="24"/>
        </w:rPr>
        <w:t>Value of Improvements</w:t>
      </w:r>
    </w:p>
    <w:p w:rsidR="008F6E45" w:rsidRDefault="00574C99" w:rsidP="008F6E45">
      <w:pPr>
        <w:spacing w:after="0"/>
        <w:rPr>
          <w:rFonts w:ascii="Times New Roman" w:eastAsia="Times New Roman" w:hAnsi="Times New Roman" w:cs="Times New Roman"/>
          <w:color w:val="000000"/>
          <w:sz w:val="24"/>
          <w:szCs w:val="24"/>
        </w:rPr>
      </w:pPr>
      <w:r w:rsidRPr="00574C99">
        <w:rPr>
          <w:rFonts w:ascii="Times New Roman" w:hAnsi="Times New Roman" w:cs="Times New Roman"/>
          <w:sz w:val="24"/>
          <w:szCs w:val="24"/>
        </w:rPr>
        <w:t xml:space="preserve">We have been able to successfully calculate the total Value of Improvements (VOI) for the grid cells 8, 13 and 16. When we encountered parcels that were divided by 2 or more grid cells, we found the percentage area of the clipped parcel and multiplied that percentage by the value found in the </w:t>
      </w:r>
      <w:r w:rsidRPr="00574C99">
        <w:rPr>
          <w:rFonts w:ascii="Times New Roman" w:eastAsia="Times New Roman" w:hAnsi="Times New Roman" w:cs="Times New Roman"/>
          <w:i/>
          <w:color w:val="000000"/>
          <w:sz w:val="24"/>
          <w:szCs w:val="24"/>
        </w:rPr>
        <w:t xml:space="preserve">TOTALIMPMK </w:t>
      </w:r>
      <w:r w:rsidRPr="00574C99">
        <w:rPr>
          <w:rFonts w:ascii="Times New Roman" w:eastAsia="Times New Roman" w:hAnsi="Times New Roman" w:cs="Times New Roman"/>
          <w:color w:val="000000"/>
          <w:sz w:val="24"/>
          <w:szCs w:val="24"/>
        </w:rPr>
        <w:t xml:space="preserve">field of the parcels attribute table. We then divided this number by 100 to find the percentage of value of improvements in each of the clipped parcels.  After the percentages were found for the clipped parcels, we added each parcel's </w:t>
      </w:r>
      <w:r w:rsidRPr="00574C99">
        <w:rPr>
          <w:rFonts w:ascii="Times New Roman" w:eastAsia="Times New Roman" w:hAnsi="Times New Roman" w:cs="Times New Roman"/>
          <w:i/>
          <w:color w:val="000000"/>
          <w:sz w:val="24"/>
          <w:szCs w:val="24"/>
        </w:rPr>
        <w:t xml:space="preserve">TOTALIMPMK </w:t>
      </w:r>
      <w:r w:rsidRPr="00574C99">
        <w:rPr>
          <w:rFonts w:ascii="Times New Roman" w:eastAsia="Times New Roman" w:hAnsi="Times New Roman" w:cs="Times New Roman"/>
          <w:color w:val="000000"/>
          <w:sz w:val="24"/>
          <w:szCs w:val="24"/>
        </w:rPr>
        <w:t xml:space="preserve">value together that was within the grid cell boundary to find the total VOI. </w:t>
      </w:r>
    </w:p>
    <w:p w:rsidR="008F6E45" w:rsidRDefault="008F6E45" w:rsidP="008F6E45">
      <w:pPr>
        <w:spacing w:after="0"/>
        <w:rPr>
          <w:rFonts w:ascii="Times New Roman" w:eastAsia="Times New Roman" w:hAnsi="Times New Roman" w:cs="Times New Roman"/>
          <w:color w:val="000000"/>
          <w:sz w:val="24"/>
          <w:szCs w:val="24"/>
        </w:rPr>
      </w:pPr>
    </w:p>
    <w:p w:rsidR="003921DB" w:rsidRPr="003921DB" w:rsidRDefault="003921DB" w:rsidP="008F6E45">
      <w:pPr>
        <w:spacing w:after="0"/>
        <w:rPr>
          <w:rFonts w:ascii="Times New Roman" w:hAnsi="Times New Roman" w:cs="Times New Roman"/>
          <w:b/>
          <w:sz w:val="24"/>
          <w:szCs w:val="24"/>
        </w:rPr>
      </w:pPr>
      <w:r w:rsidRPr="003921DB">
        <w:rPr>
          <w:rFonts w:ascii="Times New Roman" w:hAnsi="Times New Roman" w:cs="Times New Roman"/>
          <w:b/>
          <w:sz w:val="24"/>
          <w:szCs w:val="24"/>
        </w:rPr>
        <w:t>Conflagration Index</w:t>
      </w:r>
    </w:p>
    <w:p w:rsidR="003921DB" w:rsidRPr="003921DB" w:rsidRDefault="003921DB" w:rsidP="008F6E45">
      <w:pPr>
        <w:spacing w:after="0"/>
        <w:rPr>
          <w:rFonts w:ascii="Times New Roman" w:hAnsi="Times New Roman" w:cs="Times New Roman"/>
          <w:sz w:val="24"/>
          <w:szCs w:val="24"/>
        </w:rPr>
      </w:pPr>
      <w:r w:rsidRPr="003921DB">
        <w:rPr>
          <w:rFonts w:ascii="Times New Roman" w:hAnsi="Times New Roman" w:cs="Times New Roman"/>
          <w:sz w:val="24"/>
          <w:szCs w:val="24"/>
        </w:rPr>
        <w:t xml:space="preserve">The conflagration index is progressing well. We successfully implemented a model builder that determined the amount of area that is within 40' from two buildings. After our model created a 20' buffer around each building, we intersected the buffers to give us specific areas where the two buildings are within 40' proximity to each other. The second component of the conflagration index, wildlife/urban interface, will be calculated upon the completion of the developed/undeveloped parcel classification. The third component, building height, we will have to revisit because of inconsistencies in the data that make this calculation difficult. We discovered was that only about 10% of features in the buildings layer </w:t>
      </w:r>
      <w:proofErr w:type="gramStart"/>
      <w:r w:rsidRPr="003921DB">
        <w:rPr>
          <w:rFonts w:ascii="Times New Roman" w:hAnsi="Times New Roman" w:cs="Times New Roman"/>
          <w:sz w:val="24"/>
          <w:szCs w:val="24"/>
        </w:rPr>
        <w:t>have</w:t>
      </w:r>
      <w:proofErr w:type="gramEnd"/>
      <w:r w:rsidRPr="003921DB">
        <w:rPr>
          <w:rFonts w:ascii="Times New Roman" w:hAnsi="Times New Roman" w:cs="Times New Roman"/>
          <w:sz w:val="24"/>
          <w:szCs w:val="24"/>
        </w:rPr>
        <w:t xml:space="preserve"> building height information.  If this third factor becomes unavailable we will adjust the index appropriately. Fortunately, building height was the least weighted of the factors in the index. </w:t>
      </w:r>
    </w:p>
    <w:p w:rsidR="001337CA" w:rsidRPr="003921DB" w:rsidRDefault="001337CA" w:rsidP="008F6E45">
      <w:pPr>
        <w:spacing w:after="0"/>
        <w:rPr>
          <w:rFonts w:ascii="Times New Roman" w:hAnsi="Times New Roman" w:cs="Times New Roman"/>
          <w:sz w:val="24"/>
          <w:szCs w:val="24"/>
        </w:rPr>
      </w:pPr>
    </w:p>
    <w:p w:rsidR="00774E1B" w:rsidRDefault="00774E1B" w:rsidP="008F6E45">
      <w:pPr>
        <w:spacing w:after="0"/>
        <w:rPr>
          <w:rFonts w:ascii="Times New Roman" w:hAnsi="Times New Roman" w:cs="Times New Roman"/>
          <w:b/>
          <w:sz w:val="24"/>
          <w:szCs w:val="24"/>
        </w:rPr>
      </w:pPr>
    </w:p>
    <w:p w:rsidR="001337CA" w:rsidRPr="003921DB" w:rsidRDefault="001337CA" w:rsidP="008F6E45">
      <w:pPr>
        <w:spacing w:after="0"/>
        <w:rPr>
          <w:rFonts w:ascii="Times New Roman" w:hAnsi="Times New Roman" w:cs="Times New Roman"/>
          <w:b/>
          <w:sz w:val="24"/>
          <w:szCs w:val="24"/>
        </w:rPr>
      </w:pPr>
      <w:proofErr w:type="spellStart"/>
      <w:r w:rsidRPr="003921DB">
        <w:rPr>
          <w:rFonts w:ascii="Times New Roman" w:hAnsi="Times New Roman" w:cs="Times New Roman"/>
          <w:b/>
          <w:sz w:val="24"/>
          <w:szCs w:val="24"/>
        </w:rPr>
        <w:lastRenderedPageBreak/>
        <w:t>Wildland</w:t>
      </w:r>
      <w:proofErr w:type="spellEnd"/>
      <w:r w:rsidRPr="003921DB">
        <w:rPr>
          <w:rFonts w:ascii="Times New Roman" w:hAnsi="Times New Roman" w:cs="Times New Roman"/>
          <w:b/>
          <w:sz w:val="24"/>
          <w:szCs w:val="24"/>
        </w:rPr>
        <w:t>/Urban Interface</w:t>
      </w:r>
    </w:p>
    <w:p w:rsidR="001337CA" w:rsidRDefault="001337CA" w:rsidP="008F6E45">
      <w:pPr>
        <w:spacing w:after="0"/>
        <w:rPr>
          <w:rFonts w:ascii="Times New Roman" w:hAnsi="Times New Roman" w:cs="Times New Roman"/>
          <w:sz w:val="24"/>
          <w:szCs w:val="24"/>
        </w:rPr>
      </w:pPr>
      <w:r w:rsidRPr="003921DB">
        <w:rPr>
          <w:rFonts w:ascii="Times New Roman" w:hAnsi="Times New Roman" w:cs="Times New Roman"/>
          <w:sz w:val="24"/>
          <w:szCs w:val="24"/>
        </w:rPr>
        <w:t xml:space="preserve">The </w:t>
      </w:r>
      <w:proofErr w:type="spellStart"/>
      <w:r w:rsidRPr="003921DB">
        <w:rPr>
          <w:rFonts w:ascii="Times New Roman" w:hAnsi="Times New Roman" w:cs="Times New Roman"/>
          <w:sz w:val="24"/>
          <w:szCs w:val="24"/>
        </w:rPr>
        <w:t>Wildland</w:t>
      </w:r>
      <w:proofErr w:type="spellEnd"/>
      <w:r w:rsidRPr="003921DB">
        <w:rPr>
          <w:rFonts w:ascii="Times New Roman" w:hAnsi="Times New Roman" w:cs="Times New Roman"/>
          <w:sz w:val="24"/>
          <w:szCs w:val="24"/>
        </w:rPr>
        <w:t xml:space="preserve">/Urban Interface will be calculated upon the completion of the developed/undeveloped parcel classification. Since this task requires us to first describe each parcel as developed or undeveloped, this analysis will have to be done later in our timeline. Once we finish the parcel classification, we will then be able to calculate the total boundary length in a grid where undeveloped and undeveloped parcels meet. </w:t>
      </w:r>
    </w:p>
    <w:p w:rsidR="008F6E45" w:rsidRDefault="008F6E45" w:rsidP="008F6E45">
      <w:pPr>
        <w:spacing w:after="0"/>
        <w:rPr>
          <w:rFonts w:ascii="Times New Roman" w:hAnsi="Times New Roman" w:cs="Times New Roman"/>
          <w:sz w:val="24"/>
          <w:szCs w:val="24"/>
        </w:rPr>
      </w:pPr>
    </w:p>
    <w:p w:rsidR="005764BA" w:rsidRPr="003921DB" w:rsidRDefault="005764BA" w:rsidP="008F6E45">
      <w:pPr>
        <w:spacing w:after="0"/>
        <w:rPr>
          <w:rFonts w:ascii="Times New Roman" w:hAnsi="Times New Roman" w:cs="Times New Roman"/>
          <w:sz w:val="24"/>
          <w:szCs w:val="24"/>
        </w:rPr>
      </w:pPr>
    </w:p>
    <w:p w:rsidR="003921DB" w:rsidRPr="003921DB" w:rsidRDefault="003921DB" w:rsidP="008F6E45">
      <w:pPr>
        <w:spacing w:after="0"/>
        <w:rPr>
          <w:rFonts w:ascii="Times New Roman" w:hAnsi="Times New Roman" w:cs="Times New Roman"/>
          <w:b/>
          <w:sz w:val="24"/>
          <w:szCs w:val="24"/>
        </w:rPr>
      </w:pPr>
      <w:r w:rsidRPr="003921DB">
        <w:rPr>
          <w:rFonts w:ascii="Times New Roman" w:hAnsi="Times New Roman" w:cs="Times New Roman"/>
          <w:b/>
          <w:sz w:val="24"/>
          <w:szCs w:val="24"/>
        </w:rPr>
        <w:t>Square Footage of Buildings</w:t>
      </w:r>
    </w:p>
    <w:p w:rsidR="003921DB" w:rsidRDefault="003921DB" w:rsidP="008F6E45">
      <w:pPr>
        <w:spacing w:after="0"/>
        <w:rPr>
          <w:rFonts w:ascii="Times New Roman" w:hAnsi="Times New Roman" w:cs="Times New Roman"/>
          <w:b/>
          <w:sz w:val="24"/>
          <w:szCs w:val="24"/>
        </w:rPr>
      </w:pPr>
      <w:r w:rsidRPr="003921DB">
        <w:rPr>
          <w:rFonts w:ascii="Times New Roman" w:hAnsi="Times New Roman" w:cs="Times New Roman"/>
          <w:sz w:val="24"/>
          <w:szCs w:val="24"/>
        </w:rPr>
        <w:t xml:space="preserve">This calculation is relatively simple to complete and we already have values for the two grids we’ve worked with most. Due to the quick and easy nature of this factor, we don’t predict any </w:t>
      </w:r>
      <w:r w:rsidRPr="00E52E52">
        <w:rPr>
          <w:rFonts w:ascii="Times New Roman" w:hAnsi="Times New Roman" w:cs="Times New Roman"/>
          <w:sz w:val="24"/>
          <w:szCs w:val="24"/>
        </w:rPr>
        <w:t>reason we won’t be able to complete this process.</w:t>
      </w:r>
      <w:r w:rsidRPr="00E52E52">
        <w:rPr>
          <w:rFonts w:ascii="Times New Roman" w:hAnsi="Times New Roman" w:cs="Times New Roman"/>
          <w:b/>
          <w:sz w:val="24"/>
          <w:szCs w:val="24"/>
        </w:rPr>
        <w:t xml:space="preserve"> </w:t>
      </w:r>
    </w:p>
    <w:p w:rsidR="00E52E52" w:rsidRPr="00E52E52" w:rsidRDefault="00E52E52" w:rsidP="003921DB">
      <w:pPr>
        <w:rPr>
          <w:rFonts w:ascii="Times New Roman" w:hAnsi="Times New Roman" w:cs="Times New Roman"/>
          <w:b/>
          <w:sz w:val="24"/>
          <w:szCs w:val="24"/>
        </w:rPr>
      </w:pPr>
    </w:p>
    <w:p w:rsidR="00E52E52" w:rsidRPr="00E52E52" w:rsidRDefault="00E52E52" w:rsidP="008F6E45">
      <w:pPr>
        <w:spacing w:after="0"/>
        <w:rPr>
          <w:rFonts w:ascii="Times New Roman" w:hAnsi="Times New Roman" w:cs="Times New Roman"/>
          <w:b/>
          <w:sz w:val="24"/>
          <w:szCs w:val="24"/>
        </w:rPr>
      </w:pPr>
      <w:r w:rsidRPr="00E52E52">
        <w:rPr>
          <w:rFonts w:ascii="Times New Roman" w:hAnsi="Times New Roman" w:cs="Times New Roman"/>
          <w:b/>
          <w:sz w:val="24"/>
          <w:szCs w:val="24"/>
        </w:rPr>
        <w:t>Population</w:t>
      </w:r>
    </w:p>
    <w:p w:rsidR="00E52E52" w:rsidRPr="00E52E52" w:rsidRDefault="00E52E52" w:rsidP="008F6E45">
      <w:pPr>
        <w:spacing w:after="0"/>
        <w:rPr>
          <w:rFonts w:ascii="Times New Roman" w:hAnsi="Times New Roman" w:cs="Times New Roman"/>
          <w:sz w:val="24"/>
          <w:szCs w:val="24"/>
        </w:rPr>
      </w:pPr>
      <w:r w:rsidRPr="00E52E52">
        <w:rPr>
          <w:rFonts w:ascii="Times New Roman" w:hAnsi="Times New Roman" w:cs="Times New Roman"/>
          <w:sz w:val="24"/>
          <w:szCs w:val="24"/>
        </w:rPr>
        <w:t>Finding the population has proved to be one of our biggest challenges. Most of the population data that has been provided to us is not an accurate representation of the parcel layer’s true population values. Due to time limitations and difficulty trying to incorporate Census data into our studies, we have decided to use the population data that has been provided to us “as is.” We will decide whether a parcel is commercial, industrial, or residential by looking at its associated zoning code. These zoning codes will help us find the day and night time population of the parcels. We will also take into account the parcels that have been clipped by the grid cell and adjust those population values by the parcel’s percentage of area.</w:t>
      </w:r>
    </w:p>
    <w:p w:rsidR="00E52E52" w:rsidRPr="003921DB" w:rsidRDefault="00E52E52" w:rsidP="003921DB">
      <w:pPr>
        <w:rPr>
          <w:rFonts w:ascii="Times New Roman" w:hAnsi="Times New Roman" w:cs="Times New Roman"/>
          <w:sz w:val="24"/>
          <w:szCs w:val="24"/>
        </w:rPr>
      </w:pPr>
    </w:p>
    <w:p w:rsidR="008D67BC" w:rsidRDefault="008D67BC" w:rsidP="00641F8F">
      <w:pPr>
        <w:rPr>
          <w:rFonts w:asciiTheme="majorHAnsi" w:hAnsiTheme="majorHAnsi"/>
          <w:b/>
          <w:i/>
          <w:color w:val="996600"/>
          <w:sz w:val="32"/>
          <w:szCs w:val="32"/>
        </w:rPr>
      </w:pPr>
    </w:p>
    <w:p w:rsidR="008D67BC" w:rsidRDefault="008D67BC" w:rsidP="00641F8F">
      <w:pPr>
        <w:rPr>
          <w:rFonts w:asciiTheme="majorHAnsi" w:hAnsiTheme="majorHAnsi"/>
          <w:b/>
          <w:i/>
          <w:color w:val="996600"/>
          <w:sz w:val="32"/>
          <w:szCs w:val="32"/>
        </w:rPr>
      </w:pPr>
    </w:p>
    <w:p w:rsidR="00AB23C3" w:rsidRDefault="00AB23C3" w:rsidP="00641F8F">
      <w:pPr>
        <w:rPr>
          <w:rFonts w:asciiTheme="majorHAnsi" w:hAnsiTheme="majorHAnsi"/>
          <w:b/>
          <w:i/>
          <w:color w:val="996633"/>
          <w:sz w:val="32"/>
          <w:szCs w:val="32"/>
        </w:rPr>
      </w:pPr>
    </w:p>
    <w:p w:rsidR="008F6E45" w:rsidRDefault="008F6E45" w:rsidP="00641F8F">
      <w:pPr>
        <w:rPr>
          <w:rFonts w:asciiTheme="majorHAnsi" w:hAnsiTheme="majorHAnsi"/>
          <w:b/>
          <w:i/>
          <w:color w:val="996633"/>
          <w:sz w:val="32"/>
          <w:szCs w:val="32"/>
        </w:rPr>
      </w:pPr>
    </w:p>
    <w:p w:rsidR="00DC0442" w:rsidRDefault="00DC0442" w:rsidP="00641F8F">
      <w:pPr>
        <w:rPr>
          <w:rFonts w:asciiTheme="majorHAnsi" w:hAnsiTheme="majorHAnsi"/>
          <w:b/>
          <w:i/>
          <w:color w:val="996633"/>
          <w:sz w:val="32"/>
          <w:szCs w:val="32"/>
        </w:rPr>
      </w:pPr>
    </w:p>
    <w:p w:rsidR="00687BF6" w:rsidRDefault="00687BF6" w:rsidP="00641F8F">
      <w:pPr>
        <w:rPr>
          <w:rFonts w:asciiTheme="majorHAnsi" w:hAnsiTheme="majorHAnsi"/>
          <w:b/>
          <w:i/>
          <w:color w:val="996633"/>
          <w:sz w:val="32"/>
          <w:szCs w:val="32"/>
        </w:rPr>
      </w:pPr>
    </w:p>
    <w:p w:rsidR="00687BF6" w:rsidRDefault="00687BF6" w:rsidP="00641F8F">
      <w:pPr>
        <w:rPr>
          <w:rFonts w:asciiTheme="majorHAnsi" w:hAnsiTheme="majorHAnsi"/>
          <w:b/>
          <w:i/>
          <w:color w:val="996633"/>
          <w:sz w:val="32"/>
          <w:szCs w:val="32"/>
        </w:rPr>
      </w:pPr>
    </w:p>
    <w:p w:rsidR="001D5CB3" w:rsidRDefault="001D5CB3" w:rsidP="00AC0F1B">
      <w:pPr>
        <w:rPr>
          <w:rFonts w:asciiTheme="majorHAnsi" w:hAnsiTheme="majorHAnsi"/>
          <w:b/>
          <w:i/>
          <w:color w:val="996633"/>
          <w:sz w:val="32"/>
          <w:szCs w:val="32"/>
        </w:rPr>
      </w:pPr>
    </w:p>
    <w:p w:rsidR="00F57E1F" w:rsidRDefault="00E7054C" w:rsidP="00AC0F1B">
      <w:pPr>
        <w:rPr>
          <w:rFonts w:asciiTheme="majorHAnsi" w:hAnsiTheme="majorHAnsi"/>
          <w:b/>
          <w:i/>
          <w:color w:val="996633"/>
          <w:sz w:val="32"/>
          <w:szCs w:val="32"/>
        </w:rPr>
      </w:pPr>
      <w:r w:rsidRPr="00BC0BFD">
        <w:rPr>
          <w:rFonts w:asciiTheme="majorHAnsi" w:hAnsiTheme="majorHAnsi"/>
          <w:b/>
          <w:i/>
          <w:color w:val="996633"/>
          <w:sz w:val="32"/>
          <w:szCs w:val="32"/>
        </w:rPr>
        <w:lastRenderedPageBreak/>
        <w:t>Timetable</w:t>
      </w:r>
    </w:p>
    <w:p w:rsidR="00BE495F" w:rsidRDefault="00BE495F" w:rsidP="00AC0F1B">
      <w:pPr>
        <w:rPr>
          <w:rFonts w:ascii="Times New Roman" w:hAnsi="Times New Roman" w:cs="Times New Roman"/>
          <w:sz w:val="24"/>
          <w:szCs w:val="24"/>
        </w:rPr>
      </w:pPr>
      <w:r>
        <w:rPr>
          <w:rFonts w:ascii="Times New Roman" w:hAnsi="Times New Roman" w:cs="Times New Roman"/>
          <w:sz w:val="24"/>
          <w:szCs w:val="24"/>
        </w:rPr>
        <w:t>We have stayed on task within the last few weeks while completing data processing. Now that we have had the chance to work with the data and identify issues, we are able accurately predict the time needed to complete each task to stay on time for our final presentation on Monday, April 29</w:t>
      </w:r>
      <w:r w:rsidRPr="00BE495F">
        <w:rPr>
          <w:rFonts w:ascii="Times New Roman" w:hAnsi="Times New Roman" w:cs="Times New Roman"/>
          <w:sz w:val="24"/>
          <w:szCs w:val="24"/>
          <w:vertAlign w:val="superscript"/>
        </w:rPr>
        <w:t>th</w:t>
      </w:r>
      <w:r>
        <w:rPr>
          <w:rFonts w:ascii="Times New Roman" w:hAnsi="Times New Roman" w:cs="Times New Roman"/>
          <w:sz w:val="24"/>
          <w:szCs w:val="24"/>
        </w:rPr>
        <w:t>.</w:t>
      </w:r>
      <w:r w:rsidR="001D5CB3">
        <w:rPr>
          <w:rFonts w:ascii="Times New Roman" w:hAnsi="Times New Roman" w:cs="Times New Roman"/>
          <w:sz w:val="24"/>
          <w:szCs w:val="24"/>
        </w:rPr>
        <w:t xml:space="preserve"> </w:t>
      </w:r>
    </w:p>
    <w:p w:rsidR="001D5CB3" w:rsidRPr="001D5CB3" w:rsidRDefault="001D5CB3" w:rsidP="00AC0F1B">
      <w:pPr>
        <w:rPr>
          <w:rFonts w:ascii="Times New Roman" w:hAnsi="Times New Roman" w:cs="Times New Roman"/>
          <w:sz w:val="24"/>
          <w:szCs w:val="24"/>
        </w:rPr>
      </w:pPr>
    </w:p>
    <w:p w:rsidR="00AC0F1B" w:rsidRPr="00BE495F" w:rsidRDefault="00AC0F1B" w:rsidP="00AC0F1B">
      <w:pPr>
        <w:rPr>
          <w:rFonts w:ascii="Times New Roman" w:hAnsi="Times New Roman" w:cs="Times New Roman"/>
          <w:b/>
          <w:sz w:val="24"/>
          <w:szCs w:val="24"/>
        </w:rPr>
      </w:pPr>
      <w:r w:rsidRPr="00BE495F">
        <w:rPr>
          <w:rFonts w:ascii="Times New Roman" w:hAnsi="Times New Roman" w:cs="Times New Roman"/>
          <w:b/>
          <w:sz w:val="24"/>
          <w:szCs w:val="24"/>
        </w:rPr>
        <w:t>Proposed timetable</w:t>
      </w:r>
    </w:p>
    <w:p w:rsidR="00AC0F1B" w:rsidRDefault="00E7054C" w:rsidP="00641F8F">
      <w:pPr>
        <w:rPr>
          <w:b/>
        </w:rPr>
      </w:pPr>
      <w:r>
        <w:rPr>
          <w:b/>
          <w:noProof/>
          <w:u w:val="single"/>
        </w:rPr>
        <w:drawing>
          <wp:inline distT="0" distB="0" distL="0" distR="0">
            <wp:extent cx="6343650" cy="2647074"/>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srcRect l="5449" t="29714" r="11218" b="26632"/>
                    <a:stretch>
                      <a:fillRect/>
                    </a:stretch>
                  </pic:blipFill>
                  <pic:spPr bwMode="auto">
                    <a:xfrm>
                      <a:off x="0" y="0"/>
                      <a:ext cx="6348920" cy="2649273"/>
                    </a:xfrm>
                    <a:prstGeom prst="rect">
                      <a:avLst/>
                    </a:prstGeom>
                    <a:noFill/>
                    <a:ln w="9525">
                      <a:noFill/>
                      <a:miter lim="800000"/>
                      <a:headEnd/>
                      <a:tailEnd/>
                    </a:ln>
                  </pic:spPr>
                </pic:pic>
              </a:graphicData>
            </a:graphic>
          </wp:inline>
        </w:drawing>
      </w:r>
    </w:p>
    <w:p w:rsidR="00966AF4" w:rsidRPr="005764BA" w:rsidRDefault="00AC0F1B" w:rsidP="00AC0F1B">
      <w:r w:rsidRPr="00E348BF">
        <w:rPr>
          <w:rFonts w:ascii="Times New Roman" w:hAnsi="Times New Roman" w:cs="Times New Roman"/>
          <w:b/>
          <w:sz w:val="24"/>
          <w:szCs w:val="24"/>
        </w:rPr>
        <w:t>Updated timetable</w:t>
      </w:r>
      <w:bookmarkStart w:id="0" w:name="_GoBack"/>
      <w:r w:rsidR="00D41683">
        <w:rPr>
          <w:noProof/>
        </w:rPr>
        <w:drawing>
          <wp:inline distT="0" distB="0" distL="0" distR="0" wp14:anchorId="39E7BEFA" wp14:editId="0A965A72">
            <wp:extent cx="6419849" cy="2400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233" t="19165" r="40705" b="54288"/>
                    <a:stretch/>
                  </pic:blipFill>
                  <pic:spPr bwMode="auto">
                    <a:xfrm>
                      <a:off x="0" y="0"/>
                      <a:ext cx="6426368" cy="2402737"/>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70529B" w:rsidRDefault="0070529B" w:rsidP="00AC0F1B">
      <w:pPr>
        <w:rPr>
          <w:b/>
          <w:i/>
          <w:color w:val="996633"/>
          <w:sz w:val="32"/>
          <w:szCs w:val="32"/>
        </w:rPr>
      </w:pPr>
    </w:p>
    <w:p w:rsidR="00AC0F1B" w:rsidRPr="00D41683" w:rsidRDefault="00194978" w:rsidP="00AC0F1B">
      <w:pPr>
        <w:rPr>
          <w:rFonts w:ascii="Times New Roman" w:hAnsi="Times New Roman" w:cs="Times New Roman"/>
          <w:sz w:val="24"/>
          <w:szCs w:val="24"/>
        </w:rPr>
      </w:pPr>
      <w:r>
        <w:rPr>
          <w:b/>
          <w:i/>
          <w:color w:val="996633"/>
          <w:sz w:val="32"/>
          <w:szCs w:val="32"/>
        </w:rPr>
        <w:lastRenderedPageBreak/>
        <w:t xml:space="preserve">Summary </w:t>
      </w:r>
    </w:p>
    <w:p w:rsidR="00194978" w:rsidRPr="00194978" w:rsidRDefault="00194978" w:rsidP="00194978">
      <w:pPr>
        <w:rPr>
          <w:rFonts w:ascii="Times New Roman" w:hAnsi="Times New Roman" w:cs="Times New Roman"/>
          <w:sz w:val="24"/>
          <w:szCs w:val="24"/>
        </w:rPr>
      </w:pPr>
      <w:r w:rsidRPr="00194978">
        <w:rPr>
          <w:rFonts w:ascii="Times New Roman" w:hAnsi="Times New Roman" w:cs="Times New Roman"/>
          <w:sz w:val="24"/>
          <w:szCs w:val="24"/>
        </w:rPr>
        <w:t>Overall our project is going quite well</w:t>
      </w:r>
      <w:r w:rsidR="0053180E">
        <w:rPr>
          <w:rFonts w:ascii="Times New Roman" w:hAnsi="Times New Roman" w:cs="Times New Roman"/>
          <w:sz w:val="24"/>
          <w:szCs w:val="24"/>
        </w:rPr>
        <w:t>,</w:t>
      </w:r>
      <w:r w:rsidRPr="00194978">
        <w:rPr>
          <w:rFonts w:ascii="Times New Roman" w:hAnsi="Times New Roman" w:cs="Times New Roman"/>
          <w:sz w:val="24"/>
          <w:szCs w:val="24"/>
        </w:rPr>
        <w:t xml:space="preserve"> despite some unsuspected challen</w:t>
      </w:r>
      <w:r w:rsidR="00A60E35">
        <w:rPr>
          <w:rFonts w:ascii="Times New Roman" w:hAnsi="Times New Roman" w:cs="Times New Roman"/>
          <w:sz w:val="24"/>
          <w:szCs w:val="24"/>
        </w:rPr>
        <w:t xml:space="preserve">ges and revisions. We hope this </w:t>
      </w:r>
      <w:r w:rsidRPr="00194978">
        <w:rPr>
          <w:rFonts w:ascii="Times New Roman" w:hAnsi="Times New Roman" w:cs="Times New Roman"/>
          <w:sz w:val="24"/>
          <w:szCs w:val="24"/>
        </w:rPr>
        <w:t>discussion has provided you</w:t>
      </w:r>
      <w:r w:rsidR="00A60E35">
        <w:rPr>
          <w:rFonts w:ascii="Times New Roman" w:hAnsi="Times New Roman" w:cs="Times New Roman"/>
          <w:sz w:val="24"/>
          <w:szCs w:val="24"/>
        </w:rPr>
        <w:t xml:space="preserve"> with some</w:t>
      </w:r>
      <w:r w:rsidRPr="00194978">
        <w:rPr>
          <w:rFonts w:ascii="Times New Roman" w:hAnsi="Times New Roman" w:cs="Times New Roman"/>
          <w:sz w:val="24"/>
          <w:szCs w:val="24"/>
        </w:rPr>
        <w:t xml:space="preserve"> insight on the work that is currently </w:t>
      </w:r>
      <w:r w:rsidR="00A60E35">
        <w:rPr>
          <w:rFonts w:ascii="Times New Roman" w:hAnsi="Times New Roman" w:cs="Times New Roman"/>
          <w:sz w:val="24"/>
          <w:szCs w:val="24"/>
        </w:rPr>
        <w:t xml:space="preserve">taking place </w:t>
      </w:r>
      <w:r w:rsidRPr="00194978">
        <w:rPr>
          <w:rFonts w:ascii="Times New Roman" w:hAnsi="Times New Roman" w:cs="Times New Roman"/>
          <w:sz w:val="24"/>
          <w:szCs w:val="24"/>
        </w:rPr>
        <w:t xml:space="preserve">in order to complete this comprehensive analysis. We are looking forward to the final results of this project and anticipate future use of this study by the City of San Marcos to expand </w:t>
      </w:r>
      <w:r w:rsidR="005E709A">
        <w:rPr>
          <w:rFonts w:ascii="Times New Roman" w:hAnsi="Times New Roman" w:cs="Times New Roman"/>
          <w:sz w:val="24"/>
          <w:szCs w:val="24"/>
        </w:rPr>
        <w:t>o</w:t>
      </w:r>
      <w:r w:rsidRPr="00194978">
        <w:rPr>
          <w:rFonts w:ascii="Times New Roman" w:hAnsi="Times New Roman" w:cs="Times New Roman"/>
          <w:sz w:val="24"/>
          <w:szCs w:val="24"/>
        </w:rPr>
        <w:t>n our maps, models, and spreadsheets to meet their evolving needs as the city grows.</w:t>
      </w:r>
    </w:p>
    <w:p w:rsidR="00AC0F1B" w:rsidRPr="00194978" w:rsidRDefault="00AC0F1B" w:rsidP="00AC0F1B">
      <w:pPr>
        <w:rPr>
          <w:color w:val="996633"/>
          <w:sz w:val="32"/>
          <w:szCs w:val="32"/>
        </w:rPr>
      </w:pPr>
    </w:p>
    <w:p w:rsidR="00AC0F1B" w:rsidRDefault="00AC0F1B" w:rsidP="00AC0F1B">
      <w:pPr>
        <w:rPr>
          <w:b/>
          <w:i/>
          <w:color w:val="996633"/>
          <w:sz w:val="32"/>
          <w:szCs w:val="32"/>
        </w:rPr>
      </w:pPr>
    </w:p>
    <w:p w:rsidR="00AC0F1B" w:rsidRDefault="00AC0F1B" w:rsidP="00AC0F1B">
      <w:pPr>
        <w:rPr>
          <w:b/>
          <w:i/>
          <w:color w:val="996633"/>
          <w:sz w:val="32"/>
          <w:szCs w:val="32"/>
        </w:rPr>
      </w:pPr>
    </w:p>
    <w:p w:rsidR="00AC0F1B" w:rsidRDefault="00AC0F1B" w:rsidP="00AC0F1B">
      <w:pPr>
        <w:rPr>
          <w:b/>
          <w:i/>
          <w:color w:val="996633"/>
          <w:sz w:val="32"/>
          <w:szCs w:val="32"/>
        </w:rPr>
      </w:pPr>
    </w:p>
    <w:p w:rsidR="00AC0F1B" w:rsidRDefault="00AC0F1B" w:rsidP="00AC0F1B">
      <w:pPr>
        <w:rPr>
          <w:b/>
          <w:i/>
          <w:color w:val="996633"/>
          <w:sz w:val="32"/>
          <w:szCs w:val="32"/>
        </w:rPr>
      </w:pPr>
    </w:p>
    <w:p w:rsidR="00AC0F1B" w:rsidRDefault="00AC0F1B" w:rsidP="00AC0F1B">
      <w:pPr>
        <w:rPr>
          <w:b/>
          <w:i/>
          <w:color w:val="996633"/>
          <w:sz w:val="32"/>
          <w:szCs w:val="32"/>
        </w:rPr>
      </w:pPr>
    </w:p>
    <w:p w:rsidR="00AC0F1B" w:rsidRDefault="00AC0F1B" w:rsidP="00AC0F1B">
      <w:pPr>
        <w:rPr>
          <w:b/>
          <w:i/>
          <w:color w:val="996633"/>
          <w:sz w:val="32"/>
          <w:szCs w:val="32"/>
        </w:rPr>
      </w:pPr>
    </w:p>
    <w:p w:rsidR="00AC0F1B" w:rsidRDefault="00AC0F1B" w:rsidP="00AC0F1B">
      <w:pPr>
        <w:rPr>
          <w:b/>
          <w:i/>
          <w:color w:val="996633"/>
          <w:sz w:val="32"/>
          <w:szCs w:val="32"/>
        </w:rPr>
      </w:pPr>
    </w:p>
    <w:p w:rsidR="00AC0F1B" w:rsidRDefault="00AC0F1B" w:rsidP="00AC0F1B">
      <w:pPr>
        <w:rPr>
          <w:b/>
          <w:i/>
          <w:color w:val="996633"/>
          <w:sz w:val="32"/>
          <w:szCs w:val="32"/>
        </w:rPr>
      </w:pPr>
    </w:p>
    <w:p w:rsidR="001B438B" w:rsidRDefault="001B438B" w:rsidP="00A02EC6">
      <w:pPr>
        <w:rPr>
          <w:rFonts w:asciiTheme="majorHAnsi" w:hAnsiTheme="majorHAnsi" w:cs="Times New Roman"/>
          <w:b/>
          <w:color w:val="996633"/>
          <w:sz w:val="40"/>
          <w:szCs w:val="40"/>
        </w:rPr>
      </w:pPr>
    </w:p>
    <w:p w:rsidR="001B438B" w:rsidRDefault="001B438B" w:rsidP="00A02EC6">
      <w:pPr>
        <w:rPr>
          <w:rFonts w:asciiTheme="majorHAnsi" w:hAnsiTheme="majorHAnsi" w:cs="Times New Roman"/>
          <w:b/>
          <w:color w:val="996633"/>
          <w:sz w:val="40"/>
          <w:szCs w:val="40"/>
        </w:rPr>
      </w:pPr>
    </w:p>
    <w:p w:rsidR="001B438B" w:rsidRDefault="001B438B" w:rsidP="00A02EC6">
      <w:pPr>
        <w:rPr>
          <w:rFonts w:asciiTheme="majorHAnsi" w:hAnsiTheme="majorHAnsi" w:cs="Times New Roman"/>
          <w:b/>
          <w:color w:val="996633"/>
          <w:sz w:val="40"/>
          <w:szCs w:val="40"/>
        </w:rPr>
      </w:pPr>
    </w:p>
    <w:p w:rsidR="001B438B" w:rsidRDefault="001B438B" w:rsidP="00A02EC6">
      <w:pPr>
        <w:rPr>
          <w:rFonts w:asciiTheme="majorHAnsi" w:hAnsiTheme="majorHAnsi" w:cs="Times New Roman"/>
          <w:b/>
          <w:color w:val="996633"/>
          <w:sz w:val="40"/>
          <w:szCs w:val="40"/>
        </w:rPr>
      </w:pPr>
    </w:p>
    <w:p w:rsidR="001B438B" w:rsidRDefault="001B438B" w:rsidP="00A02EC6">
      <w:pPr>
        <w:rPr>
          <w:rFonts w:asciiTheme="majorHAnsi" w:hAnsiTheme="majorHAnsi" w:cs="Times New Roman"/>
          <w:b/>
          <w:color w:val="996633"/>
          <w:sz w:val="40"/>
          <w:szCs w:val="40"/>
        </w:rPr>
      </w:pPr>
    </w:p>
    <w:p w:rsidR="001B438B" w:rsidRDefault="001B438B" w:rsidP="00A02EC6">
      <w:pPr>
        <w:rPr>
          <w:rFonts w:asciiTheme="majorHAnsi" w:hAnsiTheme="majorHAnsi" w:cs="Times New Roman"/>
          <w:b/>
          <w:color w:val="996633"/>
          <w:sz w:val="40"/>
          <w:szCs w:val="40"/>
        </w:rPr>
      </w:pPr>
    </w:p>
    <w:p w:rsidR="00A02EC6" w:rsidRPr="005764BA" w:rsidRDefault="005764BA" w:rsidP="00A02EC6">
      <w:pPr>
        <w:rPr>
          <w:rFonts w:asciiTheme="majorHAnsi" w:hAnsiTheme="majorHAnsi" w:cs="Times New Roman"/>
          <w:b/>
          <w:i/>
          <w:color w:val="996633"/>
          <w:sz w:val="28"/>
          <w:szCs w:val="28"/>
        </w:rPr>
      </w:pPr>
      <w:r>
        <w:rPr>
          <w:rFonts w:asciiTheme="majorHAnsi" w:hAnsiTheme="majorHAnsi" w:cs="Times New Roman"/>
          <w:b/>
          <w:i/>
          <w:color w:val="996633"/>
          <w:sz w:val="28"/>
          <w:szCs w:val="28"/>
        </w:rPr>
        <w:lastRenderedPageBreak/>
        <w:t xml:space="preserve">Participation </w:t>
      </w:r>
    </w:p>
    <w:p w:rsidR="00A02EC6" w:rsidRPr="00FE0830" w:rsidRDefault="00A02EC6" w:rsidP="00A02EC6">
      <w:pPr>
        <w:rPr>
          <w:rFonts w:ascii="Times New Roman" w:hAnsi="Times New Roman" w:cs="Times New Roman"/>
        </w:rPr>
      </w:pPr>
    </w:p>
    <w:tbl>
      <w:tblPr>
        <w:tblStyle w:val="TableGrid"/>
        <w:tblpPr w:leftFromText="180" w:rightFromText="180" w:tblpY="1740"/>
        <w:tblW w:w="0" w:type="auto"/>
        <w:tblLook w:val="04A0" w:firstRow="1" w:lastRow="0" w:firstColumn="1" w:lastColumn="0" w:noHBand="0" w:noVBand="1"/>
      </w:tblPr>
      <w:tblGrid>
        <w:gridCol w:w="4788"/>
        <w:gridCol w:w="4788"/>
      </w:tblGrid>
      <w:tr w:rsidR="007659A2" w:rsidTr="00292748">
        <w:tc>
          <w:tcPr>
            <w:tcW w:w="4788" w:type="dxa"/>
          </w:tcPr>
          <w:p w:rsidR="007659A2" w:rsidRPr="007659A2" w:rsidRDefault="007659A2" w:rsidP="007659A2">
            <w:pPr>
              <w:jc w:val="center"/>
              <w:rPr>
                <w:b/>
                <w:sz w:val="28"/>
                <w:szCs w:val="28"/>
              </w:rPr>
            </w:pPr>
            <w:r w:rsidRPr="007659A2">
              <w:rPr>
                <w:b/>
                <w:sz w:val="28"/>
                <w:szCs w:val="28"/>
              </w:rPr>
              <w:t>Andrea Nieto</w:t>
            </w:r>
          </w:p>
          <w:p w:rsidR="007659A2" w:rsidRPr="002F043E" w:rsidRDefault="007659A2" w:rsidP="007659A2">
            <w:pPr>
              <w:jc w:val="center"/>
            </w:pPr>
            <w:r w:rsidRPr="002F043E">
              <w:t>Project Manager</w:t>
            </w:r>
          </w:p>
          <w:p w:rsidR="007659A2" w:rsidRDefault="007659A2" w:rsidP="007659A2">
            <w:pPr>
              <w:jc w:val="center"/>
            </w:pPr>
            <w:r w:rsidRPr="002F043E">
              <w:t>GIS Analyst</w:t>
            </w:r>
          </w:p>
        </w:tc>
        <w:tc>
          <w:tcPr>
            <w:tcW w:w="4788" w:type="dxa"/>
          </w:tcPr>
          <w:p w:rsidR="008D2600" w:rsidRDefault="00081515" w:rsidP="007659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Wrote </w:t>
            </w:r>
            <w:r w:rsidR="008D2600">
              <w:rPr>
                <w:rFonts w:ascii="Times New Roman" w:hAnsi="Times New Roman" w:cs="Times New Roman"/>
                <w:sz w:val="24"/>
                <w:szCs w:val="24"/>
              </w:rPr>
              <w:t>the purpose, background, project description and timetable</w:t>
            </w:r>
          </w:p>
          <w:p w:rsidR="007659A2" w:rsidRPr="00486899" w:rsidRDefault="008D2600" w:rsidP="007659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Organized the</w:t>
            </w:r>
            <w:r w:rsidR="007659A2" w:rsidRPr="00486899">
              <w:rPr>
                <w:rFonts w:ascii="Times New Roman" w:hAnsi="Times New Roman" w:cs="Times New Roman"/>
                <w:sz w:val="24"/>
                <w:szCs w:val="24"/>
              </w:rPr>
              <w:t xml:space="preserve"> final draft of the </w:t>
            </w:r>
            <w:r>
              <w:rPr>
                <w:rFonts w:ascii="Times New Roman" w:hAnsi="Times New Roman" w:cs="Times New Roman"/>
                <w:sz w:val="24"/>
                <w:szCs w:val="24"/>
              </w:rPr>
              <w:t>of the progress report</w:t>
            </w:r>
          </w:p>
          <w:p w:rsidR="007659A2" w:rsidRPr="00486899" w:rsidRDefault="007659A2" w:rsidP="007659A2">
            <w:pPr>
              <w:pStyle w:val="ListParagraph"/>
              <w:numPr>
                <w:ilvl w:val="0"/>
                <w:numId w:val="5"/>
              </w:numPr>
              <w:rPr>
                <w:rFonts w:ascii="Times New Roman" w:hAnsi="Times New Roman" w:cs="Times New Roman"/>
                <w:sz w:val="24"/>
                <w:szCs w:val="24"/>
              </w:rPr>
            </w:pPr>
            <w:r w:rsidRPr="00486899">
              <w:rPr>
                <w:rFonts w:ascii="Times New Roman" w:hAnsi="Times New Roman" w:cs="Times New Roman"/>
                <w:sz w:val="24"/>
                <w:szCs w:val="24"/>
              </w:rPr>
              <w:t>Prepared final draft of PowerPoint presentation</w:t>
            </w:r>
          </w:p>
        </w:tc>
      </w:tr>
      <w:tr w:rsidR="007659A2" w:rsidTr="00292748">
        <w:tc>
          <w:tcPr>
            <w:tcW w:w="4788" w:type="dxa"/>
          </w:tcPr>
          <w:p w:rsidR="007659A2" w:rsidRPr="007659A2" w:rsidRDefault="007659A2" w:rsidP="007659A2">
            <w:pPr>
              <w:jc w:val="center"/>
              <w:rPr>
                <w:b/>
                <w:sz w:val="28"/>
                <w:szCs w:val="28"/>
              </w:rPr>
            </w:pPr>
            <w:r w:rsidRPr="007659A2">
              <w:rPr>
                <w:b/>
                <w:sz w:val="28"/>
                <w:szCs w:val="28"/>
              </w:rPr>
              <w:t xml:space="preserve">Bryan </w:t>
            </w:r>
            <w:proofErr w:type="spellStart"/>
            <w:r w:rsidRPr="007659A2">
              <w:rPr>
                <w:b/>
                <w:sz w:val="28"/>
                <w:szCs w:val="28"/>
              </w:rPr>
              <w:t>Heisinger</w:t>
            </w:r>
            <w:proofErr w:type="spellEnd"/>
          </w:p>
          <w:p w:rsidR="007659A2" w:rsidRPr="002F043E" w:rsidRDefault="007659A2" w:rsidP="007659A2">
            <w:pPr>
              <w:jc w:val="center"/>
            </w:pPr>
            <w:r w:rsidRPr="002F043E">
              <w:t>Project Assistant Manager</w:t>
            </w:r>
          </w:p>
          <w:p w:rsidR="007659A2" w:rsidRPr="008674C0" w:rsidRDefault="007659A2" w:rsidP="007659A2">
            <w:pPr>
              <w:jc w:val="center"/>
            </w:pPr>
            <w:r w:rsidRPr="002F043E">
              <w:t>GIS Analyst</w:t>
            </w:r>
          </w:p>
        </w:tc>
        <w:tc>
          <w:tcPr>
            <w:tcW w:w="4788" w:type="dxa"/>
          </w:tcPr>
          <w:p w:rsidR="008D2600" w:rsidRDefault="00081515" w:rsidP="007659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Wrote the</w:t>
            </w:r>
            <w:r w:rsidR="008D2600">
              <w:rPr>
                <w:rFonts w:ascii="Times New Roman" w:hAnsi="Times New Roman" w:cs="Times New Roman"/>
                <w:sz w:val="24"/>
                <w:szCs w:val="24"/>
              </w:rPr>
              <w:t xml:space="preserve"> percent area multifamily, developed/vacant and total</w:t>
            </w:r>
            <w:r>
              <w:rPr>
                <w:rFonts w:ascii="Times New Roman" w:hAnsi="Times New Roman" w:cs="Times New Roman"/>
                <w:sz w:val="24"/>
                <w:szCs w:val="24"/>
              </w:rPr>
              <w:t xml:space="preserve"> parcel value and VOI</w:t>
            </w:r>
          </w:p>
          <w:p w:rsidR="00081515" w:rsidRDefault="00081515" w:rsidP="007659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Revised population and summary</w:t>
            </w:r>
          </w:p>
          <w:p w:rsidR="007659A2" w:rsidRPr="00486899" w:rsidRDefault="007659A2" w:rsidP="007659A2">
            <w:pPr>
              <w:pStyle w:val="ListParagraph"/>
              <w:numPr>
                <w:ilvl w:val="0"/>
                <w:numId w:val="5"/>
              </w:numPr>
              <w:rPr>
                <w:rFonts w:ascii="Times New Roman" w:hAnsi="Times New Roman" w:cs="Times New Roman"/>
                <w:sz w:val="24"/>
                <w:szCs w:val="24"/>
              </w:rPr>
            </w:pPr>
            <w:r w:rsidRPr="00486899">
              <w:rPr>
                <w:rFonts w:ascii="Times New Roman" w:hAnsi="Times New Roman" w:cs="Times New Roman"/>
                <w:sz w:val="24"/>
                <w:szCs w:val="24"/>
              </w:rPr>
              <w:t>Prepared final draft of PowerPoint presentation</w:t>
            </w:r>
          </w:p>
        </w:tc>
      </w:tr>
      <w:tr w:rsidR="007659A2" w:rsidTr="00292748">
        <w:tc>
          <w:tcPr>
            <w:tcW w:w="4788" w:type="dxa"/>
          </w:tcPr>
          <w:p w:rsidR="007659A2" w:rsidRPr="007659A2" w:rsidRDefault="007659A2" w:rsidP="007659A2">
            <w:pPr>
              <w:jc w:val="center"/>
              <w:rPr>
                <w:b/>
                <w:sz w:val="28"/>
                <w:szCs w:val="28"/>
              </w:rPr>
            </w:pPr>
            <w:r w:rsidRPr="007659A2">
              <w:rPr>
                <w:b/>
                <w:sz w:val="28"/>
                <w:szCs w:val="28"/>
              </w:rPr>
              <w:t>Matthew Mitchell</w:t>
            </w:r>
          </w:p>
          <w:p w:rsidR="007659A2" w:rsidRPr="002F043E" w:rsidRDefault="007659A2" w:rsidP="007659A2">
            <w:pPr>
              <w:jc w:val="center"/>
            </w:pPr>
            <w:r w:rsidRPr="002F043E">
              <w:t>GIS Analyst</w:t>
            </w:r>
          </w:p>
        </w:tc>
        <w:tc>
          <w:tcPr>
            <w:tcW w:w="4788" w:type="dxa"/>
          </w:tcPr>
          <w:p w:rsidR="007659A2" w:rsidRPr="00DB58D7" w:rsidRDefault="006A13D6" w:rsidP="00DB58D7">
            <w:pPr>
              <w:pStyle w:val="ListParagraph"/>
              <w:numPr>
                <w:ilvl w:val="0"/>
                <w:numId w:val="13"/>
              </w:numPr>
              <w:rPr>
                <w:rFonts w:ascii="Times New Roman" w:hAnsi="Times New Roman" w:cs="Times New Roman"/>
                <w:sz w:val="24"/>
                <w:szCs w:val="24"/>
              </w:rPr>
            </w:pPr>
            <w:r w:rsidRPr="00DB58D7">
              <w:rPr>
                <w:rFonts w:ascii="Times New Roman" w:hAnsi="Times New Roman" w:cs="Times New Roman"/>
                <w:sz w:val="24"/>
                <w:szCs w:val="24"/>
              </w:rPr>
              <w:t xml:space="preserve">Wrote population and the summary </w:t>
            </w:r>
          </w:p>
        </w:tc>
      </w:tr>
      <w:tr w:rsidR="007659A2" w:rsidTr="00292748">
        <w:tc>
          <w:tcPr>
            <w:tcW w:w="4788" w:type="dxa"/>
          </w:tcPr>
          <w:p w:rsidR="007659A2" w:rsidRPr="007659A2" w:rsidRDefault="007659A2" w:rsidP="007659A2">
            <w:pPr>
              <w:jc w:val="center"/>
              <w:rPr>
                <w:b/>
              </w:rPr>
            </w:pPr>
            <w:r w:rsidRPr="007659A2">
              <w:rPr>
                <w:b/>
                <w:sz w:val="28"/>
                <w:szCs w:val="28"/>
              </w:rPr>
              <w:t>Nadine Oliver</w:t>
            </w:r>
          </w:p>
          <w:p w:rsidR="007659A2" w:rsidRPr="002F043E" w:rsidRDefault="007659A2" w:rsidP="007659A2">
            <w:pPr>
              <w:jc w:val="center"/>
            </w:pPr>
            <w:r w:rsidRPr="002F043E">
              <w:t>GIS Analyst</w:t>
            </w:r>
          </w:p>
        </w:tc>
        <w:tc>
          <w:tcPr>
            <w:tcW w:w="4788" w:type="dxa"/>
          </w:tcPr>
          <w:p w:rsidR="006A13D6" w:rsidRPr="00486899" w:rsidRDefault="006A13D6" w:rsidP="006A13D6">
            <w:pPr>
              <w:pStyle w:val="ListParagraph"/>
              <w:numPr>
                <w:ilvl w:val="0"/>
                <w:numId w:val="7"/>
              </w:numPr>
              <w:rPr>
                <w:rFonts w:ascii="Times New Roman" w:hAnsi="Times New Roman" w:cs="Times New Roman"/>
                <w:i/>
                <w:sz w:val="24"/>
                <w:szCs w:val="24"/>
              </w:rPr>
            </w:pPr>
            <w:r w:rsidRPr="00486899">
              <w:rPr>
                <w:rFonts w:ascii="Times New Roman" w:hAnsi="Times New Roman" w:cs="Times New Roman"/>
                <w:sz w:val="24"/>
                <w:szCs w:val="24"/>
              </w:rPr>
              <w:t xml:space="preserve">Authored </w:t>
            </w:r>
            <w:r>
              <w:rPr>
                <w:rFonts w:ascii="Times New Roman" w:hAnsi="Times New Roman" w:cs="Times New Roman"/>
                <w:sz w:val="24"/>
                <w:szCs w:val="24"/>
              </w:rPr>
              <w:t xml:space="preserve">square footage of buildings, </w:t>
            </w:r>
            <w:proofErr w:type="spellStart"/>
            <w:r>
              <w:rPr>
                <w:rFonts w:ascii="Times New Roman" w:hAnsi="Times New Roman" w:cs="Times New Roman"/>
                <w:sz w:val="24"/>
                <w:szCs w:val="24"/>
              </w:rPr>
              <w:t>Wildland</w:t>
            </w:r>
            <w:proofErr w:type="spellEnd"/>
            <w:r>
              <w:rPr>
                <w:rFonts w:ascii="Times New Roman" w:hAnsi="Times New Roman" w:cs="Times New Roman"/>
                <w:sz w:val="24"/>
                <w:szCs w:val="24"/>
              </w:rPr>
              <w:t>/Urban Interface, Conflagration  Index</w:t>
            </w:r>
          </w:p>
          <w:p w:rsidR="007659A2" w:rsidRPr="006A13D6" w:rsidRDefault="007659A2" w:rsidP="006A13D6">
            <w:pPr>
              <w:ind w:left="360"/>
              <w:rPr>
                <w:rFonts w:ascii="Times New Roman" w:hAnsi="Times New Roman" w:cs="Times New Roman"/>
                <w:sz w:val="24"/>
                <w:szCs w:val="24"/>
              </w:rPr>
            </w:pPr>
          </w:p>
        </w:tc>
      </w:tr>
    </w:tbl>
    <w:p w:rsidR="00CC6955" w:rsidRDefault="00CC6955" w:rsidP="00CC6955">
      <w:pPr>
        <w:rPr>
          <w:rFonts w:asciiTheme="majorHAnsi" w:hAnsiTheme="majorHAnsi"/>
          <w:sz w:val="28"/>
          <w:szCs w:val="28"/>
        </w:rPr>
      </w:pPr>
    </w:p>
    <w:p w:rsidR="004166D1" w:rsidRDefault="004166D1" w:rsidP="0038178E">
      <w:pPr>
        <w:rPr>
          <w:rFonts w:asciiTheme="majorHAnsi" w:hAnsiTheme="majorHAnsi" w:cs="Times New Roman"/>
          <w:b/>
          <w:color w:val="996633"/>
          <w:sz w:val="40"/>
          <w:szCs w:val="40"/>
        </w:rPr>
      </w:pPr>
    </w:p>
    <w:p w:rsidR="004166D1" w:rsidRDefault="004166D1" w:rsidP="0038178E">
      <w:pPr>
        <w:rPr>
          <w:rFonts w:asciiTheme="majorHAnsi" w:hAnsiTheme="majorHAnsi" w:cs="Times New Roman"/>
          <w:b/>
          <w:color w:val="996633"/>
          <w:sz w:val="40"/>
          <w:szCs w:val="40"/>
        </w:rPr>
      </w:pPr>
    </w:p>
    <w:p w:rsidR="004166D1" w:rsidRDefault="004166D1" w:rsidP="0038178E">
      <w:pPr>
        <w:rPr>
          <w:rFonts w:asciiTheme="majorHAnsi" w:hAnsiTheme="majorHAnsi" w:cs="Times New Roman"/>
          <w:b/>
          <w:color w:val="996633"/>
          <w:sz w:val="40"/>
          <w:szCs w:val="40"/>
        </w:rPr>
      </w:pPr>
    </w:p>
    <w:p w:rsidR="004166D1" w:rsidRDefault="004166D1" w:rsidP="0038178E">
      <w:pPr>
        <w:rPr>
          <w:rFonts w:asciiTheme="majorHAnsi" w:hAnsiTheme="majorHAnsi" w:cs="Times New Roman"/>
          <w:b/>
          <w:color w:val="996633"/>
          <w:sz w:val="40"/>
          <w:szCs w:val="40"/>
        </w:rPr>
      </w:pPr>
    </w:p>
    <w:p w:rsidR="004166D1" w:rsidRDefault="004166D1" w:rsidP="0038178E">
      <w:pPr>
        <w:rPr>
          <w:rFonts w:asciiTheme="majorHAnsi" w:hAnsiTheme="majorHAnsi" w:cs="Times New Roman"/>
          <w:b/>
          <w:color w:val="996633"/>
          <w:sz w:val="40"/>
          <w:szCs w:val="40"/>
        </w:rPr>
      </w:pPr>
    </w:p>
    <w:p w:rsidR="004166D1" w:rsidRDefault="004166D1" w:rsidP="0038178E">
      <w:pPr>
        <w:rPr>
          <w:rFonts w:asciiTheme="majorHAnsi" w:hAnsiTheme="majorHAnsi" w:cs="Times New Roman"/>
          <w:b/>
          <w:color w:val="996633"/>
          <w:sz w:val="40"/>
          <w:szCs w:val="40"/>
        </w:rPr>
      </w:pPr>
    </w:p>
    <w:p w:rsidR="004166D1" w:rsidRDefault="004166D1" w:rsidP="0038178E">
      <w:pPr>
        <w:rPr>
          <w:rFonts w:asciiTheme="majorHAnsi" w:hAnsiTheme="majorHAnsi" w:cs="Times New Roman"/>
          <w:b/>
          <w:color w:val="996633"/>
          <w:sz w:val="40"/>
          <w:szCs w:val="40"/>
        </w:rPr>
      </w:pPr>
    </w:p>
    <w:sectPr w:rsidR="004166D1" w:rsidSect="0038178E">
      <w:footerReference w:type="default" r:id="rId13"/>
      <w:pgSz w:w="12240" w:h="15840"/>
      <w:pgMar w:top="1440" w:right="1440" w:bottom="1440" w:left="1440" w:header="720" w:footer="720" w:gutter="0"/>
      <w:pgBorders w:offsetFrom="page">
        <w:top w:val="single" w:sz="4" w:space="24" w:color="996633"/>
        <w:left w:val="single" w:sz="4" w:space="24" w:color="996633"/>
        <w:bottom w:val="single" w:sz="4" w:space="24" w:color="996633"/>
        <w:right w:val="single" w:sz="4" w:space="24" w:color="996633"/>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48" w:rsidRDefault="00292748" w:rsidP="006C3D0D">
      <w:pPr>
        <w:spacing w:after="0" w:line="240" w:lineRule="auto"/>
      </w:pPr>
      <w:r>
        <w:separator/>
      </w:r>
    </w:p>
  </w:endnote>
  <w:endnote w:type="continuationSeparator" w:id="0">
    <w:p w:rsidR="00292748" w:rsidRDefault="00292748" w:rsidP="006C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909874"/>
      <w:docPartObj>
        <w:docPartGallery w:val="Page Numbers (Bottom of Page)"/>
        <w:docPartUnique/>
      </w:docPartObj>
    </w:sdtPr>
    <w:sdtEndPr/>
    <w:sdtContent>
      <w:p w:rsidR="00292748" w:rsidRDefault="007B45EB">
        <w:pPr>
          <w:pStyle w:val="Footer"/>
          <w:jc w:val="right"/>
        </w:pPr>
        <w:r>
          <w:fldChar w:fldCharType="begin"/>
        </w:r>
        <w:r>
          <w:instrText xml:space="preserve"> PAGE   \* MERGEFORMAT </w:instrText>
        </w:r>
        <w:r>
          <w:fldChar w:fldCharType="separate"/>
        </w:r>
        <w:r w:rsidR="008B03E0">
          <w:rPr>
            <w:noProof/>
          </w:rPr>
          <w:t>3</w:t>
        </w:r>
        <w:r>
          <w:rPr>
            <w:noProof/>
          </w:rPr>
          <w:fldChar w:fldCharType="end"/>
        </w:r>
      </w:p>
    </w:sdtContent>
  </w:sdt>
  <w:p w:rsidR="00292748" w:rsidRDefault="0029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48" w:rsidRDefault="00292748" w:rsidP="006C3D0D">
      <w:pPr>
        <w:spacing w:after="0" w:line="240" w:lineRule="auto"/>
      </w:pPr>
      <w:r>
        <w:separator/>
      </w:r>
    </w:p>
  </w:footnote>
  <w:footnote w:type="continuationSeparator" w:id="0">
    <w:p w:rsidR="00292748" w:rsidRDefault="00292748" w:rsidP="006C3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2A284E"/>
    <w:lvl w:ilvl="0">
      <w:numFmt w:val="bullet"/>
      <w:lvlText w:val="*"/>
      <w:lvlJc w:val="left"/>
    </w:lvl>
  </w:abstractNum>
  <w:abstractNum w:abstractNumId="1">
    <w:nsid w:val="08B235AC"/>
    <w:multiLevelType w:val="hybridMultilevel"/>
    <w:tmpl w:val="BBBCA22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423E30"/>
    <w:multiLevelType w:val="hybridMultilevel"/>
    <w:tmpl w:val="48A42D7A"/>
    <w:lvl w:ilvl="0" w:tplc="0144ED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2345E"/>
    <w:multiLevelType w:val="hybridMultilevel"/>
    <w:tmpl w:val="804E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36609"/>
    <w:multiLevelType w:val="hybridMultilevel"/>
    <w:tmpl w:val="4FBA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04D57"/>
    <w:multiLevelType w:val="hybridMultilevel"/>
    <w:tmpl w:val="B01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D6AD6"/>
    <w:multiLevelType w:val="hybridMultilevel"/>
    <w:tmpl w:val="39F6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255D2"/>
    <w:multiLevelType w:val="hybridMultilevel"/>
    <w:tmpl w:val="65644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2334B9"/>
    <w:multiLevelType w:val="hybridMultilevel"/>
    <w:tmpl w:val="F336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50E53"/>
    <w:multiLevelType w:val="hybridMultilevel"/>
    <w:tmpl w:val="6DD8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84B3F"/>
    <w:multiLevelType w:val="hybridMultilevel"/>
    <w:tmpl w:val="0D2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AD7188"/>
    <w:multiLevelType w:val="hybridMultilevel"/>
    <w:tmpl w:val="9DD69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1C0665"/>
    <w:multiLevelType w:val="hybridMultilevel"/>
    <w:tmpl w:val="F4C8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8"/>
  </w:num>
  <w:num w:numId="6">
    <w:abstractNumId w:val="9"/>
  </w:num>
  <w:num w:numId="7">
    <w:abstractNumId w:val="10"/>
  </w:num>
  <w:num w:numId="8">
    <w:abstractNumId w:val="12"/>
  </w:num>
  <w:num w:numId="9">
    <w:abstractNumId w:val="6"/>
  </w:num>
  <w:num w:numId="10">
    <w:abstractNumId w:val="4"/>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0D"/>
    <w:rsid w:val="00051AA0"/>
    <w:rsid w:val="00066F7D"/>
    <w:rsid w:val="00081515"/>
    <w:rsid w:val="000840B2"/>
    <w:rsid w:val="00087FEC"/>
    <w:rsid w:val="000932E3"/>
    <w:rsid w:val="000A1662"/>
    <w:rsid w:val="000B11C8"/>
    <w:rsid w:val="000B5A2B"/>
    <w:rsid w:val="000E28F1"/>
    <w:rsid w:val="000F1A4A"/>
    <w:rsid w:val="00112941"/>
    <w:rsid w:val="001337CA"/>
    <w:rsid w:val="001424AE"/>
    <w:rsid w:val="00166FAE"/>
    <w:rsid w:val="001749F8"/>
    <w:rsid w:val="00194978"/>
    <w:rsid w:val="001B438B"/>
    <w:rsid w:val="001C4D34"/>
    <w:rsid w:val="001D01AC"/>
    <w:rsid w:val="001D0563"/>
    <w:rsid w:val="001D1CC1"/>
    <w:rsid w:val="001D3F6A"/>
    <w:rsid w:val="001D5CB3"/>
    <w:rsid w:val="001F0DF5"/>
    <w:rsid w:val="001F1D03"/>
    <w:rsid w:val="002010D8"/>
    <w:rsid w:val="0020732F"/>
    <w:rsid w:val="002215B4"/>
    <w:rsid w:val="00224617"/>
    <w:rsid w:val="00267E80"/>
    <w:rsid w:val="00281114"/>
    <w:rsid w:val="00292748"/>
    <w:rsid w:val="002B166E"/>
    <w:rsid w:val="002B7CAB"/>
    <w:rsid w:val="002C545B"/>
    <w:rsid w:val="002E6310"/>
    <w:rsid w:val="002F043E"/>
    <w:rsid w:val="002F2AE3"/>
    <w:rsid w:val="00307CD3"/>
    <w:rsid w:val="003152E6"/>
    <w:rsid w:val="00320D0B"/>
    <w:rsid w:val="00344803"/>
    <w:rsid w:val="0036382D"/>
    <w:rsid w:val="0038178E"/>
    <w:rsid w:val="003921DB"/>
    <w:rsid w:val="003A1D8E"/>
    <w:rsid w:val="003C1D6E"/>
    <w:rsid w:val="003C262A"/>
    <w:rsid w:val="003E13EA"/>
    <w:rsid w:val="004166D1"/>
    <w:rsid w:val="004342C7"/>
    <w:rsid w:val="00435E38"/>
    <w:rsid w:val="004527FC"/>
    <w:rsid w:val="00465B84"/>
    <w:rsid w:val="00486899"/>
    <w:rsid w:val="00490EC6"/>
    <w:rsid w:val="00492B7A"/>
    <w:rsid w:val="005064AC"/>
    <w:rsid w:val="00515987"/>
    <w:rsid w:val="005203C1"/>
    <w:rsid w:val="0052588A"/>
    <w:rsid w:val="0053180E"/>
    <w:rsid w:val="00534076"/>
    <w:rsid w:val="00535D38"/>
    <w:rsid w:val="00541370"/>
    <w:rsid w:val="00574C99"/>
    <w:rsid w:val="005764BA"/>
    <w:rsid w:val="005A4D0D"/>
    <w:rsid w:val="005B306A"/>
    <w:rsid w:val="005D5422"/>
    <w:rsid w:val="005E3EB7"/>
    <w:rsid w:val="005E6F04"/>
    <w:rsid w:val="005E709A"/>
    <w:rsid w:val="005E7E3D"/>
    <w:rsid w:val="005F0190"/>
    <w:rsid w:val="005F4782"/>
    <w:rsid w:val="00605DBC"/>
    <w:rsid w:val="0060761D"/>
    <w:rsid w:val="00641F8F"/>
    <w:rsid w:val="00646809"/>
    <w:rsid w:val="00650DFA"/>
    <w:rsid w:val="00656BDF"/>
    <w:rsid w:val="00671ACD"/>
    <w:rsid w:val="006752DB"/>
    <w:rsid w:val="00681BFE"/>
    <w:rsid w:val="00685D99"/>
    <w:rsid w:val="00687BF6"/>
    <w:rsid w:val="0069575C"/>
    <w:rsid w:val="0069613F"/>
    <w:rsid w:val="006A13D6"/>
    <w:rsid w:val="006B689F"/>
    <w:rsid w:val="006C3D0D"/>
    <w:rsid w:val="006C449F"/>
    <w:rsid w:val="006E040C"/>
    <w:rsid w:val="006F48ED"/>
    <w:rsid w:val="006F708A"/>
    <w:rsid w:val="0070529B"/>
    <w:rsid w:val="00741970"/>
    <w:rsid w:val="00752ACA"/>
    <w:rsid w:val="007539A3"/>
    <w:rsid w:val="0076106A"/>
    <w:rsid w:val="007659A2"/>
    <w:rsid w:val="00766C2D"/>
    <w:rsid w:val="00774E1B"/>
    <w:rsid w:val="00777E69"/>
    <w:rsid w:val="007B45EB"/>
    <w:rsid w:val="007E29DD"/>
    <w:rsid w:val="007E7C53"/>
    <w:rsid w:val="008057D3"/>
    <w:rsid w:val="00845A17"/>
    <w:rsid w:val="00876B28"/>
    <w:rsid w:val="00892390"/>
    <w:rsid w:val="008952DC"/>
    <w:rsid w:val="008962D5"/>
    <w:rsid w:val="008A5360"/>
    <w:rsid w:val="008B03E0"/>
    <w:rsid w:val="008C3348"/>
    <w:rsid w:val="008C5ED5"/>
    <w:rsid w:val="008C6E9A"/>
    <w:rsid w:val="008C7035"/>
    <w:rsid w:val="008D2600"/>
    <w:rsid w:val="008D67BC"/>
    <w:rsid w:val="008D7571"/>
    <w:rsid w:val="008F3816"/>
    <w:rsid w:val="008F6E45"/>
    <w:rsid w:val="00902ACD"/>
    <w:rsid w:val="00914409"/>
    <w:rsid w:val="00924AE0"/>
    <w:rsid w:val="00926E0A"/>
    <w:rsid w:val="00941111"/>
    <w:rsid w:val="00941347"/>
    <w:rsid w:val="0094267D"/>
    <w:rsid w:val="009579D9"/>
    <w:rsid w:val="00966AF4"/>
    <w:rsid w:val="009820C5"/>
    <w:rsid w:val="00992E46"/>
    <w:rsid w:val="009930AE"/>
    <w:rsid w:val="009A483F"/>
    <w:rsid w:val="009E0BDB"/>
    <w:rsid w:val="00A02EC6"/>
    <w:rsid w:val="00A27A44"/>
    <w:rsid w:val="00A37E4A"/>
    <w:rsid w:val="00A60E35"/>
    <w:rsid w:val="00A7227A"/>
    <w:rsid w:val="00AA1677"/>
    <w:rsid w:val="00AA1AE8"/>
    <w:rsid w:val="00AB23C3"/>
    <w:rsid w:val="00AB698A"/>
    <w:rsid w:val="00AC0F1B"/>
    <w:rsid w:val="00AD0390"/>
    <w:rsid w:val="00AE7DA6"/>
    <w:rsid w:val="00AF2AE7"/>
    <w:rsid w:val="00AF6F20"/>
    <w:rsid w:val="00B04805"/>
    <w:rsid w:val="00B1671B"/>
    <w:rsid w:val="00B25C06"/>
    <w:rsid w:val="00B32C6E"/>
    <w:rsid w:val="00B4408E"/>
    <w:rsid w:val="00B5154D"/>
    <w:rsid w:val="00B52F16"/>
    <w:rsid w:val="00BB2EB6"/>
    <w:rsid w:val="00BC0BFD"/>
    <w:rsid w:val="00BE02FF"/>
    <w:rsid w:val="00BE495F"/>
    <w:rsid w:val="00BF1CFB"/>
    <w:rsid w:val="00C10DD6"/>
    <w:rsid w:val="00C11FE2"/>
    <w:rsid w:val="00C20FB9"/>
    <w:rsid w:val="00C21BBD"/>
    <w:rsid w:val="00C30A66"/>
    <w:rsid w:val="00C3400B"/>
    <w:rsid w:val="00C350CE"/>
    <w:rsid w:val="00C5120E"/>
    <w:rsid w:val="00C6358F"/>
    <w:rsid w:val="00C80A32"/>
    <w:rsid w:val="00CA0C40"/>
    <w:rsid w:val="00CA17F9"/>
    <w:rsid w:val="00CC6955"/>
    <w:rsid w:val="00CD15EA"/>
    <w:rsid w:val="00CD5B37"/>
    <w:rsid w:val="00CF31CA"/>
    <w:rsid w:val="00D1000B"/>
    <w:rsid w:val="00D10960"/>
    <w:rsid w:val="00D10D08"/>
    <w:rsid w:val="00D11D10"/>
    <w:rsid w:val="00D21BA9"/>
    <w:rsid w:val="00D23EAD"/>
    <w:rsid w:val="00D24944"/>
    <w:rsid w:val="00D3332D"/>
    <w:rsid w:val="00D3358C"/>
    <w:rsid w:val="00D34FB2"/>
    <w:rsid w:val="00D41683"/>
    <w:rsid w:val="00D62FFF"/>
    <w:rsid w:val="00DA0DE3"/>
    <w:rsid w:val="00DA3854"/>
    <w:rsid w:val="00DB58D7"/>
    <w:rsid w:val="00DC0442"/>
    <w:rsid w:val="00DE36E5"/>
    <w:rsid w:val="00DF7EF5"/>
    <w:rsid w:val="00E03406"/>
    <w:rsid w:val="00E041B8"/>
    <w:rsid w:val="00E2789D"/>
    <w:rsid w:val="00E348BF"/>
    <w:rsid w:val="00E37176"/>
    <w:rsid w:val="00E40EA5"/>
    <w:rsid w:val="00E52E52"/>
    <w:rsid w:val="00E7054C"/>
    <w:rsid w:val="00E9176F"/>
    <w:rsid w:val="00E95313"/>
    <w:rsid w:val="00E962A7"/>
    <w:rsid w:val="00EB3579"/>
    <w:rsid w:val="00EB7C08"/>
    <w:rsid w:val="00EC2125"/>
    <w:rsid w:val="00ED08AE"/>
    <w:rsid w:val="00F57E1F"/>
    <w:rsid w:val="00F73D05"/>
    <w:rsid w:val="00F91026"/>
    <w:rsid w:val="00F93E2F"/>
    <w:rsid w:val="00FC68AD"/>
    <w:rsid w:val="00FE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96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0D"/>
    <w:rPr>
      <w:rFonts w:ascii="Tahoma" w:hAnsi="Tahoma" w:cs="Tahoma"/>
      <w:sz w:val="16"/>
      <w:szCs w:val="16"/>
    </w:rPr>
  </w:style>
  <w:style w:type="paragraph" w:styleId="Header">
    <w:name w:val="header"/>
    <w:basedOn w:val="Normal"/>
    <w:link w:val="HeaderChar"/>
    <w:uiPriority w:val="99"/>
    <w:unhideWhenUsed/>
    <w:rsid w:val="006C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0D"/>
  </w:style>
  <w:style w:type="paragraph" w:styleId="Footer">
    <w:name w:val="footer"/>
    <w:basedOn w:val="Normal"/>
    <w:link w:val="FooterChar"/>
    <w:uiPriority w:val="99"/>
    <w:unhideWhenUsed/>
    <w:rsid w:val="006C3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0D"/>
  </w:style>
  <w:style w:type="character" w:customStyle="1" w:styleId="Heading1Char">
    <w:name w:val="Heading 1 Char"/>
    <w:basedOn w:val="DefaultParagraphFont"/>
    <w:link w:val="Heading1"/>
    <w:uiPriority w:val="9"/>
    <w:rsid w:val="00EB7C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B7C08"/>
    <w:pPr>
      <w:outlineLvl w:val="9"/>
    </w:pPr>
  </w:style>
  <w:style w:type="paragraph" w:styleId="TOC1">
    <w:name w:val="toc 1"/>
    <w:basedOn w:val="Normal"/>
    <w:next w:val="Normal"/>
    <w:autoRedefine/>
    <w:uiPriority w:val="39"/>
    <w:unhideWhenUsed/>
    <w:rsid w:val="00EB7C08"/>
    <w:pPr>
      <w:spacing w:after="100"/>
    </w:pPr>
    <w:rPr>
      <w:rFonts w:eastAsiaTheme="minorEastAsia"/>
    </w:rPr>
  </w:style>
  <w:style w:type="paragraph" w:styleId="TOC2">
    <w:name w:val="toc 2"/>
    <w:basedOn w:val="Normal"/>
    <w:next w:val="Normal"/>
    <w:autoRedefine/>
    <w:uiPriority w:val="39"/>
    <w:unhideWhenUsed/>
    <w:rsid w:val="00EB7C08"/>
    <w:pPr>
      <w:tabs>
        <w:tab w:val="right" w:leader="dot" w:pos="9350"/>
      </w:tabs>
      <w:spacing w:after="100"/>
      <w:ind w:left="720"/>
    </w:pPr>
    <w:rPr>
      <w:rFonts w:eastAsiaTheme="minorEastAsia"/>
    </w:rPr>
  </w:style>
  <w:style w:type="character" w:styleId="Hyperlink">
    <w:name w:val="Hyperlink"/>
    <w:basedOn w:val="DefaultParagraphFont"/>
    <w:uiPriority w:val="99"/>
    <w:unhideWhenUsed/>
    <w:rsid w:val="00EB7C08"/>
    <w:rPr>
      <w:color w:val="0000FF" w:themeColor="hyperlink"/>
      <w:u w:val="single"/>
    </w:rPr>
  </w:style>
  <w:style w:type="paragraph" w:styleId="NoSpacing">
    <w:name w:val="No Spacing"/>
    <w:link w:val="NoSpacingChar"/>
    <w:uiPriority w:val="1"/>
    <w:qFormat/>
    <w:rsid w:val="00EB7C0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B7C08"/>
    <w:rPr>
      <w:rFonts w:eastAsiaTheme="minorEastAsia"/>
      <w:lang w:eastAsia="ja-JP"/>
    </w:rPr>
  </w:style>
  <w:style w:type="character" w:styleId="SubtleEmphasis">
    <w:name w:val="Subtle Emphasis"/>
    <w:basedOn w:val="DefaultParagraphFont"/>
    <w:uiPriority w:val="19"/>
    <w:qFormat/>
    <w:rsid w:val="00876B28"/>
    <w:rPr>
      <w:i/>
      <w:iCs/>
      <w:color w:val="808080" w:themeColor="text1" w:themeTint="7F"/>
    </w:rPr>
  </w:style>
  <w:style w:type="paragraph" w:styleId="ListParagraph">
    <w:name w:val="List Paragraph"/>
    <w:basedOn w:val="Normal"/>
    <w:uiPriority w:val="34"/>
    <w:qFormat/>
    <w:rsid w:val="00CF31CA"/>
    <w:pPr>
      <w:ind w:left="720"/>
      <w:contextualSpacing/>
    </w:pPr>
  </w:style>
  <w:style w:type="table" w:styleId="TableGrid">
    <w:name w:val="Table Grid"/>
    <w:basedOn w:val="TableNormal"/>
    <w:uiPriority w:val="59"/>
    <w:rsid w:val="00765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52ACA"/>
  </w:style>
  <w:style w:type="paragraph" w:styleId="NormalWeb">
    <w:name w:val="Normal (Web)"/>
    <w:basedOn w:val="Normal"/>
    <w:uiPriority w:val="99"/>
    <w:semiHidden/>
    <w:unhideWhenUsed/>
    <w:rsid w:val="002E63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1FE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7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0D"/>
    <w:rPr>
      <w:rFonts w:ascii="Tahoma" w:hAnsi="Tahoma" w:cs="Tahoma"/>
      <w:sz w:val="16"/>
      <w:szCs w:val="16"/>
    </w:rPr>
  </w:style>
  <w:style w:type="paragraph" w:styleId="Header">
    <w:name w:val="header"/>
    <w:basedOn w:val="Normal"/>
    <w:link w:val="HeaderChar"/>
    <w:uiPriority w:val="99"/>
    <w:unhideWhenUsed/>
    <w:rsid w:val="006C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0D"/>
  </w:style>
  <w:style w:type="paragraph" w:styleId="Footer">
    <w:name w:val="footer"/>
    <w:basedOn w:val="Normal"/>
    <w:link w:val="FooterChar"/>
    <w:uiPriority w:val="99"/>
    <w:unhideWhenUsed/>
    <w:rsid w:val="006C3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0D"/>
  </w:style>
  <w:style w:type="character" w:customStyle="1" w:styleId="Heading1Char">
    <w:name w:val="Heading 1 Char"/>
    <w:basedOn w:val="DefaultParagraphFont"/>
    <w:link w:val="Heading1"/>
    <w:uiPriority w:val="9"/>
    <w:rsid w:val="00EB7C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B7C08"/>
    <w:pPr>
      <w:outlineLvl w:val="9"/>
    </w:pPr>
  </w:style>
  <w:style w:type="paragraph" w:styleId="TOC1">
    <w:name w:val="toc 1"/>
    <w:basedOn w:val="Normal"/>
    <w:next w:val="Normal"/>
    <w:autoRedefine/>
    <w:uiPriority w:val="39"/>
    <w:unhideWhenUsed/>
    <w:rsid w:val="00EB7C08"/>
    <w:pPr>
      <w:spacing w:after="100"/>
    </w:pPr>
    <w:rPr>
      <w:rFonts w:eastAsiaTheme="minorEastAsia"/>
    </w:rPr>
  </w:style>
  <w:style w:type="paragraph" w:styleId="TOC2">
    <w:name w:val="toc 2"/>
    <w:basedOn w:val="Normal"/>
    <w:next w:val="Normal"/>
    <w:autoRedefine/>
    <w:uiPriority w:val="39"/>
    <w:unhideWhenUsed/>
    <w:rsid w:val="00EB7C08"/>
    <w:pPr>
      <w:tabs>
        <w:tab w:val="right" w:leader="dot" w:pos="9350"/>
      </w:tabs>
      <w:spacing w:after="100"/>
      <w:ind w:left="720"/>
    </w:pPr>
    <w:rPr>
      <w:rFonts w:eastAsiaTheme="minorEastAsia"/>
    </w:rPr>
  </w:style>
  <w:style w:type="character" w:styleId="Hyperlink">
    <w:name w:val="Hyperlink"/>
    <w:basedOn w:val="DefaultParagraphFont"/>
    <w:uiPriority w:val="99"/>
    <w:unhideWhenUsed/>
    <w:rsid w:val="00EB7C08"/>
    <w:rPr>
      <w:color w:val="0000FF" w:themeColor="hyperlink"/>
      <w:u w:val="single"/>
    </w:rPr>
  </w:style>
  <w:style w:type="paragraph" w:styleId="NoSpacing">
    <w:name w:val="No Spacing"/>
    <w:link w:val="NoSpacingChar"/>
    <w:uiPriority w:val="1"/>
    <w:qFormat/>
    <w:rsid w:val="00EB7C0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B7C08"/>
    <w:rPr>
      <w:rFonts w:eastAsiaTheme="minorEastAsia"/>
      <w:lang w:eastAsia="ja-JP"/>
    </w:rPr>
  </w:style>
  <w:style w:type="character" w:styleId="SubtleEmphasis">
    <w:name w:val="Subtle Emphasis"/>
    <w:basedOn w:val="DefaultParagraphFont"/>
    <w:uiPriority w:val="19"/>
    <w:qFormat/>
    <w:rsid w:val="00876B28"/>
    <w:rPr>
      <w:i/>
      <w:iCs/>
      <w:color w:val="808080" w:themeColor="text1" w:themeTint="7F"/>
    </w:rPr>
  </w:style>
  <w:style w:type="paragraph" w:styleId="ListParagraph">
    <w:name w:val="List Paragraph"/>
    <w:basedOn w:val="Normal"/>
    <w:uiPriority w:val="34"/>
    <w:qFormat/>
    <w:rsid w:val="00CF31CA"/>
    <w:pPr>
      <w:ind w:left="720"/>
      <w:contextualSpacing/>
    </w:pPr>
  </w:style>
  <w:style w:type="table" w:styleId="TableGrid">
    <w:name w:val="Table Grid"/>
    <w:basedOn w:val="TableNormal"/>
    <w:uiPriority w:val="59"/>
    <w:rsid w:val="00765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52ACA"/>
  </w:style>
  <w:style w:type="paragraph" w:styleId="NormalWeb">
    <w:name w:val="Normal (Web)"/>
    <w:basedOn w:val="Normal"/>
    <w:uiPriority w:val="99"/>
    <w:semiHidden/>
    <w:unhideWhenUsed/>
    <w:rsid w:val="002E63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1F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795">
      <w:bodyDiv w:val="1"/>
      <w:marLeft w:val="0"/>
      <w:marRight w:val="0"/>
      <w:marTop w:val="0"/>
      <w:marBottom w:val="0"/>
      <w:divBdr>
        <w:top w:val="none" w:sz="0" w:space="0" w:color="auto"/>
        <w:left w:val="none" w:sz="0" w:space="0" w:color="auto"/>
        <w:bottom w:val="none" w:sz="0" w:space="0" w:color="auto"/>
        <w:right w:val="none" w:sz="0" w:space="0" w:color="auto"/>
      </w:divBdr>
    </w:div>
    <w:div w:id="147401398">
      <w:bodyDiv w:val="1"/>
      <w:marLeft w:val="0"/>
      <w:marRight w:val="0"/>
      <w:marTop w:val="0"/>
      <w:marBottom w:val="0"/>
      <w:divBdr>
        <w:top w:val="none" w:sz="0" w:space="0" w:color="auto"/>
        <w:left w:val="none" w:sz="0" w:space="0" w:color="auto"/>
        <w:bottom w:val="none" w:sz="0" w:space="0" w:color="auto"/>
        <w:right w:val="none" w:sz="0" w:space="0" w:color="auto"/>
      </w:divBdr>
    </w:div>
    <w:div w:id="173544222">
      <w:bodyDiv w:val="1"/>
      <w:marLeft w:val="0"/>
      <w:marRight w:val="0"/>
      <w:marTop w:val="0"/>
      <w:marBottom w:val="0"/>
      <w:divBdr>
        <w:top w:val="none" w:sz="0" w:space="0" w:color="auto"/>
        <w:left w:val="none" w:sz="0" w:space="0" w:color="auto"/>
        <w:bottom w:val="none" w:sz="0" w:space="0" w:color="auto"/>
        <w:right w:val="none" w:sz="0" w:space="0" w:color="auto"/>
      </w:divBdr>
    </w:div>
    <w:div w:id="423307480">
      <w:bodyDiv w:val="1"/>
      <w:marLeft w:val="0"/>
      <w:marRight w:val="0"/>
      <w:marTop w:val="0"/>
      <w:marBottom w:val="0"/>
      <w:divBdr>
        <w:top w:val="none" w:sz="0" w:space="0" w:color="auto"/>
        <w:left w:val="none" w:sz="0" w:space="0" w:color="auto"/>
        <w:bottom w:val="none" w:sz="0" w:space="0" w:color="auto"/>
        <w:right w:val="none" w:sz="0" w:space="0" w:color="auto"/>
      </w:divBdr>
    </w:div>
    <w:div w:id="653603163">
      <w:bodyDiv w:val="1"/>
      <w:marLeft w:val="0"/>
      <w:marRight w:val="0"/>
      <w:marTop w:val="0"/>
      <w:marBottom w:val="0"/>
      <w:divBdr>
        <w:top w:val="none" w:sz="0" w:space="0" w:color="auto"/>
        <w:left w:val="none" w:sz="0" w:space="0" w:color="auto"/>
        <w:bottom w:val="none" w:sz="0" w:space="0" w:color="auto"/>
        <w:right w:val="none" w:sz="0" w:space="0" w:color="auto"/>
      </w:divBdr>
    </w:div>
    <w:div w:id="661082401">
      <w:bodyDiv w:val="1"/>
      <w:marLeft w:val="0"/>
      <w:marRight w:val="0"/>
      <w:marTop w:val="0"/>
      <w:marBottom w:val="0"/>
      <w:divBdr>
        <w:top w:val="none" w:sz="0" w:space="0" w:color="auto"/>
        <w:left w:val="none" w:sz="0" w:space="0" w:color="auto"/>
        <w:bottom w:val="none" w:sz="0" w:space="0" w:color="auto"/>
        <w:right w:val="none" w:sz="0" w:space="0" w:color="auto"/>
      </w:divBdr>
    </w:div>
    <w:div w:id="1025593242">
      <w:bodyDiv w:val="1"/>
      <w:marLeft w:val="0"/>
      <w:marRight w:val="0"/>
      <w:marTop w:val="0"/>
      <w:marBottom w:val="0"/>
      <w:divBdr>
        <w:top w:val="none" w:sz="0" w:space="0" w:color="auto"/>
        <w:left w:val="none" w:sz="0" w:space="0" w:color="auto"/>
        <w:bottom w:val="none" w:sz="0" w:space="0" w:color="auto"/>
        <w:right w:val="none" w:sz="0" w:space="0" w:color="auto"/>
      </w:divBdr>
      <w:divsChild>
        <w:div w:id="1106728427">
          <w:marLeft w:val="0"/>
          <w:marRight w:val="0"/>
          <w:marTop w:val="0"/>
          <w:marBottom w:val="0"/>
          <w:divBdr>
            <w:top w:val="none" w:sz="0" w:space="0" w:color="auto"/>
            <w:left w:val="none" w:sz="0" w:space="0" w:color="auto"/>
            <w:bottom w:val="none" w:sz="0" w:space="0" w:color="auto"/>
            <w:right w:val="none" w:sz="0" w:space="0" w:color="auto"/>
          </w:divBdr>
          <w:divsChild>
            <w:div w:id="821510103">
              <w:marLeft w:val="0"/>
              <w:marRight w:val="0"/>
              <w:marTop w:val="0"/>
              <w:marBottom w:val="0"/>
              <w:divBdr>
                <w:top w:val="none" w:sz="0" w:space="0" w:color="auto"/>
                <w:left w:val="none" w:sz="0" w:space="0" w:color="auto"/>
                <w:bottom w:val="none" w:sz="0" w:space="0" w:color="auto"/>
                <w:right w:val="none" w:sz="0" w:space="0" w:color="auto"/>
              </w:divBdr>
              <w:divsChild>
                <w:div w:id="572668830">
                  <w:marLeft w:val="0"/>
                  <w:marRight w:val="0"/>
                  <w:marTop w:val="0"/>
                  <w:marBottom w:val="0"/>
                  <w:divBdr>
                    <w:top w:val="none" w:sz="0" w:space="0" w:color="auto"/>
                    <w:left w:val="none" w:sz="0" w:space="0" w:color="auto"/>
                    <w:bottom w:val="none" w:sz="0" w:space="0" w:color="auto"/>
                    <w:right w:val="none" w:sz="0" w:space="0" w:color="auto"/>
                  </w:divBdr>
                  <w:divsChild>
                    <w:div w:id="1230380418">
                      <w:marLeft w:val="0"/>
                      <w:marRight w:val="0"/>
                      <w:marTop w:val="0"/>
                      <w:marBottom w:val="0"/>
                      <w:divBdr>
                        <w:top w:val="none" w:sz="0" w:space="0" w:color="auto"/>
                        <w:left w:val="none" w:sz="0" w:space="0" w:color="auto"/>
                        <w:bottom w:val="none" w:sz="0" w:space="0" w:color="auto"/>
                        <w:right w:val="none" w:sz="0" w:space="0" w:color="auto"/>
                      </w:divBdr>
                      <w:divsChild>
                        <w:div w:id="1832912341">
                          <w:marLeft w:val="0"/>
                          <w:marRight w:val="0"/>
                          <w:marTop w:val="0"/>
                          <w:marBottom w:val="0"/>
                          <w:divBdr>
                            <w:top w:val="none" w:sz="0" w:space="0" w:color="auto"/>
                            <w:left w:val="none" w:sz="0" w:space="0" w:color="auto"/>
                            <w:bottom w:val="none" w:sz="0" w:space="0" w:color="auto"/>
                            <w:right w:val="none" w:sz="0" w:space="0" w:color="auto"/>
                          </w:divBdr>
                          <w:divsChild>
                            <w:div w:id="526334613">
                              <w:marLeft w:val="0"/>
                              <w:marRight w:val="0"/>
                              <w:marTop w:val="0"/>
                              <w:marBottom w:val="0"/>
                              <w:divBdr>
                                <w:top w:val="none" w:sz="0" w:space="0" w:color="auto"/>
                                <w:left w:val="none" w:sz="0" w:space="0" w:color="auto"/>
                                <w:bottom w:val="none" w:sz="0" w:space="0" w:color="auto"/>
                                <w:right w:val="none" w:sz="0" w:space="0" w:color="auto"/>
                              </w:divBdr>
                              <w:divsChild>
                                <w:div w:id="772898635">
                                  <w:marLeft w:val="0"/>
                                  <w:marRight w:val="0"/>
                                  <w:marTop w:val="0"/>
                                  <w:marBottom w:val="0"/>
                                  <w:divBdr>
                                    <w:top w:val="none" w:sz="0" w:space="0" w:color="auto"/>
                                    <w:left w:val="none" w:sz="0" w:space="0" w:color="auto"/>
                                    <w:bottom w:val="none" w:sz="0" w:space="0" w:color="auto"/>
                                    <w:right w:val="none" w:sz="0" w:space="0" w:color="auto"/>
                                  </w:divBdr>
                                  <w:divsChild>
                                    <w:div w:id="1780836871">
                                      <w:marLeft w:val="0"/>
                                      <w:marRight w:val="0"/>
                                      <w:marTop w:val="0"/>
                                      <w:marBottom w:val="0"/>
                                      <w:divBdr>
                                        <w:top w:val="none" w:sz="0" w:space="0" w:color="auto"/>
                                        <w:left w:val="none" w:sz="0" w:space="0" w:color="auto"/>
                                        <w:bottom w:val="none" w:sz="0" w:space="0" w:color="auto"/>
                                        <w:right w:val="none" w:sz="0" w:space="0" w:color="auto"/>
                                      </w:divBdr>
                                      <w:divsChild>
                                        <w:div w:id="521287770">
                                          <w:marLeft w:val="0"/>
                                          <w:marRight w:val="0"/>
                                          <w:marTop w:val="0"/>
                                          <w:marBottom w:val="0"/>
                                          <w:divBdr>
                                            <w:top w:val="none" w:sz="0" w:space="0" w:color="auto"/>
                                            <w:left w:val="none" w:sz="0" w:space="0" w:color="auto"/>
                                            <w:bottom w:val="none" w:sz="0" w:space="0" w:color="auto"/>
                                            <w:right w:val="none" w:sz="0" w:space="0" w:color="auto"/>
                                          </w:divBdr>
                                          <w:divsChild>
                                            <w:div w:id="1056658745">
                                              <w:marLeft w:val="0"/>
                                              <w:marRight w:val="0"/>
                                              <w:marTop w:val="0"/>
                                              <w:marBottom w:val="0"/>
                                              <w:divBdr>
                                                <w:top w:val="none" w:sz="0" w:space="0" w:color="auto"/>
                                                <w:left w:val="none" w:sz="0" w:space="0" w:color="auto"/>
                                                <w:bottom w:val="none" w:sz="0" w:space="0" w:color="auto"/>
                                                <w:right w:val="none" w:sz="0" w:space="0" w:color="auto"/>
                                              </w:divBdr>
                                              <w:divsChild>
                                                <w:div w:id="1732925918">
                                                  <w:marLeft w:val="0"/>
                                                  <w:marRight w:val="0"/>
                                                  <w:marTop w:val="0"/>
                                                  <w:marBottom w:val="0"/>
                                                  <w:divBdr>
                                                    <w:top w:val="none" w:sz="0" w:space="0" w:color="auto"/>
                                                    <w:left w:val="none" w:sz="0" w:space="0" w:color="auto"/>
                                                    <w:bottom w:val="none" w:sz="0" w:space="0" w:color="auto"/>
                                                    <w:right w:val="none" w:sz="0" w:space="0" w:color="auto"/>
                                                  </w:divBdr>
                                                  <w:divsChild>
                                                    <w:div w:id="181288543">
                                                      <w:marLeft w:val="0"/>
                                                      <w:marRight w:val="0"/>
                                                      <w:marTop w:val="0"/>
                                                      <w:marBottom w:val="0"/>
                                                      <w:divBdr>
                                                        <w:top w:val="none" w:sz="0" w:space="0" w:color="auto"/>
                                                        <w:left w:val="none" w:sz="0" w:space="0" w:color="auto"/>
                                                        <w:bottom w:val="none" w:sz="0" w:space="0" w:color="auto"/>
                                                        <w:right w:val="none" w:sz="0" w:space="0" w:color="auto"/>
                                                      </w:divBdr>
                                                      <w:divsChild>
                                                        <w:div w:id="258024147">
                                                          <w:marLeft w:val="0"/>
                                                          <w:marRight w:val="0"/>
                                                          <w:marTop w:val="0"/>
                                                          <w:marBottom w:val="0"/>
                                                          <w:divBdr>
                                                            <w:top w:val="none" w:sz="0" w:space="0" w:color="auto"/>
                                                            <w:left w:val="none" w:sz="0" w:space="0" w:color="auto"/>
                                                            <w:bottom w:val="none" w:sz="0" w:space="0" w:color="auto"/>
                                                            <w:right w:val="none" w:sz="0" w:space="0" w:color="auto"/>
                                                          </w:divBdr>
                                                          <w:divsChild>
                                                            <w:div w:id="299918937">
                                                              <w:marLeft w:val="0"/>
                                                              <w:marRight w:val="150"/>
                                                              <w:marTop w:val="0"/>
                                                              <w:marBottom w:val="150"/>
                                                              <w:divBdr>
                                                                <w:top w:val="none" w:sz="0" w:space="0" w:color="auto"/>
                                                                <w:left w:val="none" w:sz="0" w:space="0" w:color="auto"/>
                                                                <w:bottom w:val="none" w:sz="0" w:space="0" w:color="auto"/>
                                                                <w:right w:val="none" w:sz="0" w:space="0" w:color="auto"/>
                                                              </w:divBdr>
                                                              <w:divsChild>
                                                                <w:div w:id="882139527">
                                                                  <w:marLeft w:val="0"/>
                                                                  <w:marRight w:val="0"/>
                                                                  <w:marTop w:val="0"/>
                                                                  <w:marBottom w:val="0"/>
                                                                  <w:divBdr>
                                                                    <w:top w:val="none" w:sz="0" w:space="0" w:color="auto"/>
                                                                    <w:left w:val="none" w:sz="0" w:space="0" w:color="auto"/>
                                                                    <w:bottom w:val="none" w:sz="0" w:space="0" w:color="auto"/>
                                                                    <w:right w:val="none" w:sz="0" w:space="0" w:color="auto"/>
                                                                  </w:divBdr>
                                                                  <w:divsChild>
                                                                    <w:div w:id="216479109">
                                                                      <w:marLeft w:val="0"/>
                                                                      <w:marRight w:val="0"/>
                                                                      <w:marTop w:val="0"/>
                                                                      <w:marBottom w:val="0"/>
                                                                      <w:divBdr>
                                                                        <w:top w:val="none" w:sz="0" w:space="0" w:color="auto"/>
                                                                        <w:left w:val="none" w:sz="0" w:space="0" w:color="auto"/>
                                                                        <w:bottom w:val="none" w:sz="0" w:space="0" w:color="auto"/>
                                                                        <w:right w:val="none" w:sz="0" w:space="0" w:color="auto"/>
                                                                      </w:divBdr>
                                                                      <w:divsChild>
                                                                        <w:div w:id="163397987">
                                                                          <w:marLeft w:val="0"/>
                                                                          <w:marRight w:val="0"/>
                                                                          <w:marTop w:val="0"/>
                                                                          <w:marBottom w:val="0"/>
                                                                          <w:divBdr>
                                                                            <w:top w:val="none" w:sz="0" w:space="0" w:color="auto"/>
                                                                            <w:left w:val="none" w:sz="0" w:space="0" w:color="auto"/>
                                                                            <w:bottom w:val="none" w:sz="0" w:space="0" w:color="auto"/>
                                                                            <w:right w:val="none" w:sz="0" w:space="0" w:color="auto"/>
                                                                          </w:divBdr>
                                                                          <w:divsChild>
                                                                            <w:div w:id="1176845673">
                                                                              <w:marLeft w:val="0"/>
                                                                              <w:marRight w:val="0"/>
                                                                              <w:marTop w:val="0"/>
                                                                              <w:marBottom w:val="0"/>
                                                                              <w:divBdr>
                                                                                <w:top w:val="none" w:sz="0" w:space="0" w:color="auto"/>
                                                                                <w:left w:val="none" w:sz="0" w:space="0" w:color="auto"/>
                                                                                <w:bottom w:val="none" w:sz="0" w:space="0" w:color="auto"/>
                                                                                <w:right w:val="none" w:sz="0" w:space="0" w:color="auto"/>
                                                                              </w:divBdr>
                                                                              <w:divsChild>
                                                                                <w:div w:id="1605070051">
                                                                                  <w:marLeft w:val="0"/>
                                                                                  <w:marRight w:val="0"/>
                                                                                  <w:marTop w:val="0"/>
                                                                                  <w:marBottom w:val="0"/>
                                                                                  <w:divBdr>
                                                                                    <w:top w:val="none" w:sz="0" w:space="0" w:color="auto"/>
                                                                                    <w:left w:val="none" w:sz="0" w:space="0" w:color="auto"/>
                                                                                    <w:bottom w:val="none" w:sz="0" w:space="0" w:color="auto"/>
                                                                                    <w:right w:val="none" w:sz="0" w:space="0" w:color="auto"/>
                                                                                  </w:divBdr>
                                                                                </w:div>
                                                                                <w:div w:id="1533615467">
                                                                                  <w:marLeft w:val="0"/>
                                                                                  <w:marRight w:val="0"/>
                                                                                  <w:marTop w:val="0"/>
                                                                                  <w:marBottom w:val="0"/>
                                                                                  <w:divBdr>
                                                                                    <w:top w:val="none" w:sz="0" w:space="0" w:color="auto"/>
                                                                                    <w:left w:val="none" w:sz="0" w:space="0" w:color="auto"/>
                                                                                    <w:bottom w:val="none" w:sz="0" w:space="0" w:color="auto"/>
                                                                                    <w:right w:val="none" w:sz="0" w:space="0" w:color="auto"/>
                                                                                  </w:divBdr>
                                                                                </w:div>
                                                                                <w:div w:id="3390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144598">
      <w:bodyDiv w:val="1"/>
      <w:marLeft w:val="0"/>
      <w:marRight w:val="0"/>
      <w:marTop w:val="0"/>
      <w:marBottom w:val="0"/>
      <w:divBdr>
        <w:top w:val="none" w:sz="0" w:space="0" w:color="auto"/>
        <w:left w:val="none" w:sz="0" w:space="0" w:color="auto"/>
        <w:bottom w:val="none" w:sz="0" w:space="0" w:color="auto"/>
        <w:right w:val="none" w:sz="0" w:space="0" w:color="auto"/>
      </w:divBdr>
    </w:div>
    <w:div w:id="1560508613">
      <w:bodyDiv w:val="1"/>
      <w:marLeft w:val="0"/>
      <w:marRight w:val="0"/>
      <w:marTop w:val="0"/>
      <w:marBottom w:val="0"/>
      <w:divBdr>
        <w:top w:val="none" w:sz="0" w:space="0" w:color="auto"/>
        <w:left w:val="none" w:sz="0" w:space="0" w:color="auto"/>
        <w:bottom w:val="none" w:sz="0" w:space="0" w:color="auto"/>
        <w:right w:val="none" w:sz="0" w:space="0" w:color="auto"/>
      </w:divBdr>
    </w:div>
    <w:div w:id="15876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3D6E-FFDD-4BAC-A6DE-E6C2408B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Nieto, Andrea C</dc:creator>
  <cp:lastModifiedBy>Nieto, Andrea C</cp:lastModifiedBy>
  <cp:revision>2</cp:revision>
  <cp:lastPrinted>2013-03-25T13:44:00Z</cp:lastPrinted>
  <dcterms:created xsi:type="dcterms:W3CDTF">2013-04-01T15:32:00Z</dcterms:created>
  <dcterms:modified xsi:type="dcterms:W3CDTF">2013-04-01T15:32:00Z</dcterms:modified>
</cp:coreProperties>
</file>