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8064C" w14:textId="77777777" w:rsidR="00A26CEB" w:rsidRDefault="00A26CEB" w:rsidP="00B34075">
      <w:pPr>
        <w:spacing w:before="1440"/>
        <w:ind w:left="7920"/>
      </w:pPr>
      <w:r>
        <w:rPr>
          <w:noProof/>
        </w:rPr>
        <w:drawing>
          <wp:inline distT="0" distB="0" distL="0" distR="0" wp14:anchorId="119F5763" wp14:editId="28E83D65">
            <wp:extent cx="904484" cy="902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905449" cy="903352"/>
                    </a:xfrm>
                    <a:prstGeom prst="rect">
                      <a:avLst/>
                    </a:prstGeom>
                  </pic:spPr>
                </pic:pic>
              </a:graphicData>
            </a:graphic>
          </wp:inline>
        </w:drawing>
      </w:r>
    </w:p>
    <w:p w14:paraId="538657D1" w14:textId="77777777" w:rsidR="00A26CEB" w:rsidRPr="00A26CEB" w:rsidRDefault="00A26CEB" w:rsidP="00A26CEB">
      <w:pPr>
        <w:pStyle w:val="DocumentLabel"/>
        <w:rPr>
          <w:rFonts w:asciiTheme="minorHAnsi" w:hAnsiTheme="minorHAnsi"/>
        </w:rPr>
      </w:pPr>
      <w:r w:rsidRPr="00A26CEB">
        <w:rPr>
          <w:rFonts w:asciiTheme="minorHAnsi" w:hAnsiTheme="minorHAnsi"/>
        </w:rPr>
        <w:t>Memorandum</w:t>
      </w:r>
    </w:p>
    <w:p w14:paraId="63E3CE55" w14:textId="77777777" w:rsidR="00A26CEB" w:rsidRPr="00A26CEB" w:rsidRDefault="00A26CEB" w:rsidP="00A26CEB">
      <w:pPr>
        <w:pStyle w:val="MessageHeaderFirst"/>
        <w:rPr>
          <w:rFonts w:asciiTheme="minorHAnsi" w:hAnsiTheme="minorHAnsi"/>
          <w:sz w:val="24"/>
          <w:szCs w:val="24"/>
        </w:rPr>
      </w:pPr>
      <w:r w:rsidRPr="00A26CEB">
        <w:rPr>
          <w:rStyle w:val="MessageHeaderLabel"/>
          <w:rFonts w:asciiTheme="minorHAnsi" w:hAnsiTheme="minorHAnsi"/>
          <w:spacing w:val="-20"/>
          <w:sz w:val="24"/>
          <w:szCs w:val="24"/>
        </w:rPr>
        <w:t>T</w:t>
      </w:r>
      <w:r w:rsidRPr="00A26CEB">
        <w:rPr>
          <w:rStyle w:val="MessageHeaderLabel"/>
          <w:rFonts w:asciiTheme="minorHAnsi" w:hAnsiTheme="minorHAnsi"/>
          <w:sz w:val="24"/>
          <w:szCs w:val="24"/>
        </w:rPr>
        <w:t>o:</w:t>
      </w:r>
      <w:r w:rsidRPr="00A26CEB">
        <w:rPr>
          <w:rFonts w:asciiTheme="minorHAnsi" w:hAnsiTheme="minorHAnsi"/>
          <w:sz w:val="24"/>
          <w:szCs w:val="24"/>
        </w:rPr>
        <w:tab/>
      </w:r>
      <w:r w:rsidR="006D6963">
        <w:rPr>
          <w:rFonts w:asciiTheme="minorHAnsi" w:hAnsiTheme="minorHAnsi"/>
          <w:sz w:val="24"/>
          <w:szCs w:val="24"/>
        </w:rPr>
        <w:t xml:space="preserve"> </w:t>
      </w:r>
      <w:r w:rsidRPr="00A26CEB">
        <w:rPr>
          <w:rFonts w:asciiTheme="minorHAnsi" w:hAnsiTheme="minorHAnsi"/>
          <w:sz w:val="24"/>
          <w:szCs w:val="24"/>
        </w:rPr>
        <w:t xml:space="preserve"> Daniel Benson</w:t>
      </w:r>
    </w:p>
    <w:p w14:paraId="356F71D0" w14:textId="77777777" w:rsidR="006D6963" w:rsidRDefault="00A26CEB" w:rsidP="00A26CEB">
      <w:pPr>
        <w:pStyle w:val="MessageHeader"/>
        <w:rPr>
          <w:rFonts w:asciiTheme="minorHAnsi" w:hAnsiTheme="minorHAnsi"/>
          <w:sz w:val="24"/>
          <w:szCs w:val="24"/>
        </w:rPr>
      </w:pPr>
      <w:r w:rsidRPr="00A26CEB">
        <w:rPr>
          <w:rStyle w:val="MessageHeaderLabel"/>
          <w:rFonts w:asciiTheme="minorHAnsi" w:hAnsiTheme="minorHAnsi"/>
          <w:sz w:val="24"/>
          <w:szCs w:val="24"/>
        </w:rPr>
        <w:t>CC:</w:t>
      </w:r>
      <w:r w:rsidRPr="00A26CEB">
        <w:rPr>
          <w:rFonts w:asciiTheme="minorHAnsi" w:hAnsiTheme="minorHAnsi"/>
          <w:sz w:val="24"/>
          <w:szCs w:val="24"/>
        </w:rPr>
        <w:tab/>
      </w:r>
      <w:r w:rsidR="006D6963">
        <w:rPr>
          <w:rFonts w:asciiTheme="minorHAnsi" w:hAnsiTheme="minorHAnsi"/>
          <w:sz w:val="24"/>
          <w:szCs w:val="24"/>
        </w:rPr>
        <w:t xml:space="preserve"> </w:t>
      </w:r>
      <w:r w:rsidRPr="00A26CEB">
        <w:rPr>
          <w:rFonts w:asciiTheme="minorHAnsi" w:hAnsiTheme="minorHAnsi"/>
          <w:sz w:val="24"/>
          <w:szCs w:val="24"/>
        </w:rPr>
        <w:t xml:space="preserve"> Dr. </w:t>
      </w:r>
      <w:proofErr w:type="spellStart"/>
      <w:r w:rsidRPr="00A26CEB">
        <w:rPr>
          <w:rFonts w:asciiTheme="minorHAnsi" w:hAnsiTheme="minorHAnsi"/>
          <w:sz w:val="24"/>
          <w:szCs w:val="24"/>
        </w:rPr>
        <w:t>Yongmei</w:t>
      </w:r>
      <w:proofErr w:type="spellEnd"/>
      <w:r w:rsidRPr="00A26CEB">
        <w:rPr>
          <w:rFonts w:asciiTheme="minorHAnsi" w:hAnsiTheme="minorHAnsi"/>
          <w:sz w:val="24"/>
          <w:szCs w:val="24"/>
        </w:rPr>
        <w:t xml:space="preserve"> Lu</w:t>
      </w:r>
    </w:p>
    <w:p w14:paraId="0F6E17BA" w14:textId="77777777" w:rsidR="00A26CEB" w:rsidRPr="00A26CEB" w:rsidRDefault="00A26CEB" w:rsidP="00A26CEB">
      <w:pPr>
        <w:pStyle w:val="MessageHeader"/>
        <w:rPr>
          <w:rFonts w:asciiTheme="minorHAnsi" w:hAnsiTheme="minorHAnsi"/>
          <w:sz w:val="24"/>
          <w:szCs w:val="24"/>
        </w:rPr>
      </w:pPr>
      <w:r w:rsidRPr="00A26CEB">
        <w:rPr>
          <w:rStyle w:val="MessageHeaderLabel"/>
          <w:rFonts w:asciiTheme="minorHAnsi" w:hAnsiTheme="minorHAnsi"/>
          <w:sz w:val="24"/>
          <w:szCs w:val="24"/>
        </w:rPr>
        <w:t>From:</w:t>
      </w:r>
      <w:r w:rsidRPr="00A26CEB">
        <w:rPr>
          <w:rFonts w:asciiTheme="minorHAnsi" w:hAnsiTheme="minorHAnsi"/>
          <w:sz w:val="24"/>
          <w:szCs w:val="24"/>
        </w:rPr>
        <w:tab/>
      </w:r>
      <w:r w:rsidR="006D6963">
        <w:rPr>
          <w:rFonts w:asciiTheme="minorHAnsi" w:hAnsiTheme="minorHAnsi"/>
          <w:sz w:val="24"/>
          <w:szCs w:val="24"/>
        </w:rPr>
        <w:t xml:space="preserve"> </w:t>
      </w:r>
      <w:r w:rsidRPr="00A26CEB">
        <w:rPr>
          <w:rFonts w:asciiTheme="minorHAnsi" w:hAnsiTheme="minorHAnsi"/>
          <w:sz w:val="24"/>
          <w:szCs w:val="24"/>
        </w:rPr>
        <w:t xml:space="preserve"> Lone Star Geospatial</w:t>
      </w:r>
    </w:p>
    <w:p w14:paraId="0D90E1E9" w14:textId="77777777" w:rsidR="00A26CEB" w:rsidRPr="00A26CEB" w:rsidRDefault="00A26CEB" w:rsidP="00A26CEB">
      <w:pPr>
        <w:pStyle w:val="MessageHeader"/>
        <w:rPr>
          <w:rFonts w:asciiTheme="minorHAnsi" w:hAnsiTheme="minorHAnsi"/>
          <w:sz w:val="24"/>
          <w:szCs w:val="24"/>
        </w:rPr>
      </w:pPr>
      <w:r w:rsidRPr="00A26CEB">
        <w:rPr>
          <w:rStyle w:val="MessageHeaderLabel"/>
          <w:rFonts w:asciiTheme="minorHAnsi" w:hAnsiTheme="minorHAnsi"/>
          <w:sz w:val="24"/>
          <w:szCs w:val="24"/>
        </w:rPr>
        <w:t>Date:</w:t>
      </w:r>
      <w:r w:rsidRPr="00A26CEB">
        <w:rPr>
          <w:rFonts w:asciiTheme="minorHAnsi" w:hAnsiTheme="minorHAnsi"/>
          <w:sz w:val="24"/>
          <w:szCs w:val="24"/>
        </w:rPr>
        <w:tab/>
      </w:r>
      <w:r w:rsidR="006D6963">
        <w:rPr>
          <w:rFonts w:asciiTheme="minorHAnsi" w:hAnsiTheme="minorHAnsi"/>
          <w:sz w:val="24"/>
          <w:szCs w:val="24"/>
        </w:rPr>
        <w:t xml:space="preserve"> </w:t>
      </w:r>
      <w:r w:rsidRPr="00A26CEB">
        <w:rPr>
          <w:rFonts w:asciiTheme="minorHAnsi" w:hAnsiTheme="minorHAnsi"/>
          <w:sz w:val="24"/>
          <w:szCs w:val="24"/>
        </w:rPr>
        <w:t xml:space="preserve"> </w:t>
      </w:r>
      <w:fldSimple w:instr=" DATE \* MERGEFORMAT ">
        <w:r w:rsidR="004302A6" w:rsidRPr="004302A6">
          <w:rPr>
            <w:rFonts w:asciiTheme="minorHAnsi" w:hAnsiTheme="minorHAnsi"/>
            <w:noProof/>
            <w:sz w:val="24"/>
            <w:szCs w:val="24"/>
          </w:rPr>
          <w:t>10/27/2013</w:t>
        </w:r>
      </w:fldSimple>
    </w:p>
    <w:p w14:paraId="0A3768FC" w14:textId="77777777" w:rsidR="006D6963" w:rsidRDefault="00A26CEB" w:rsidP="00A26CEB">
      <w:pPr>
        <w:pStyle w:val="MessageHeaderLast"/>
        <w:rPr>
          <w:rFonts w:asciiTheme="minorHAnsi" w:hAnsiTheme="minorHAnsi"/>
          <w:sz w:val="24"/>
          <w:szCs w:val="24"/>
        </w:rPr>
      </w:pPr>
      <w:r w:rsidRPr="00A26CEB">
        <w:rPr>
          <w:rStyle w:val="MessageHeaderLabel"/>
          <w:rFonts w:asciiTheme="minorHAnsi" w:hAnsiTheme="minorHAnsi"/>
          <w:sz w:val="24"/>
          <w:szCs w:val="24"/>
        </w:rPr>
        <w:t>Re:</w:t>
      </w:r>
      <w:r w:rsidRPr="00A26CEB">
        <w:rPr>
          <w:rFonts w:asciiTheme="minorHAnsi" w:hAnsiTheme="minorHAnsi"/>
          <w:sz w:val="24"/>
          <w:szCs w:val="24"/>
        </w:rPr>
        <w:tab/>
      </w:r>
      <w:r w:rsidR="006D6963">
        <w:rPr>
          <w:rFonts w:asciiTheme="minorHAnsi" w:hAnsiTheme="minorHAnsi"/>
          <w:sz w:val="24"/>
          <w:szCs w:val="24"/>
        </w:rPr>
        <w:t xml:space="preserve"> </w:t>
      </w:r>
      <w:r w:rsidRPr="00A26CEB">
        <w:rPr>
          <w:rFonts w:asciiTheme="minorHAnsi" w:hAnsiTheme="minorHAnsi"/>
          <w:sz w:val="24"/>
          <w:szCs w:val="24"/>
        </w:rPr>
        <w:t xml:space="preserve"> Progress Report</w:t>
      </w:r>
    </w:p>
    <w:p w14:paraId="0AC34E03" w14:textId="77777777" w:rsidR="006D6963" w:rsidRDefault="00A26CEB" w:rsidP="00A26CEB">
      <w:pPr>
        <w:pStyle w:val="Closing"/>
        <w:spacing w:line="240" w:lineRule="auto"/>
        <w:rPr>
          <w:rFonts w:asciiTheme="minorHAnsi" w:hAnsiTheme="minorHAnsi"/>
          <w:sz w:val="24"/>
          <w:szCs w:val="24"/>
        </w:rPr>
      </w:pPr>
      <w:r w:rsidRPr="00A26CEB">
        <w:rPr>
          <w:rFonts w:asciiTheme="minorHAnsi" w:hAnsiTheme="minorHAnsi"/>
          <w:sz w:val="24"/>
          <w:szCs w:val="24"/>
        </w:rPr>
        <w:t>The document you will find below explains our progress concerning the</w:t>
      </w:r>
      <w:r w:rsidR="000E2AD7">
        <w:rPr>
          <w:rFonts w:asciiTheme="minorHAnsi" w:hAnsiTheme="minorHAnsi"/>
          <w:sz w:val="24"/>
          <w:szCs w:val="24"/>
        </w:rPr>
        <w:t xml:space="preserve"> San Marcos Municipal Airport </w:t>
      </w:r>
      <w:r w:rsidR="00FD1224">
        <w:rPr>
          <w:rFonts w:asciiTheme="minorHAnsi" w:hAnsiTheme="minorHAnsi"/>
          <w:sz w:val="24"/>
          <w:szCs w:val="24"/>
        </w:rPr>
        <w:t>Planning</w:t>
      </w:r>
      <w:r w:rsidRPr="00A26CEB">
        <w:rPr>
          <w:rFonts w:asciiTheme="minorHAnsi" w:hAnsiTheme="minorHAnsi"/>
          <w:sz w:val="24"/>
          <w:szCs w:val="24"/>
        </w:rPr>
        <w:t xml:space="preserve"> project. In the report, we discuss our original </w:t>
      </w:r>
      <w:r w:rsidR="007F5E0E">
        <w:rPr>
          <w:rFonts w:asciiTheme="minorHAnsi" w:hAnsiTheme="minorHAnsi"/>
          <w:sz w:val="24"/>
          <w:szCs w:val="24"/>
        </w:rPr>
        <w:t>task</w:t>
      </w:r>
      <w:r w:rsidRPr="00A26CEB">
        <w:rPr>
          <w:rFonts w:asciiTheme="minorHAnsi" w:hAnsiTheme="minorHAnsi"/>
          <w:sz w:val="24"/>
          <w:szCs w:val="24"/>
        </w:rPr>
        <w:t>s, what we have completed, what we are currently working on, and what we will be working on</w:t>
      </w:r>
      <w:r w:rsidR="008147F4">
        <w:rPr>
          <w:rFonts w:asciiTheme="minorHAnsi" w:hAnsiTheme="minorHAnsi"/>
          <w:sz w:val="24"/>
          <w:szCs w:val="24"/>
        </w:rPr>
        <w:t xml:space="preserve"> in the f</w:t>
      </w:r>
      <w:r w:rsidRPr="00A26CEB">
        <w:rPr>
          <w:rFonts w:asciiTheme="minorHAnsi" w:hAnsiTheme="minorHAnsi"/>
          <w:sz w:val="24"/>
          <w:szCs w:val="24"/>
        </w:rPr>
        <w:t>uture. We expect to have the work completed as scheduled. If you have any questions, do not hesitate to contact our point of contact, Jason Ford. He can be reached by email at</w:t>
      </w:r>
      <w:r w:rsidR="00FD1224">
        <w:rPr>
          <w:rFonts w:asciiTheme="minorHAnsi" w:hAnsiTheme="minorHAnsi"/>
          <w:sz w:val="24"/>
          <w:szCs w:val="24"/>
        </w:rPr>
        <w:t xml:space="preserve"> </w:t>
      </w:r>
      <w:hyperlink r:id="rId8" w:history="1">
        <w:r w:rsidR="0073785A" w:rsidRPr="001B3AB1">
          <w:rPr>
            <w:rStyle w:val="Hyperlink"/>
            <w:rFonts w:asciiTheme="minorHAnsi" w:hAnsiTheme="minorHAnsi"/>
            <w:sz w:val="24"/>
            <w:szCs w:val="24"/>
          </w:rPr>
          <w:t>jf1150@txstate.edu</w:t>
        </w:r>
      </w:hyperlink>
      <w:r w:rsidR="00FD1224">
        <w:rPr>
          <w:rFonts w:asciiTheme="minorHAnsi" w:hAnsiTheme="minorHAnsi"/>
          <w:sz w:val="24"/>
          <w:szCs w:val="24"/>
        </w:rPr>
        <w:t xml:space="preserve">. </w:t>
      </w:r>
      <w:bookmarkStart w:id="0" w:name="_GoBack"/>
      <w:bookmarkEnd w:id="0"/>
    </w:p>
    <w:p w14:paraId="019480FE" w14:textId="77777777" w:rsidR="007934E3" w:rsidRDefault="007934E3" w:rsidP="00F753E8">
      <w:pPr>
        <w:spacing w:before="1440"/>
        <w:jc w:val="center"/>
      </w:pPr>
    </w:p>
    <w:p w14:paraId="392530B8" w14:textId="77777777" w:rsidR="007934E3" w:rsidRDefault="007934E3" w:rsidP="00F753E8">
      <w:pPr>
        <w:spacing w:before="1440"/>
        <w:jc w:val="center"/>
      </w:pPr>
    </w:p>
    <w:p w14:paraId="62CACF45" w14:textId="77777777" w:rsidR="007934E3" w:rsidRDefault="007934E3" w:rsidP="00F753E8">
      <w:pPr>
        <w:spacing w:before="1440"/>
        <w:jc w:val="center"/>
      </w:pPr>
    </w:p>
    <w:p w14:paraId="197E79DD" w14:textId="77777777" w:rsidR="00C001AE" w:rsidRDefault="00136EB1" w:rsidP="00F753E8">
      <w:pPr>
        <w:spacing w:before="1440"/>
        <w:jc w:val="center"/>
      </w:pPr>
      <w:r>
        <w:rPr>
          <w:noProof/>
        </w:rPr>
        <w:drawing>
          <wp:inline distT="0" distB="0" distL="0" distR="0" wp14:anchorId="708809A8" wp14:editId="2DE75430">
            <wp:extent cx="3943350" cy="3933825"/>
            <wp:effectExtent l="0" t="0" r="0" b="9525"/>
            <wp:docPr id="7" name="Picture 7" descr="C:\Users\Jason\Documents\SchoolFall11schedule_files\LoneStar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on\Documents\SchoolFall11schedule_files\LoneStarGe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3933825"/>
                    </a:xfrm>
                    <a:prstGeom prst="rect">
                      <a:avLst/>
                    </a:prstGeom>
                    <a:noFill/>
                    <a:ln>
                      <a:noFill/>
                    </a:ln>
                  </pic:spPr>
                </pic:pic>
              </a:graphicData>
            </a:graphic>
          </wp:inline>
        </w:drawing>
      </w:r>
    </w:p>
    <w:p w14:paraId="2415C710" w14:textId="77777777" w:rsidR="00C001AE" w:rsidRPr="004B71E9" w:rsidRDefault="00C001AE" w:rsidP="00F753E8">
      <w:pPr>
        <w:pStyle w:val="Title"/>
        <w:spacing w:before="1440"/>
        <w:jc w:val="center"/>
      </w:pPr>
      <w:r>
        <w:t>Lone Star Geospatial</w:t>
      </w:r>
    </w:p>
    <w:p w14:paraId="728277FE" w14:textId="77777777" w:rsidR="006D6963" w:rsidRDefault="00C001AE" w:rsidP="00F753E8">
      <w:pPr>
        <w:pStyle w:val="Subtitle"/>
        <w:tabs>
          <w:tab w:val="right" w:pos="4500"/>
          <w:tab w:val="left" w:pos="4860"/>
        </w:tabs>
        <w:spacing w:before="1440" w:line="480" w:lineRule="auto"/>
      </w:pPr>
      <w:r>
        <w:tab/>
      </w:r>
      <w:r w:rsidRPr="00FA016B">
        <w:t>Jason Ford:</w:t>
      </w:r>
      <w:r>
        <w:tab/>
      </w:r>
      <w:r w:rsidRPr="00FA016B">
        <w:t>Project Manager / GIS Analyst</w:t>
      </w:r>
      <w:r>
        <w:br/>
      </w:r>
      <w:r>
        <w:tab/>
      </w:r>
      <w:r w:rsidRPr="00FA016B">
        <w:t>Patricia Michel</w:t>
      </w:r>
      <w:r>
        <w:t>:</w:t>
      </w:r>
      <w:r>
        <w:tab/>
      </w:r>
      <w:r w:rsidRPr="00FA016B">
        <w:t>GIS Analyst</w:t>
      </w:r>
      <w:r>
        <w:br/>
      </w:r>
      <w:r>
        <w:tab/>
      </w:r>
      <w:r w:rsidRPr="00FA016B">
        <w:t>Grayson Jones:</w:t>
      </w:r>
      <w:r>
        <w:tab/>
      </w:r>
      <w:r w:rsidRPr="00FA016B">
        <w:t>GIS Analyst</w:t>
      </w:r>
      <w:r>
        <w:br/>
      </w:r>
      <w:r>
        <w:tab/>
      </w:r>
      <w:r w:rsidRPr="00FA016B">
        <w:t>Casey Carpenter</w:t>
      </w:r>
      <w:r>
        <w:t>:</w:t>
      </w:r>
      <w:r>
        <w:tab/>
      </w:r>
      <w:r w:rsidRPr="00FA016B">
        <w:t>GIS Analyst</w:t>
      </w:r>
      <w:r>
        <w:br w:type="page"/>
      </w:r>
    </w:p>
    <w:p w14:paraId="12423A8C" w14:textId="77777777" w:rsidR="007934E3" w:rsidRDefault="007934E3" w:rsidP="00F753E8">
      <w:pPr>
        <w:pStyle w:val="Title"/>
        <w:spacing w:before="4000"/>
        <w:jc w:val="center"/>
      </w:pPr>
    </w:p>
    <w:p w14:paraId="11CCB64C" w14:textId="77777777" w:rsidR="007934E3" w:rsidRDefault="007934E3" w:rsidP="00F753E8">
      <w:pPr>
        <w:pStyle w:val="Title"/>
        <w:spacing w:before="4000"/>
        <w:jc w:val="center"/>
      </w:pPr>
    </w:p>
    <w:p w14:paraId="757A463E" w14:textId="77777777" w:rsidR="007934E3" w:rsidRDefault="007934E3" w:rsidP="00F753E8">
      <w:pPr>
        <w:pStyle w:val="Title"/>
        <w:spacing w:before="4000"/>
        <w:jc w:val="center"/>
      </w:pPr>
    </w:p>
    <w:p w14:paraId="6EE5A10C" w14:textId="77777777" w:rsidR="007934E3" w:rsidRDefault="007934E3" w:rsidP="00F753E8">
      <w:pPr>
        <w:pStyle w:val="Title"/>
        <w:spacing w:before="4000"/>
        <w:jc w:val="center"/>
      </w:pPr>
    </w:p>
    <w:p w14:paraId="7A60322E" w14:textId="77777777" w:rsidR="007934E3" w:rsidRDefault="007934E3" w:rsidP="00F753E8">
      <w:pPr>
        <w:pStyle w:val="Title"/>
        <w:spacing w:before="4000"/>
        <w:jc w:val="center"/>
      </w:pPr>
    </w:p>
    <w:p w14:paraId="57721368" w14:textId="77777777" w:rsidR="007934E3" w:rsidRDefault="007934E3" w:rsidP="00F753E8">
      <w:pPr>
        <w:pStyle w:val="Title"/>
        <w:spacing w:before="4000"/>
        <w:jc w:val="center"/>
      </w:pPr>
    </w:p>
    <w:p w14:paraId="4E5F70FF" w14:textId="77777777" w:rsidR="007934E3" w:rsidRDefault="007934E3" w:rsidP="00F753E8">
      <w:pPr>
        <w:pStyle w:val="Title"/>
        <w:spacing w:before="4000"/>
        <w:jc w:val="center"/>
      </w:pPr>
    </w:p>
    <w:p w14:paraId="3E7EB5E9" w14:textId="77777777" w:rsidR="007934E3" w:rsidRDefault="007934E3" w:rsidP="00F753E8">
      <w:pPr>
        <w:pStyle w:val="Title"/>
        <w:spacing w:before="4000"/>
        <w:jc w:val="center"/>
      </w:pPr>
    </w:p>
    <w:p w14:paraId="1E158C3B" w14:textId="77777777" w:rsidR="00C001AE" w:rsidRPr="004B71E9" w:rsidRDefault="00F753E8" w:rsidP="00F753E8">
      <w:pPr>
        <w:pStyle w:val="Title"/>
        <w:spacing w:before="4000"/>
        <w:jc w:val="center"/>
      </w:pPr>
      <w:r>
        <w:t>San Marcos Municipal Airport</w:t>
      </w:r>
      <w:r>
        <w:br/>
      </w:r>
      <w:r w:rsidR="00C001AE" w:rsidRPr="004B71E9">
        <w:t>Airspace Planning Project</w:t>
      </w:r>
    </w:p>
    <w:p w14:paraId="3BB16C14" w14:textId="77777777" w:rsidR="00C001AE" w:rsidRPr="004E417F" w:rsidRDefault="00C001AE" w:rsidP="00110B4F">
      <w:pPr>
        <w:pStyle w:val="IntenseQuote"/>
      </w:pPr>
      <w:r w:rsidRPr="00110B4F">
        <w:t>Prepared by:</w:t>
      </w:r>
      <w:r w:rsidRPr="004B71E9">
        <w:t xml:space="preserve"> Lone Star Geospatial</w:t>
      </w:r>
      <w:r>
        <w:rPr>
          <w:rFonts w:cs="Calibri"/>
          <w:sz w:val="40"/>
          <w:szCs w:val="40"/>
        </w:rPr>
        <w:br w:type="page"/>
      </w:r>
    </w:p>
    <w:p w14:paraId="208C2165" w14:textId="77777777" w:rsidR="00C001AE" w:rsidRDefault="00C001AE" w:rsidP="002D465E">
      <w:pPr>
        <w:pStyle w:val="TOCHeading"/>
        <w:spacing w:line="720" w:lineRule="auto"/>
      </w:pPr>
      <w:r>
        <w:lastRenderedPageBreak/>
        <w:t>Table of Contents</w:t>
      </w:r>
    </w:p>
    <w:p w14:paraId="3AE9E946" w14:textId="77777777" w:rsidR="0073785A" w:rsidRDefault="002C05ED">
      <w:pPr>
        <w:pStyle w:val="TOC1"/>
        <w:tabs>
          <w:tab w:val="right" w:leader="dot" w:pos="9350"/>
        </w:tabs>
        <w:rPr>
          <w:rFonts w:asciiTheme="minorHAnsi" w:eastAsiaTheme="minorEastAsia" w:hAnsiTheme="minorHAnsi" w:cstheme="minorBidi"/>
          <w:noProof/>
          <w:sz w:val="22"/>
        </w:rPr>
      </w:pPr>
      <w:r>
        <w:fldChar w:fldCharType="begin"/>
      </w:r>
      <w:r w:rsidR="00C001AE">
        <w:instrText xml:space="preserve"> TOC \o "1-3" \h \z \u </w:instrText>
      </w:r>
      <w:r>
        <w:fldChar w:fldCharType="separate"/>
      </w:r>
      <w:hyperlink w:anchor="_Toc370688017" w:history="1">
        <w:r w:rsidR="0073785A" w:rsidRPr="001A6D11">
          <w:rPr>
            <w:rStyle w:val="Hyperlink"/>
            <w:noProof/>
          </w:rPr>
          <w:t>Introduction</w:t>
        </w:r>
        <w:r w:rsidR="0073785A">
          <w:rPr>
            <w:noProof/>
            <w:webHidden/>
          </w:rPr>
          <w:tab/>
        </w:r>
        <w:r w:rsidR="0073785A">
          <w:rPr>
            <w:noProof/>
            <w:webHidden/>
          </w:rPr>
          <w:fldChar w:fldCharType="begin"/>
        </w:r>
        <w:r w:rsidR="0073785A">
          <w:rPr>
            <w:noProof/>
            <w:webHidden/>
          </w:rPr>
          <w:instrText xml:space="preserve"> PAGEREF _Toc370688017 \h </w:instrText>
        </w:r>
        <w:r w:rsidR="0073785A">
          <w:rPr>
            <w:noProof/>
            <w:webHidden/>
          </w:rPr>
        </w:r>
        <w:r w:rsidR="0073785A">
          <w:rPr>
            <w:noProof/>
            <w:webHidden/>
          </w:rPr>
          <w:fldChar w:fldCharType="separate"/>
        </w:r>
        <w:r w:rsidR="0073785A">
          <w:rPr>
            <w:noProof/>
            <w:webHidden/>
          </w:rPr>
          <w:t>5</w:t>
        </w:r>
        <w:r w:rsidR="0073785A">
          <w:rPr>
            <w:noProof/>
            <w:webHidden/>
          </w:rPr>
          <w:fldChar w:fldCharType="end"/>
        </w:r>
      </w:hyperlink>
    </w:p>
    <w:p w14:paraId="3AA6E424" w14:textId="77777777" w:rsidR="0073785A" w:rsidRDefault="0073785A">
      <w:pPr>
        <w:pStyle w:val="TOC2"/>
        <w:tabs>
          <w:tab w:val="right" w:leader="dot" w:pos="9350"/>
        </w:tabs>
        <w:rPr>
          <w:rFonts w:asciiTheme="minorHAnsi" w:eastAsiaTheme="minorEastAsia" w:hAnsiTheme="minorHAnsi" w:cstheme="minorBidi"/>
          <w:noProof/>
          <w:sz w:val="22"/>
        </w:rPr>
      </w:pPr>
      <w:hyperlink w:anchor="_Toc370688018" w:history="1">
        <w:r w:rsidRPr="001A6D11">
          <w:rPr>
            <w:rStyle w:val="Hyperlink"/>
            <w:noProof/>
          </w:rPr>
          <w:t>Purpose:</w:t>
        </w:r>
        <w:r>
          <w:rPr>
            <w:noProof/>
            <w:webHidden/>
          </w:rPr>
          <w:tab/>
        </w:r>
        <w:r>
          <w:rPr>
            <w:noProof/>
            <w:webHidden/>
          </w:rPr>
          <w:fldChar w:fldCharType="begin"/>
        </w:r>
        <w:r>
          <w:rPr>
            <w:noProof/>
            <w:webHidden/>
          </w:rPr>
          <w:instrText xml:space="preserve"> PAGEREF _Toc370688018 \h </w:instrText>
        </w:r>
        <w:r>
          <w:rPr>
            <w:noProof/>
            <w:webHidden/>
          </w:rPr>
        </w:r>
        <w:r>
          <w:rPr>
            <w:noProof/>
            <w:webHidden/>
          </w:rPr>
          <w:fldChar w:fldCharType="separate"/>
        </w:r>
        <w:r>
          <w:rPr>
            <w:noProof/>
            <w:webHidden/>
          </w:rPr>
          <w:t>5</w:t>
        </w:r>
        <w:r>
          <w:rPr>
            <w:noProof/>
            <w:webHidden/>
          </w:rPr>
          <w:fldChar w:fldCharType="end"/>
        </w:r>
      </w:hyperlink>
    </w:p>
    <w:p w14:paraId="2F8B1E62"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19" w:history="1">
        <w:r w:rsidRPr="001A6D11">
          <w:rPr>
            <w:rStyle w:val="Hyperlink"/>
            <w:noProof/>
          </w:rPr>
          <w:t>Task 1:</w:t>
        </w:r>
        <w:r>
          <w:rPr>
            <w:noProof/>
            <w:webHidden/>
          </w:rPr>
          <w:tab/>
        </w:r>
        <w:r>
          <w:rPr>
            <w:noProof/>
            <w:webHidden/>
          </w:rPr>
          <w:fldChar w:fldCharType="begin"/>
        </w:r>
        <w:r>
          <w:rPr>
            <w:noProof/>
            <w:webHidden/>
          </w:rPr>
          <w:instrText xml:space="preserve"> PAGEREF _Toc370688019 \h </w:instrText>
        </w:r>
        <w:r>
          <w:rPr>
            <w:noProof/>
            <w:webHidden/>
          </w:rPr>
        </w:r>
        <w:r>
          <w:rPr>
            <w:noProof/>
            <w:webHidden/>
          </w:rPr>
          <w:fldChar w:fldCharType="separate"/>
        </w:r>
        <w:r>
          <w:rPr>
            <w:noProof/>
            <w:webHidden/>
          </w:rPr>
          <w:t>5</w:t>
        </w:r>
        <w:r>
          <w:rPr>
            <w:noProof/>
            <w:webHidden/>
          </w:rPr>
          <w:fldChar w:fldCharType="end"/>
        </w:r>
      </w:hyperlink>
    </w:p>
    <w:p w14:paraId="07195F43"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0" w:history="1">
        <w:r w:rsidRPr="001A6D11">
          <w:rPr>
            <w:rStyle w:val="Hyperlink"/>
            <w:noProof/>
          </w:rPr>
          <w:t>Task 2:</w:t>
        </w:r>
        <w:r>
          <w:rPr>
            <w:noProof/>
            <w:webHidden/>
          </w:rPr>
          <w:tab/>
        </w:r>
        <w:r>
          <w:rPr>
            <w:noProof/>
            <w:webHidden/>
          </w:rPr>
          <w:fldChar w:fldCharType="begin"/>
        </w:r>
        <w:r>
          <w:rPr>
            <w:noProof/>
            <w:webHidden/>
          </w:rPr>
          <w:instrText xml:space="preserve"> PAGEREF _Toc370688020 \h </w:instrText>
        </w:r>
        <w:r>
          <w:rPr>
            <w:noProof/>
            <w:webHidden/>
          </w:rPr>
        </w:r>
        <w:r>
          <w:rPr>
            <w:noProof/>
            <w:webHidden/>
          </w:rPr>
          <w:fldChar w:fldCharType="separate"/>
        </w:r>
        <w:r>
          <w:rPr>
            <w:noProof/>
            <w:webHidden/>
          </w:rPr>
          <w:t>5</w:t>
        </w:r>
        <w:r>
          <w:rPr>
            <w:noProof/>
            <w:webHidden/>
          </w:rPr>
          <w:fldChar w:fldCharType="end"/>
        </w:r>
      </w:hyperlink>
    </w:p>
    <w:p w14:paraId="73682FA7"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1" w:history="1">
        <w:r w:rsidRPr="001A6D11">
          <w:rPr>
            <w:rStyle w:val="Hyperlink"/>
            <w:noProof/>
          </w:rPr>
          <w:t>Task 3:</w:t>
        </w:r>
        <w:r>
          <w:rPr>
            <w:noProof/>
            <w:webHidden/>
          </w:rPr>
          <w:tab/>
        </w:r>
        <w:r>
          <w:rPr>
            <w:noProof/>
            <w:webHidden/>
          </w:rPr>
          <w:fldChar w:fldCharType="begin"/>
        </w:r>
        <w:r>
          <w:rPr>
            <w:noProof/>
            <w:webHidden/>
          </w:rPr>
          <w:instrText xml:space="preserve"> PAGEREF _Toc370688021 \h </w:instrText>
        </w:r>
        <w:r>
          <w:rPr>
            <w:noProof/>
            <w:webHidden/>
          </w:rPr>
        </w:r>
        <w:r>
          <w:rPr>
            <w:noProof/>
            <w:webHidden/>
          </w:rPr>
          <w:fldChar w:fldCharType="separate"/>
        </w:r>
        <w:r>
          <w:rPr>
            <w:noProof/>
            <w:webHidden/>
          </w:rPr>
          <w:t>5</w:t>
        </w:r>
        <w:r>
          <w:rPr>
            <w:noProof/>
            <w:webHidden/>
          </w:rPr>
          <w:fldChar w:fldCharType="end"/>
        </w:r>
      </w:hyperlink>
    </w:p>
    <w:p w14:paraId="7EF92136" w14:textId="77777777" w:rsidR="0073785A" w:rsidRDefault="0073785A">
      <w:pPr>
        <w:pStyle w:val="TOC2"/>
        <w:tabs>
          <w:tab w:val="right" w:leader="dot" w:pos="9350"/>
        </w:tabs>
        <w:rPr>
          <w:rFonts w:asciiTheme="minorHAnsi" w:eastAsiaTheme="minorEastAsia" w:hAnsiTheme="minorHAnsi" w:cstheme="minorBidi"/>
          <w:noProof/>
          <w:sz w:val="22"/>
        </w:rPr>
      </w:pPr>
      <w:hyperlink w:anchor="_Toc370688022" w:history="1">
        <w:r w:rsidRPr="001A6D11">
          <w:rPr>
            <w:rStyle w:val="Hyperlink"/>
            <w:noProof/>
          </w:rPr>
          <w:t>Scope:</w:t>
        </w:r>
        <w:r>
          <w:rPr>
            <w:noProof/>
            <w:webHidden/>
          </w:rPr>
          <w:tab/>
        </w:r>
        <w:r>
          <w:rPr>
            <w:noProof/>
            <w:webHidden/>
          </w:rPr>
          <w:fldChar w:fldCharType="begin"/>
        </w:r>
        <w:r>
          <w:rPr>
            <w:noProof/>
            <w:webHidden/>
          </w:rPr>
          <w:instrText xml:space="preserve"> PAGEREF _Toc370688022 \h </w:instrText>
        </w:r>
        <w:r>
          <w:rPr>
            <w:noProof/>
            <w:webHidden/>
          </w:rPr>
        </w:r>
        <w:r>
          <w:rPr>
            <w:noProof/>
            <w:webHidden/>
          </w:rPr>
          <w:fldChar w:fldCharType="separate"/>
        </w:r>
        <w:r>
          <w:rPr>
            <w:noProof/>
            <w:webHidden/>
          </w:rPr>
          <w:t>5</w:t>
        </w:r>
        <w:r>
          <w:rPr>
            <w:noProof/>
            <w:webHidden/>
          </w:rPr>
          <w:fldChar w:fldCharType="end"/>
        </w:r>
      </w:hyperlink>
    </w:p>
    <w:p w14:paraId="367C0516" w14:textId="77777777" w:rsidR="0073785A" w:rsidRDefault="0073785A">
      <w:pPr>
        <w:pStyle w:val="TOC1"/>
        <w:tabs>
          <w:tab w:val="right" w:leader="dot" w:pos="9350"/>
        </w:tabs>
        <w:rPr>
          <w:rFonts w:asciiTheme="minorHAnsi" w:eastAsiaTheme="minorEastAsia" w:hAnsiTheme="minorHAnsi" w:cstheme="minorBidi"/>
          <w:noProof/>
          <w:sz w:val="22"/>
        </w:rPr>
      </w:pPr>
      <w:hyperlink w:anchor="_Toc370688023" w:history="1">
        <w:r w:rsidRPr="001A6D11">
          <w:rPr>
            <w:rStyle w:val="Hyperlink"/>
            <w:noProof/>
          </w:rPr>
          <w:t>Project Tasks</w:t>
        </w:r>
        <w:r>
          <w:rPr>
            <w:noProof/>
            <w:webHidden/>
          </w:rPr>
          <w:tab/>
        </w:r>
        <w:r>
          <w:rPr>
            <w:noProof/>
            <w:webHidden/>
          </w:rPr>
          <w:fldChar w:fldCharType="begin"/>
        </w:r>
        <w:r>
          <w:rPr>
            <w:noProof/>
            <w:webHidden/>
          </w:rPr>
          <w:instrText xml:space="preserve"> PAGEREF _Toc370688023 \h </w:instrText>
        </w:r>
        <w:r>
          <w:rPr>
            <w:noProof/>
            <w:webHidden/>
          </w:rPr>
        </w:r>
        <w:r>
          <w:rPr>
            <w:noProof/>
            <w:webHidden/>
          </w:rPr>
          <w:fldChar w:fldCharType="separate"/>
        </w:r>
        <w:r>
          <w:rPr>
            <w:noProof/>
            <w:webHidden/>
          </w:rPr>
          <w:t>6</w:t>
        </w:r>
        <w:r>
          <w:rPr>
            <w:noProof/>
            <w:webHidden/>
          </w:rPr>
          <w:fldChar w:fldCharType="end"/>
        </w:r>
      </w:hyperlink>
    </w:p>
    <w:p w14:paraId="4EDBE932" w14:textId="77777777" w:rsidR="0073785A" w:rsidRDefault="0073785A">
      <w:pPr>
        <w:pStyle w:val="TOC2"/>
        <w:tabs>
          <w:tab w:val="right" w:leader="dot" w:pos="9350"/>
        </w:tabs>
        <w:rPr>
          <w:rFonts w:asciiTheme="minorHAnsi" w:eastAsiaTheme="minorEastAsia" w:hAnsiTheme="minorHAnsi" w:cstheme="minorBidi"/>
          <w:noProof/>
          <w:sz w:val="22"/>
        </w:rPr>
      </w:pPr>
      <w:hyperlink w:anchor="_Toc370688024" w:history="1">
        <w:r w:rsidRPr="001A6D11">
          <w:rPr>
            <w:rStyle w:val="Hyperlink"/>
            <w:noProof/>
          </w:rPr>
          <w:t>Task 1:</w:t>
        </w:r>
        <w:r>
          <w:rPr>
            <w:noProof/>
            <w:webHidden/>
          </w:rPr>
          <w:tab/>
        </w:r>
        <w:r>
          <w:rPr>
            <w:noProof/>
            <w:webHidden/>
          </w:rPr>
          <w:fldChar w:fldCharType="begin"/>
        </w:r>
        <w:r>
          <w:rPr>
            <w:noProof/>
            <w:webHidden/>
          </w:rPr>
          <w:instrText xml:space="preserve"> PAGEREF _Toc370688024 \h </w:instrText>
        </w:r>
        <w:r>
          <w:rPr>
            <w:noProof/>
            <w:webHidden/>
          </w:rPr>
        </w:r>
        <w:r>
          <w:rPr>
            <w:noProof/>
            <w:webHidden/>
          </w:rPr>
          <w:fldChar w:fldCharType="separate"/>
        </w:r>
        <w:r>
          <w:rPr>
            <w:noProof/>
            <w:webHidden/>
          </w:rPr>
          <w:t>6</w:t>
        </w:r>
        <w:r>
          <w:rPr>
            <w:noProof/>
            <w:webHidden/>
          </w:rPr>
          <w:fldChar w:fldCharType="end"/>
        </w:r>
      </w:hyperlink>
    </w:p>
    <w:p w14:paraId="658DF296"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5" w:history="1">
        <w:r w:rsidRPr="001A6D11">
          <w:rPr>
            <w:rStyle w:val="Hyperlink"/>
            <w:noProof/>
          </w:rPr>
          <w:t>Work Completed:</w:t>
        </w:r>
        <w:r>
          <w:rPr>
            <w:noProof/>
            <w:webHidden/>
          </w:rPr>
          <w:tab/>
        </w:r>
        <w:r>
          <w:rPr>
            <w:noProof/>
            <w:webHidden/>
          </w:rPr>
          <w:fldChar w:fldCharType="begin"/>
        </w:r>
        <w:r>
          <w:rPr>
            <w:noProof/>
            <w:webHidden/>
          </w:rPr>
          <w:instrText xml:space="preserve"> PAGEREF _Toc370688025 \h </w:instrText>
        </w:r>
        <w:r>
          <w:rPr>
            <w:noProof/>
            <w:webHidden/>
          </w:rPr>
        </w:r>
        <w:r>
          <w:rPr>
            <w:noProof/>
            <w:webHidden/>
          </w:rPr>
          <w:fldChar w:fldCharType="separate"/>
        </w:r>
        <w:r>
          <w:rPr>
            <w:noProof/>
            <w:webHidden/>
          </w:rPr>
          <w:t>6</w:t>
        </w:r>
        <w:r>
          <w:rPr>
            <w:noProof/>
            <w:webHidden/>
          </w:rPr>
          <w:fldChar w:fldCharType="end"/>
        </w:r>
      </w:hyperlink>
    </w:p>
    <w:p w14:paraId="11A05304"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6" w:history="1">
        <w:r w:rsidRPr="001A6D11">
          <w:rPr>
            <w:rStyle w:val="Hyperlink"/>
            <w:noProof/>
          </w:rPr>
          <w:t>Work in Progress:</w:t>
        </w:r>
        <w:r>
          <w:rPr>
            <w:noProof/>
            <w:webHidden/>
          </w:rPr>
          <w:tab/>
        </w:r>
        <w:r>
          <w:rPr>
            <w:noProof/>
            <w:webHidden/>
          </w:rPr>
          <w:fldChar w:fldCharType="begin"/>
        </w:r>
        <w:r>
          <w:rPr>
            <w:noProof/>
            <w:webHidden/>
          </w:rPr>
          <w:instrText xml:space="preserve"> PAGEREF _Toc370688026 \h </w:instrText>
        </w:r>
        <w:r>
          <w:rPr>
            <w:noProof/>
            <w:webHidden/>
          </w:rPr>
        </w:r>
        <w:r>
          <w:rPr>
            <w:noProof/>
            <w:webHidden/>
          </w:rPr>
          <w:fldChar w:fldCharType="separate"/>
        </w:r>
        <w:r>
          <w:rPr>
            <w:noProof/>
            <w:webHidden/>
          </w:rPr>
          <w:t>6</w:t>
        </w:r>
        <w:r>
          <w:rPr>
            <w:noProof/>
            <w:webHidden/>
          </w:rPr>
          <w:fldChar w:fldCharType="end"/>
        </w:r>
      </w:hyperlink>
    </w:p>
    <w:p w14:paraId="4E9D70DB" w14:textId="77777777" w:rsidR="0073785A" w:rsidRDefault="0073785A">
      <w:pPr>
        <w:pStyle w:val="TOC2"/>
        <w:tabs>
          <w:tab w:val="right" w:leader="dot" w:pos="9350"/>
        </w:tabs>
        <w:rPr>
          <w:rFonts w:asciiTheme="minorHAnsi" w:eastAsiaTheme="minorEastAsia" w:hAnsiTheme="minorHAnsi" w:cstheme="minorBidi"/>
          <w:noProof/>
          <w:sz w:val="22"/>
        </w:rPr>
      </w:pPr>
      <w:hyperlink w:anchor="_Toc370688027" w:history="1">
        <w:r w:rsidRPr="001A6D11">
          <w:rPr>
            <w:rStyle w:val="Hyperlink"/>
            <w:noProof/>
          </w:rPr>
          <w:t>Task 2: Create specialized GIS Layers and 3D visualization</w:t>
        </w:r>
        <w:r>
          <w:rPr>
            <w:noProof/>
            <w:webHidden/>
          </w:rPr>
          <w:tab/>
        </w:r>
        <w:r>
          <w:rPr>
            <w:noProof/>
            <w:webHidden/>
          </w:rPr>
          <w:fldChar w:fldCharType="begin"/>
        </w:r>
        <w:r>
          <w:rPr>
            <w:noProof/>
            <w:webHidden/>
          </w:rPr>
          <w:instrText xml:space="preserve"> PAGEREF _Toc370688027 \h </w:instrText>
        </w:r>
        <w:r>
          <w:rPr>
            <w:noProof/>
            <w:webHidden/>
          </w:rPr>
        </w:r>
        <w:r>
          <w:rPr>
            <w:noProof/>
            <w:webHidden/>
          </w:rPr>
          <w:fldChar w:fldCharType="separate"/>
        </w:r>
        <w:r>
          <w:rPr>
            <w:noProof/>
            <w:webHidden/>
          </w:rPr>
          <w:t>6</w:t>
        </w:r>
        <w:r>
          <w:rPr>
            <w:noProof/>
            <w:webHidden/>
          </w:rPr>
          <w:fldChar w:fldCharType="end"/>
        </w:r>
      </w:hyperlink>
    </w:p>
    <w:p w14:paraId="08FF6870"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8" w:history="1">
        <w:r w:rsidRPr="001A6D11">
          <w:rPr>
            <w:rStyle w:val="Hyperlink"/>
            <w:noProof/>
          </w:rPr>
          <w:t>Work in Progress:</w:t>
        </w:r>
        <w:r>
          <w:rPr>
            <w:noProof/>
            <w:webHidden/>
          </w:rPr>
          <w:tab/>
        </w:r>
        <w:r>
          <w:rPr>
            <w:noProof/>
            <w:webHidden/>
          </w:rPr>
          <w:fldChar w:fldCharType="begin"/>
        </w:r>
        <w:r>
          <w:rPr>
            <w:noProof/>
            <w:webHidden/>
          </w:rPr>
          <w:instrText xml:space="preserve"> PAGEREF _Toc370688028 \h </w:instrText>
        </w:r>
        <w:r>
          <w:rPr>
            <w:noProof/>
            <w:webHidden/>
          </w:rPr>
        </w:r>
        <w:r>
          <w:rPr>
            <w:noProof/>
            <w:webHidden/>
          </w:rPr>
          <w:fldChar w:fldCharType="separate"/>
        </w:r>
        <w:r>
          <w:rPr>
            <w:noProof/>
            <w:webHidden/>
          </w:rPr>
          <w:t>6</w:t>
        </w:r>
        <w:r>
          <w:rPr>
            <w:noProof/>
            <w:webHidden/>
          </w:rPr>
          <w:fldChar w:fldCharType="end"/>
        </w:r>
      </w:hyperlink>
    </w:p>
    <w:p w14:paraId="49565339"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29" w:history="1">
        <w:r w:rsidRPr="001A6D11">
          <w:rPr>
            <w:rStyle w:val="Hyperlink"/>
            <w:noProof/>
          </w:rPr>
          <w:t>Work Scheduled:</w:t>
        </w:r>
        <w:r>
          <w:rPr>
            <w:noProof/>
            <w:webHidden/>
          </w:rPr>
          <w:tab/>
        </w:r>
        <w:r>
          <w:rPr>
            <w:noProof/>
            <w:webHidden/>
          </w:rPr>
          <w:fldChar w:fldCharType="begin"/>
        </w:r>
        <w:r>
          <w:rPr>
            <w:noProof/>
            <w:webHidden/>
          </w:rPr>
          <w:instrText xml:space="preserve"> PAGEREF _Toc370688029 \h </w:instrText>
        </w:r>
        <w:r>
          <w:rPr>
            <w:noProof/>
            <w:webHidden/>
          </w:rPr>
        </w:r>
        <w:r>
          <w:rPr>
            <w:noProof/>
            <w:webHidden/>
          </w:rPr>
          <w:fldChar w:fldCharType="separate"/>
        </w:r>
        <w:r>
          <w:rPr>
            <w:noProof/>
            <w:webHidden/>
          </w:rPr>
          <w:t>6</w:t>
        </w:r>
        <w:r>
          <w:rPr>
            <w:noProof/>
            <w:webHidden/>
          </w:rPr>
          <w:fldChar w:fldCharType="end"/>
        </w:r>
      </w:hyperlink>
    </w:p>
    <w:p w14:paraId="0FC396F0" w14:textId="77777777" w:rsidR="0073785A" w:rsidRDefault="0073785A">
      <w:pPr>
        <w:pStyle w:val="TOC2"/>
        <w:tabs>
          <w:tab w:val="right" w:leader="dot" w:pos="9350"/>
        </w:tabs>
        <w:rPr>
          <w:rFonts w:asciiTheme="minorHAnsi" w:eastAsiaTheme="minorEastAsia" w:hAnsiTheme="minorHAnsi" w:cstheme="minorBidi"/>
          <w:noProof/>
          <w:sz w:val="22"/>
        </w:rPr>
      </w:pPr>
      <w:hyperlink w:anchor="_Toc370688030" w:history="1">
        <w:r w:rsidRPr="001A6D11">
          <w:rPr>
            <w:rStyle w:val="Hyperlink"/>
            <w:noProof/>
          </w:rPr>
          <w:t>Task 3: 3D Interactive Tool</w:t>
        </w:r>
        <w:r>
          <w:rPr>
            <w:noProof/>
            <w:webHidden/>
          </w:rPr>
          <w:tab/>
        </w:r>
        <w:r>
          <w:rPr>
            <w:noProof/>
            <w:webHidden/>
          </w:rPr>
          <w:fldChar w:fldCharType="begin"/>
        </w:r>
        <w:r>
          <w:rPr>
            <w:noProof/>
            <w:webHidden/>
          </w:rPr>
          <w:instrText xml:space="preserve"> PAGEREF _Toc370688030 \h </w:instrText>
        </w:r>
        <w:r>
          <w:rPr>
            <w:noProof/>
            <w:webHidden/>
          </w:rPr>
        </w:r>
        <w:r>
          <w:rPr>
            <w:noProof/>
            <w:webHidden/>
          </w:rPr>
          <w:fldChar w:fldCharType="separate"/>
        </w:r>
        <w:r>
          <w:rPr>
            <w:noProof/>
            <w:webHidden/>
          </w:rPr>
          <w:t>7</w:t>
        </w:r>
        <w:r>
          <w:rPr>
            <w:noProof/>
            <w:webHidden/>
          </w:rPr>
          <w:fldChar w:fldCharType="end"/>
        </w:r>
      </w:hyperlink>
    </w:p>
    <w:p w14:paraId="5D8237DF"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31" w:history="1">
        <w:r w:rsidRPr="001A6D11">
          <w:rPr>
            <w:rStyle w:val="Hyperlink"/>
            <w:noProof/>
          </w:rPr>
          <w:t>Work Planned:</w:t>
        </w:r>
        <w:r>
          <w:rPr>
            <w:noProof/>
            <w:webHidden/>
          </w:rPr>
          <w:tab/>
        </w:r>
        <w:r>
          <w:rPr>
            <w:noProof/>
            <w:webHidden/>
          </w:rPr>
          <w:fldChar w:fldCharType="begin"/>
        </w:r>
        <w:r>
          <w:rPr>
            <w:noProof/>
            <w:webHidden/>
          </w:rPr>
          <w:instrText xml:space="preserve"> PAGEREF _Toc370688031 \h </w:instrText>
        </w:r>
        <w:r>
          <w:rPr>
            <w:noProof/>
            <w:webHidden/>
          </w:rPr>
        </w:r>
        <w:r>
          <w:rPr>
            <w:noProof/>
            <w:webHidden/>
          </w:rPr>
          <w:fldChar w:fldCharType="separate"/>
        </w:r>
        <w:r>
          <w:rPr>
            <w:noProof/>
            <w:webHidden/>
          </w:rPr>
          <w:t>7</w:t>
        </w:r>
        <w:r>
          <w:rPr>
            <w:noProof/>
            <w:webHidden/>
          </w:rPr>
          <w:fldChar w:fldCharType="end"/>
        </w:r>
      </w:hyperlink>
    </w:p>
    <w:p w14:paraId="67A6592D" w14:textId="77777777" w:rsidR="0073785A" w:rsidRDefault="0073785A">
      <w:pPr>
        <w:pStyle w:val="TOC1"/>
        <w:tabs>
          <w:tab w:val="right" w:leader="dot" w:pos="9350"/>
        </w:tabs>
        <w:rPr>
          <w:rFonts w:asciiTheme="minorHAnsi" w:eastAsiaTheme="minorEastAsia" w:hAnsiTheme="minorHAnsi" w:cstheme="minorBidi"/>
          <w:noProof/>
          <w:sz w:val="22"/>
        </w:rPr>
      </w:pPr>
      <w:hyperlink w:anchor="_Toc370688032" w:history="1">
        <w:r w:rsidRPr="001A6D11">
          <w:rPr>
            <w:rStyle w:val="Hyperlink"/>
            <w:noProof/>
          </w:rPr>
          <w:t>Issues</w:t>
        </w:r>
        <w:r>
          <w:rPr>
            <w:noProof/>
            <w:webHidden/>
          </w:rPr>
          <w:tab/>
        </w:r>
        <w:r>
          <w:rPr>
            <w:noProof/>
            <w:webHidden/>
          </w:rPr>
          <w:fldChar w:fldCharType="begin"/>
        </w:r>
        <w:r>
          <w:rPr>
            <w:noProof/>
            <w:webHidden/>
          </w:rPr>
          <w:instrText xml:space="preserve"> PAGEREF _Toc370688032 \h </w:instrText>
        </w:r>
        <w:r>
          <w:rPr>
            <w:noProof/>
            <w:webHidden/>
          </w:rPr>
        </w:r>
        <w:r>
          <w:rPr>
            <w:noProof/>
            <w:webHidden/>
          </w:rPr>
          <w:fldChar w:fldCharType="separate"/>
        </w:r>
        <w:r>
          <w:rPr>
            <w:noProof/>
            <w:webHidden/>
          </w:rPr>
          <w:t>7</w:t>
        </w:r>
        <w:r>
          <w:rPr>
            <w:noProof/>
            <w:webHidden/>
          </w:rPr>
          <w:fldChar w:fldCharType="end"/>
        </w:r>
      </w:hyperlink>
    </w:p>
    <w:p w14:paraId="73B7F427" w14:textId="77777777" w:rsidR="0073785A" w:rsidRDefault="0073785A">
      <w:pPr>
        <w:pStyle w:val="TOC1"/>
        <w:tabs>
          <w:tab w:val="right" w:leader="dot" w:pos="9350"/>
        </w:tabs>
        <w:rPr>
          <w:rFonts w:asciiTheme="minorHAnsi" w:eastAsiaTheme="minorEastAsia" w:hAnsiTheme="minorHAnsi" w:cstheme="minorBidi"/>
          <w:noProof/>
          <w:sz w:val="22"/>
        </w:rPr>
      </w:pPr>
      <w:hyperlink w:anchor="_Toc370688033" w:history="1">
        <w:r w:rsidRPr="001A6D11">
          <w:rPr>
            <w:rStyle w:val="Hyperlink"/>
            <w:noProof/>
          </w:rPr>
          <w:t>Revised Timeline</w:t>
        </w:r>
        <w:r>
          <w:rPr>
            <w:noProof/>
            <w:webHidden/>
          </w:rPr>
          <w:tab/>
        </w:r>
        <w:r>
          <w:rPr>
            <w:noProof/>
            <w:webHidden/>
          </w:rPr>
          <w:fldChar w:fldCharType="begin"/>
        </w:r>
        <w:r>
          <w:rPr>
            <w:noProof/>
            <w:webHidden/>
          </w:rPr>
          <w:instrText xml:space="preserve"> PAGEREF _Toc370688033 \h </w:instrText>
        </w:r>
        <w:r>
          <w:rPr>
            <w:noProof/>
            <w:webHidden/>
          </w:rPr>
        </w:r>
        <w:r>
          <w:rPr>
            <w:noProof/>
            <w:webHidden/>
          </w:rPr>
          <w:fldChar w:fldCharType="separate"/>
        </w:r>
        <w:r>
          <w:rPr>
            <w:noProof/>
            <w:webHidden/>
          </w:rPr>
          <w:t>8</w:t>
        </w:r>
        <w:r>
          <w:rPr>
            <w:noProof/>
            <w:webHidden/>
          </w:rPr>
          <w:fldChar w:fldCharType="end"/>
        </w:r>
      </w:hyperlink>
    </w:p>
    <w:p w14:paraId="731E7014"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34" w:history="1">
        <w:r w:rsidRPr="001A6D11">
          <w:rPr>
            <w:rStyle w:val="Hyperlink"/>
            <w:noProof/>
          </w:rPr>
          <w:t>Phase 2: Data Analysis</w:t>
        </w:r>
        <w:r>
          <w:rPr>
            <w:noProof/>
            <w:webHidden/>
          </w:rPr>
          <w:tab/>
        </w:r>
        <w:r>
          <w:rPr>
            <w:noProof/>
            <w:webHidden/>
          </w:rPr>
          <w:fldChar w:fldCharType="begin"/>
        </w:r>
        <w:r>
          <w:rPr>
            <w:noProof/>
            <w:webHidden/>
          </w:rPr>
          <w:instrText xml:space="preserve"> PAGEREF _Toc370688034 \h </w:instrText>
        </w:r>
        <w:r>
          <w:rPr>
            <w:noProof/>
            <w:webHidden/>
          </w:rPr>
        </w:r>
        <w:r>
          <w:rPr>
            <w:noProof/>
            <w:webHidden/>
          </w:rPr>
          <w:fldChar w:fldCharType="separate"/>
        </w:r>
        <w:r>
          <w:rPr>
            <w:noProof/>
            <w:webHidden/>
          </w:rPr>
          <w:t>8</w:t>
        </w:r>
        <w:r>
          <w:rPr>
            <w:noProof/>
            <w:webHidden/>
          </w:rPr>
          <w:fldChar w:fldCharType="end"/>
        </w:r>
      </w:hyperlink>
    </w:p>
    <w:p w14:paraId="71BEAF77"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35" w:history="1">
        <w:r w:rsidRPr="001A6D11">
          <w:rPr>
            <w:rStyle w:val="Hyperlink"/>
            <w:noProof/>
          </w:rPr>
          <w:t>Phase 3: Web and Map Development</w:t>
        </w:r>
        <w:r>
          <w:rPr>
            <w:noProof/>
            <w:webHidden/>
          </w:rPr>
          <w:tab/>
        </w:r>
        <w:r>
          <w:rPr>
            <w:noProof/>
            <w:webHidden/>
          </w:rPr>
          <w:fldChar w:fldCharType="begin"/>
        </w:r>
        <w:r>
          <w:rPr>
            <w:noProof/>
            <w:webHidden/>
          </w:rPr>
          <w:instrText xml:space="preserve"> PAGEREF _Toc370688035 \h </w:instrText>
        </w:r>
        <w:r>
          <w:rPr>
            <w:noProof/>
            <w:webHidden/>
          </w:rPr>
        </w:r>
        <w:r>
          <w:rPr>
            <w:noProof/>
            <w:webHidden/>
          </w:rPr>
          <w:fldChar w:fldCharType="separate"/>
        </w:r>
        <w:r>
          <w:rPr>
            <w:noProof/>
            <w:webHidden/>
          </w:rPr>
          <w:t>8</w:t>
        </w:r>
        <w:r>
          <w:rPr>
            <w:noProof/>
            <w:webHidden/>
          </w:rPr>
          <w:fldChar w:fldCharType="end"/>
        </w:r>
      </w:hyperlink>
    </w:p>
    <w:p w14:paraId="3B5E6057"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36" w:history="1">
        <w:r w:rsidRPr="001A6D11">
          <w:rPr>
            <w:rStyle w:val="Hyperlink"/>
            <w:noProof/>
          </w:rPr>
          <w:t>Phase 4: Data Interpretation</w:t>
        </w:r>
        <w:r>
          <w:rPr>
            <w:noProof/>
            <w:webHidden/>
          </w:rPr>
          <w:tab/>
        </w:r>
        <w:r>
          <w:rPr>
            <w:noProof/>
            <w:webHidden/>
          </w:rPr>
          <w:fldChar w:fldCharType="begin"/>
        </w:r>
        <w:r>
          <w:rPr>
            <w:noProof/>
            <w:webHidden/>
          </w:rPr>
          <w:instrText xml:space="preserve"> PAGEREF _Toc370688036 \h </w:instrText>
        </w:r>
        <w:r>
          <w:rPr>
            <w:noProof/>
            <w:webHidden/>
          </w:rPr>
        </w:r>
        <w:r>
          <w:rPr>
            <w:noProof/>
            <w:webHidden/>
          </w:rPr>
          <w:fldChar w:fldCharType="separate"/>
        </w:r>
        <w:r>
          <w:rPr>
            <w:noProof/>
            <w:webHidden/>
          </w:rPr>
          <w:t>8</w:t>
        </w:r>
        <w:r>
          <w:rPr>
            <w:noProof/>
            <w:webHidden/>
          </w:rPr>
          <w:fldChar w:fldCharType="end"/>
        </w:r>
      </w:hyperlink>
    </w:p>
    <w:p w14:paraId="2EA2CA0A" w14:textId="77777777" w:rsidR="0073785A" w:rsidRDefault="0073785A">
      <w:pPr>
        <w:pStyle w:val="TOC3"/>
        <w:tabs>
          <w:tab w:val="right" w:leader="dot" w:pos="9350"/>
        </w:tabs>
        <w:rPr>
          <w:rFonts w:asciiTheme="minorHAnsi" w:eastAsiaTheme="minorEastAsia" w:hAnsiTheme="minorHAnsi" w:cstheme="minorBidi"/>
          <w:noProof/>
          <w:sz w:val="22"/>
        </w:rPr>
      </w:pPr>
      <w:hyperlink w:anchor="_Toc370688037" w:history="1">
        <w:r w:rsidRPr="001A6D11">
          <w:rPr>
            <w:rStyle w:val="Hyperlink"/>
            <w:noProof/>
          </w:rPr>
          <w:t>Phase 5: Contingency</w:t>
        </w:r>
        <w:r>
          <w:rPr>
            <w:noProof/>
            <w:webHidden/>
          </w:rPr>
          <w:tab/>
        </w:r>
        <w:r>
          <w:rPr>
            <w:noProof/>
            <w:webHidden/>
          </w:rPr>
          <w:fldChar w:fldCharType="begin"/>
        </w:r>
        <w:r>
          <w:rPr>
            <w:noProof/>
            <w:webHidden/>
          </w:rPr>
          <w:instrText xml:space="preserve"> PAGEREF _Toc370688037 \h </w:instrText>
        </w:r>
        <w:r>
          <w:rPr>
            <w:noProof/>
            <w:webHidden/>
          </w:rPr>
        </w:r>
        <w:r>
          <w:rPr>
            <w:noProof/>
            <w:webHidden/>
          </w:rPr>
          <w:fldChar w:fldCharType="separate"/>
        </w:r>
        <w:r>
          <w:rPr>
            <w:noProof/>
            <w:webHidden/>
          </w:rPr>
          <w:t>8</w:t>
        </w:r>
        <w:r>
          <w:rPr>
            <w:noProof/>
            <w:webHidden/>
          </w:rPr>
          <w:fldChar w:fldCharType="end"/>
        </w:r>
      </w:hyperlink>
    </w:p>
    <w:p w14:paraId="362DB2B5" w14:textId="77777777" w:rsidR="0073785A" w:rsidRDefault="0073785A">
      <w:pPr>
        <w:pStyle w:val="TOC1"/>
        <w:tabs>
          <w:tab w:val="right" w:leader="dot" w:pos="9350"/>
        </w:tabs>
        <w:rPr>
          <w:rFonts w:asciiTheme="minorHAnsi" w:eastAsiaTheme="minorEastAsia" w:hAnsiTheme="minorHAnsi" w:cstheme="minorBidi"/>
          <w:noProof/>
          <w:sz w:val="22"/>
        </w:rPr>
      </w:pPr>
      <w:hyperlink w:anchor="_Toc370688038" w:history="1">
        <w:r w:rsidRPr="001A6D11">
          <w:rPr>
            <w:rStyle w:val="Hyperlink"/>
            <w:noProof/>
          </w:rPr>
          <w:t>Conclusion</w:t>
        </w:r>
        <w:r>
          <w:rPr>
            <w:noProof/>
            <w:webHidden/>
          </w:rPr>
          <w:tab/>
        </w:r>
        <w:r>
          <w:rPr>
            <w:noProof/>
            <w:webHidden/>
          </w:rPr>
          <w:fldChar w:fldCharType="begin"/>
        </w:r>
        <w:r>
          <w:rPr>
            <w:noProof/>
            <w:webHidden/>
          </w:rPr>
          <w:instrText xml:space="preserve"> PAGEREF _Toc370688038 \h </w:instrText>
        </w:r>
        <w:r>
          <w:rPr>
            <w:noProof/>
            <w:webHidden/>
          </w:rPr>
        </w:r>
        <w:r>
          <w:rPr>
            <w:noProof/>
            <w:webHidden/>
          </w:rPr>
          <w:fldChar w:fldCharType="separate"/>
        </w:r>
        <w:r>
          <w:rPr>
            <w:noProof/>
            <w:webHidden/>
          </w:rPr>
          <w:t>9</w:t>
        </w:r>
        <w:r>
          <w:rPr>
            <w:noProof/>
            <w:webHidden/>
          </w:rPr>
          <w:fldChar w:fldCharType="end"/>
        </w:r>
      </w:hyperlink>
    </w:p>
    <w:p w14:paraId="122D91C3" w14:textId="77777777" w:rsidR="0073785A" w:rsidRDefault="0073785A">
      <w:pPr>
        <w:pStyle w:val="TOC1"/>
        <w:tabs>
          <w:tab w:val="right" w:leader="dot" w:pos="9350"/>
        </w:tabs>
        <w:rPr>
          <w:rFonts w:asciiTheme="minorHAnsi" w:eastAsiaTheme="minorEastAsia" w:hAnsiTheme="minorHAnsi" w:cstheme="minorBidi"/>
          <w:noProof/>
          <w:sz w:val="22"/>
        </w:rPr>
      </w:pPr>
      <w:hyperlink w:anchor="_Toc370688039" w:history="1">
        <w:r w:rsidRPr="001A6D11">
          <w:rPr>
            <w:rStyle w:val="Hyperlink"/>
            <w:noProof/>
          </w:rPr>
          <w:t>Participation</w:t>
        </w:r>
        <w:r>
          <w:rPr>
            <w:noProof/>
            <w:webHidden/>
          </w:rPr>
          <w:tab/>
        </w:r>
        <w:r>
          <w:rPr>
            <w:noProof/>
            <w:webHidden/>
          </w:rPr>
          <w:fldChar w:fldCharType="begin"/>
        </w:r>
        <w:r>
          <w:rPr>
            <w:noProof/>
            <w:webHidden/>
          </w:rPr>
          <w:instrText xml:space="preserve"> PAGEREF _Toc370688039 \h </w:instrText>
        </w:r>
        <w:r>
          <w:rPr>
            <w:noProof/>
            <w:webHidden/>
          </w:rPr>
        </w:r>
        <w:r>
          <w:rPr>
            <w:noProof/>
            <w:webHidden/>
          </w:rPr>
          <w:fldChar w:fldCharType="separate"/>
        </w:r>
        <w:r>
          <w:rPr>
            <w:noProof/>
            <w:webHidden/>
          </w:rPr>
          <w:t>10</w:t>
        </w:r>
        <w:r>
          <w:rPr>
            <w:noProof/>
            <w:webHidden/>
          </w:rPr>
          <w:fldChar w:fldCharType="end"/>
        </w:r>
      </w:hyperlink>
    </w:p>
    <w:p w14:paraId="793DAEAB" w14:textId="77777777" w:rsidR="0073785A" w:rsidRPr="0073785A" w:rsidRDefault="0073785A">
      <w:pPr>
        <w:pStyle w:val="TOC1"/>
        <w:tabs>
          <w:tab w:val="right" w:leader="dot" w:pos="9350"/>
        </w:tabs>
        <w:rPr>
          <w:rFonts w:asciiTheme="minorHAnsi" w:eastAsiaTheme="minorEastAsia" w:hAnsiTheme="minorHAnsi" w:cstheme="minorBidi"/>
          <w:noProof/>
          <w:sz w:val="22"/>
        </w:rPr>
      </w:pPr>
      <w:hyperlink w:anchor="_Toc370688040" w:history="1">
        <w:r w:rsidRPr="001A6D11">
          <w:rPr>
            <w:rStyle w:val="Hyperlink"/>
            <w:noProof/>
          </w:rPr>
          <w:t>Appendix: Figures</w:t>
        </w:r>
        <w:r>
          <w:rPr>
            <w:noProof/>
            <w:webHidden/>
          </w:rPr>
          <w:tab/>
        </w:r>
        <w:r>
          <w:rPr>
            <w:noProof/>
            <w:webHidden/>
          </w:rPr>
          <w:fldChar w:fldCharType="begin"/>
        </w:r>
        <w:r>
          <w:rPr>
            <w:noProof/>
            <w:webHidden/>
          </w:rPr>
          <w:instrText xml:space="preserve"> PAGEREF _Toc370688040 \h </w:instrText>
        </w:r>
        <w:r>
          <w:rPr>
            <w:noProof/>
            <w:webHidden/>
          </w:rPr>
        </w:r>
        <w:r>
          <w:rPr>
            <w:noProof/>
            <w:webHidden/>
          </w:rPr>
          <w:fldChar w:fldCharType="separate"/>
        </w:r>
        <w:r>
          <w:rPr>
            <w:noProof/>
            <w:webHidden/>
          </w:rPr>
          <w:t>11</w:t>
        </w:r>
        <w:r>
          <w:rPr>
            <w:noProof/>
            <w:webHidden/>
          </w:rPr>
          <w:fldChar w:fldCharType="end"/>
        </w:r>
      </w:hyperlink>
      <w:r w:rsidRPr="0073785A">
        <w:rPr>
          <w:rStyle w:val="Hyperlink"/>
          <w:noProof/>
          <w:color w:val="auto"/>
          <w:u w:val="none"/>
        </w:rPr>
        <w:t>-1</w:t>
      </w:r>
      <w:r>
        <w:rPr>
          <w:rStyle w:val="Hyperlink"/>
          <w:noProof/>
          <w:color w:val="auto"/>
          <w:u w:val="none"/>
        </w:rPr>
        <w:t>5</w:t>
      </w:r>
    </w:p>
    <w:p w14:paraId="4E62C53D" w14:textId="77777777" w:rsidR="00C001AE" w:rsidRDefault="002C05ED">
      <w:pPr>
        <w:rPr>
          <w:b/>
          <w:bCs/>
          <w:noProof/>
        </w:rPr>
      </w:pPr>
      <w:r>
        <w:fldChar w:fldCharType="end"/>
      </w:r>
    </w:p>
    <w:p w14:paraId="3E359D63" w14:textId="77777777" w:rsidR="00C001AE" w:rsidRDefault="00C001AE">
      <w:pPr>
        <w:rPr>
          <w:rFonts w:ascii="Cambria" w:eastAsia="MS Gothic" w:hAnsi="Cambria"/>
          <w:color w:val="365F91"/>
          <w:sz w:val="32"/>
          <w:szCs w:val="32"/>
        </w:rPr>
      </w:pPr>
      <w:r>
        <w:br w:type="page"/>
      </w:r>
    </w:p>
    <w:p w14:paraId="29E3ABD8" w14:textId="77777777" w:rsidR="00C001AE" w:rsidRPr="006D6963" w:rsidRDefault="00C001AE" w:rsidP="006D6963">
      <w:pPr>
        <w:pStyle w:val="Heading1"/>
        <w:sectPr w:rsidR="00C001AE" w:rsidRPr="006D6963" w:rsidSect="00BA027F">
          <w:headerReference w:type="first" r:id="rId9"/>
          <w:footerReference w:type="first" r:id="rId10"/>
          <w:pgSz w:w="12240" w:h="15840" w:code="1"/>
          <w:pgMar w:top="720" w:right="1440" w:bottom="360" w:left="1440" w:header="0" w:footer="0" w:gutter="0"/>
          <w:pgNumType w:chapStyle="1"/>
          <w:cols w:space="720"/>
          <w:titlePg/>
          <w:docGrid w:linePitch="360"/>
        </w:sectPr>
      </w:pPr>
    </w:p>
    <w:p w14:paraId="1E443EE2" w14:textId="77777777" w:rsidR="00BF2A02" w:rsidRPr="006D6963" w:rsidRDefault="00427B19" w:rsidP="006D6963">
      <w:pPr>
        <w:pStyle w:val="Heading1"/>
      </w:pPr>
      <w:bookmarkStart w:id="1" w:name="_Toc370688017"/>
      <w:r w:rsidRPr="006D6963">
        <w:lastRenderedPageBreak/>
        <w:t>Introduction</w:t>
      </w:r>
      <w:bookmarkEnd w:id="1"/>
    </w:p>
    <w:p w14:paraId="3B2D2D88" w14:textId="77777777" w:rsidR="00427B19" w:rsidRDefault="00427B19" w:rsidP="006D6963">
      <w:r>
        <w:t xml:space="preserve">Following the presentation, and acceptance, of our proposal on Monday, September 30, 2013, our team at Lone Star Geospatial began work immediately on this </w:t>
      </w:r>
      <w:r w:rsidR="00BF2A02">
        <w:t xml:space="preserve">project. </w:t>
      </w:r>
      <w:r w:rsidR="00960A11">
        <w:t>We are submitting this</w:t>
      </w:r>
      <w:r w:rsidR="00BF2A02">
        <w:t xml:space="preserve"> progress report</w:t>
      </w:r>
      <w:r w:rsidR="00960A11">
        <w:t xml:space="preserve"> as a reminder of the</w:t>
      </w:r>
      <w:r>
        <w:t xml:space="preserve"> purpose and scope of our pro</w:t>
      </w:r>
      <w:r w:rsidR="00960A11">
        <w:t>ject, and to inform you of our current progress</w:t>
      </w:r>
      <w:r w:rsidR="00CA5171">
        <w:t xml:space="preserve">. In this report we will include what is completed, in progress, and planned for each project </w:t>
      </w:r>
      <w:r w:rsidR="007F5E0E">
        <w:t>task</w:t>
      </w:r>
      <w:r w:rsidR="00CA5171">
        <w:t>.</w:t>
      </w:r>
    </w:p>
    <w:p w14:paraId="4F38948B" w14:textId="77777777" w:rsidR="00427B19" w:rsidRDefault="00427B19" w:rsidP="00427B19">
      <w:pPr>
        <w:pStyle w:val="Heading2"/>
      </w:pPr>
      <w:bookmarkStart w:id="2" w:name="_Toc370688018"/>
      <w:r>
        <w:t>Purpose:</w:t>
      </w:r>
      <w:bookmarkEnd w:id="2"/>
    </w:p>
    <w:p w14:paraId="48A7860B" w14:textId="77777777" w:rsidR="00427B19" w:rsidRDefault="00427B19" w:rsidP="00BF2A02">
      <w:r>
        <w:t xml:space="preserve">As identified in the proposal accepted by Texas Department of Transportation </w:t>
      </w:r>
      <w:r w:rsidR="00E734BC">
        <w:t xml:space="preserve">(TxDOT) </w:t>
      </w:r>
      <w:r>
        <w:t>on September</w:t>
      </w:r>
      <w:r w:rsidR="00AD1329">
        <w:t xml:space="preserve"> 30, 2013, the overall ongoing goal</w:t>
      </w:r>
      <w:r>
        <w:t xml:space="preserve"> is to provide the city of San Marcos with the tools and information required to enact zoning regulations that will protect and preserve the air space surrounding the San Marcos Municipal Airport. Our </w:t>
      </w:r>
      <w:r w:rsidR="00CB09CC">
        <w:t xml:space="preserve">revised </w:t>
      </w:r>
      <w:r w:rsidR="007F5E0E">
        <w:t>task</w:t>
      </w:r>
      <w:r w:rsidR="0046627F">
        <w:t>s to accomplish this goal</w:t>
      </w:r>
      <w:r w:rsidR="00CB09CC">
        <w:t xml:space="preserve"> now include</w:t>
      </w:r>
      <w:r>
        <w:t>:</w:t>
      </w:r>
    </w:p>
    <w:p w14:paraId="5DCE1CE6" w14:textId="77777777" w:rsidR="00AC0235" w:rsidRDefault="007F5E0E" w:rsidP="00944CFD">
      <w:pPr>
        <w:ind w:left="360" w:firstLine="0"/>
      </w:pPr>
      <w:bookmarkStart w:id="3" w:name="_Toc370688019"/>
      <w:r w:rsidRPr="006D6963">
        <w:rPr>
          <w:rStyle w:val="Heading3Char"/>
        </w:rPr>
        <w:t>Task</w:t>
      </w:r>
      <w:r w:rsidR="00031E4E">
        <w:rPr>
          <w:rStyle w:val="Heading3Char"/>
        </w:rPr>
        <w:t xml:space="preserve"> 1</w:t>
      </w:r>
      <w:r w:rsidR="00427B19" w:rsidRPr="006D6963">
        <w:rPr>
          <w:rStyle w:val="Heading3Char"/>
        </w:rPr>
        <w:t>:</w:t>
      </w:r>
      <w:bookmarkEnd w:id="3"/>
      <w:r w:rsidR="00427B19">
        <w:t xml:space="preserve"> </w:t>
      </w:r>
      <w:r w:rsidR="004706F5">
        <w:t>To c</w:t>
      </w:r>
      <w:r w:rsidR="00427B19">
        <w:t xml:space="preserve">reate </w:t>
      </w:r>
      <w:r w:rsidR="00AC0235">
        <w:t>an updated hazard-zone map for the San Marcos Municipal Airport</w:t>
      </w:r>
      <w:r w:rsidR="004706F5">
        <w:t>.</w:t>
      </w:r>
    </w:p>
    <w:p w14:paraId="473799A4" w14:textId="77777777" w:rsidR="004706F5" w:rsidRDefault="007F5E0E" w:rsidP="00944CFD">
      <w:pPr>
        <w:ind w:left="360" w:firstLine="0"/>
      </w:pPr>
      <w:bookmarkStart w:id="4" w:name="_Toc370688020"/>
      <w:r w:rsidRPr="006D6963">
        <w:rPr>
          <w:rStyle w:val="Heading3Char"/>
        </w:rPr>
        <w:t>Task</w:t>
      </w:r>
      <w:r w:rsidR="00031E4E">
        <w:rPr>
          <w:rStyle w:val="Heading3Char"/>
        </w:rPr>
        <w:t xml:space="preserve"> 2</w:t>
      </w:r>
      <w:r w:rsidR="00427B19" w:rsidRPr="006D6963">
        <w:rPr>
          <w:rStyle w:val="Heading3Char"/>
        </w:rPr>
        <w:t>:</w:t>
      </w:r>
      <w:bookmarkEnd w:id="4"/>
      <w:r w:rsidR="00427B19">
        <w:t xml:space="preserve"> </w:t>
      </w:r>
      <w:r w:rsidR="00CB09CC">
        <w:t xml:space="preserve">Create specialized GIS layers </w:t>
      </w:r>
      <w:r w:rsidR="00EA4499">
        <w:t xml:space="preserve">and 3D visualization reference imagery. This includes the maximum allowable height raster, penetrating obstacles, non-penetrating obstacles, and reference imagery of volumes created from the imaginary surfaces. </w:t>
      </w:r>
    </w:p>
    <w:p w14:paraId="3B0E0C9C" w14:textId="77777777" w:rsidR="00427B19" w:rsidRDefault="007F5E0E" w:rsidP="00944CFD">
      <w:pPr>
        <w:ind w:left="360" w:firstLine="0"/>
      </w:pPr>
      <w:bookmarkStart w:id="5" w:name="_Toc370688021"/>
      <w:r w:rsidRPr="006D6963">
        <w:rPr>
          <w:rStyle w:val="Heading3Char"/>
        </w:rPr>
        <w:t>Task</w:t>
      </w:r>
      <w:r w:rsidR="00031E4E">
        <w:rPr>
          <w:rStyle w:val="Heading3Char"/>
        </w:rPr>
        <w:t xml:space="preserve"> 3</w:t>
      </w:r>
      <w:r w:rsidR="004706F5" w:rsidRPr="006D6963">
        <w:rPr>
          <w:rStyle w:val="Heading3Char"/>
        </w:rPr>
        <w:t>:</w:t>
      </w:r>
      <w:bookmarkEnd w:id="5"/>
      <w:r w:rsidR="004706F5">
        <w:t xml:space="preserve"> Develop a user-friendly interactive </w:t>
      </w:r>
      <w:r w:rsidR="00427B19">
        <w:t>screening tool</w:t>
      </w:r>
      <w:r w:rsidR="00C066AB">
        <w:t xml:space="preserve"> using Manifold</w:t>
      </w:r>
      <w:r w:rsidR="003C33BC">
        <w:t xml:space="preserve"> that will identify </w:t>
      </w:r>
      <w:r w:rsidR="00427B19">
        <w:t>maximum</w:t>
      </w:r>
      <w:r w:rsidR="00AC0235">
        <w:t xml:space="preserve"> </w:t>
      </w:r>
      <w:r w:rsidR="0001257E">
        <w:t>allowable</w:t>
      </w:r>
      <w:r w:rsidR="00AC0235">
        <w:t xml:space="preserve"> height</w:t>
      </w:r>
      <w:r w:rsidR="004706F5">
        <w:t xml:space="preserve"> and current structural and surface penetrations through the airport hazard-zones.</w:t>
      </w:r>
    </w:p>
    <w:p w14:paraId="250682F5" w14:textId="77777777" w:rsidR="00427B19" w:rsidRDefault="00427B19" w:rsidP="00427B19">
      <w:pPr>
        <w:pStyle w:val="Heading2"/>
        <w:rPr>
          <w:sz w:val="24"/>
          <w:szCs w:val="24"/>
        </w:rPr>
      </w:pPr>
      <w:bookmarkStart w:id="6" w:name="_Toc370688022"/>
      <w:r>
        <w:t>Scope:</w:t>
      </w:r>
      <w:bookmarkEnd w:id="6"/>
    </w:p>
    <w:p w14:paraId="05DAB305" w14:textId="77777777" w:rsidR="00234139" w:rsidRDefault="00427B19" w:rsidP="006D6963">
      <w:r>
        <w:t>The geographic extent of this study remains the same as previously established in our proposal. It will center on the San Marcos Municipal Airport (reference point is 29° 53′ 34″ N and 97° 51′ 47″ W) and its three operational runways: 8/26, 13/31, and 17/35. The scope of this study encompasses both the air and ground space surrounding the airport and will be established by dimensions set forth under Federal Aviation Administration 14 Code of Federal Regulation Part 77</w:t>
      </w:r>
      <w:r w:rsidR="00E734BC">
        <w:t xml:space="preserve"> (14 CFR 77)</w:t>
      </w:r>
      <w:r>
        <w:t>. Cities that may be affected or fall into the scope of this project include San Marcos, Martindale, Kyle, Wimberley, and Lockhart.</w:t>
      </w:r>
    </w:p>
    <w:p w14:paraId="32127B44" w14:textId="77777777" w:rsidR="00C001AE" w:rsidRPr="006D6963" w:rsidRDefault="006A1CB3" w:rsidP="006D6963">
      <w:pPr>
        <w:pStyle w:val="Heading1"/>
      </w:pPr>
      <w:bookmarkStart w:id="7" w:name="_Toc370688023"/>
      <w:r w:rsidRPr="006D6963">
        <w:lastRenderedPageBreak/>
        <w:t>Project Tasks</w:t>
      </w:r>
      <w:bookmarkEnd w:id="7"/>
    </w:p>
    <w:p w14:paraId="0A0FBF3E" w14:textId="77777777" w:rsidR="006D6963" w:rsidRDefault="006A1CB3" w:rsidP="003B5C34">
      <w:pPr>
        <w:pStyle w:val="Heading2"/>
      </w:pPr>
      <w:bookmarkStart w:id="8" w:name="_Toc370688024"/>
      <w:r>
        <w:t>Task 1:</w:t>
      </w:r>
      <w:bookmarkEnd w:id="8"/>
    </w:p>
    <w:p w14:paraId="19285158" w14:textId="77777777" w:rsidR="00073A9B" w:rsidRDefault="00073A9B" w:rsidP="00073A9B">
      <w:pPr>
        <w:pStyle w:val="Heading3"/>
      </w:pPr>
      <w:bookmarkStart w:id="9" w:name="_Toc370688025"/>
      <w:r>
        <w:t>Work Completed:</w:t>
      </w:r>
      <w:bookmarkEnd w:id="9"/>
    </w:p>
    <w:p w14:paraId="3AC549B4" w14:textId="77777777" w:rsidR="00073A9B" w:rsidRDefault="00073A9B" w:rsidP="00073A9B">
      <w:pPr>
        <w:pStyle w:val="ListParagraph"/>
        <w:numPr>
          <w:ilvl w:val="0"/>
          <w:numId w:val="14"/>
        </w:numPr>
      </w:pPr>
      <w:r>
        <w:t>Obtained all data required to create a new hazard-zone map. This data includes county boundaries, city boundaries, streets, digital elevation models, National Flight Data Survey, and GIS survey data (provided by T</w:t>
      </w:r>
      <w:r w:rsidR="00E734BC">
        <w:t>xDOT</w:t>
      </w:r>
      <w:r>
        <w:t>).</w:t>
      </w:r>
    </w:p>
    <w:p w14:paraId="3DA942BA" w14:textId="77777777" w:rsidR="00073A9B" w:rsidRDefault="00073A9B" w:rsidP="00073A9B">
      <w:pPr>
        <w:pStyle w:val="ListParagraph"/>
        <w:numPr>
          <w:ilvl w:val="0"/>
          <w:numId w:val="14"/>
        </w:numPr>
      </w:pPr>
      <w:r>
        <w:t xml:space="preserve">Created accurate imaginary surfaces using </w:t>
      </w:r>
      <w:proofErr w:type="spellStart"/>
      <w:r>
        <w:t>ArcMap</w:t>
      </w:r>
      <w:proofErr w:type="spellEnd"/>
      <w:r>
        <w:t xml:space="preserve"> and </w:t>
      </w:r>
      <w:proofErr w:type="spellStart"/>
      <w:r>
        <w:t>ArcScene</w:t>
      </w:r>
      <w:proofErr w:type="spellEnd"/>
      <w:r>
        <w:t xml:space="preserve"> (viewable in both 2D and 3D) by referencing the AutoCAD line data provided by T</w:t>
      </w:r>
      <w:r w:rsidR="00E734BC">
        <w:t>xDOT</w:t>
      </w:r>
      <w:r>
        <w:t xml:space="preserve"> and </w:t>
      </w:r>
      <w:r w:rsidR="00E734BC">
        <w:t>14 CFR 77</w:t>
      </w:r>
      <w:r>
        <w:t>.</w:t>
      </w:r>
    </w:p>
    <w:p w14:paraId="2171A639" w14:textId="77777777" w:rsidR="00073A9B" w:rsidRDefault="00073A9B" w:rsidP="00073A9B">
      <w:pPr>
        <w:pStyle w:val="Heading3"/>
      </w:pPr>
      <w:bookmarkStart w:id="10" w:name="_Toc370688026"/>
      <w:r>
        <w:t>Work in Progress:</w:t>
      </w:r>
      <w:bookmarkEnd w:id="10"/>
    </w:p>
    <w:p w14:paraId="2002AB94" w14:textId="77777777" w:rsidR="00073A9B" w:rsidRPr="0070384B" w:rsidRDefault="00073A9B" w:rsidP="00073A9B">
      <w:pPr>
        <w:pStyle w:val="ListParagraph"/>
        <w:numPr>
          <w:ilvl w:val="0"/>
          <w:numId w:val="15"/>
        </w:numPr>
      </w:pPr>
      <w:r>
        <w:t>Decide the layout of the final deliverable hazard zone map and create it utilizing all obtained data and imaginary surfaces.</w:t>
      </w:r>
    </w:p>
    <w:p w14:paraId="217D2290" w14:textId="77777777" w:rsidR="00C001AE" w:rsidRDefault="006A1CB3" w:rsidP="003B5C34">
      <w:pPr>
        <w:pStyle w:val="Heading2"/>
      </w:pPr>
      <w:bookmarkStart w:id="11" w:name="_Toc370688027"/>
      <w:r>
        <w:t>Task 2:</w:t>
      </w:r>
      <w:r w:rsidR="0046627F">
        <w:t xml:space="preserve"> Create specialized GIS Layers and 3D visualization</w:t>
      </w:r>
      <w:bookmarkEnd w:id="11"/>
    </w:p>
    <w:p w14:paraId="58A3A0F6" w14:textId="77777777" w:rsidR="0046627F" w:rsidRDefault="0046627F" w:rsidP="007B7F5F">
      <w:pPr>
        <w:pStyle w:val="Heading3"/>
      </w:pPr>
      <w:bookmarkStart w:id="12" w:name="_Toc370688028"/>
      <w:r>
        <w:t>Work in Progress:</w:t>
      </w:r>
      <w:bookmarkEnd w:id="12"/>
    </w:p>
    <w:p w14:paraId="1862F57B" w14:textId="77777777" w:rsidR="00A6044B" w:rsidRDefault="00A6044B" w:rsidP="00982808">
      <w:pPr>
        <w:pStyle w:val="ListParagraph"/>
        <w:numPr>
          <w:ilvl w:val="0"/>
          <w:numId w:val="18"/>
        </w:numPr>
        <w:ind w:left="720"/>
      </w:pPr>
      <w:r>
        <w:t>Create</w:t>
      </w:r>
      <w:r w:rsidR="00943B7A">
        <w:t xml:space="preserve"> a</w:t>
      </w:r>
      <w:r w:rsidR="0046627F">
        <w:t>llowable</w:t>
      </w:r>
      <w:r w:rsidR="00943B7A">
        <w:t xml:space="preserve"> </w:t>
      </w:r>
      <w:r>
        <w:t xml:space="preserve">height raster file encompassing all imaginary surfaces. Each </w:t>
      </w:r>
      <w:r w:rsidR="00E734BC">
        <w:t xml:space="preserve">10 meter </w:t>
      </w:r>
      <w:r>
        <w:t>cell of the raster identifies the maximum allowable height in that area based on the lowest surface.</w:t>
      </w:r>
    </w:p>
    <w:p w14:paraId="277029AE" w14:textId="77777777" w:rsidR="0046627F" w:rsidRPr="004D0B24" w:rsidRDefault="00A6044B" w:rsidP="00982808">
      <w:pPr>
        <w:pStyle w:val="ListParagraph"/>
        <w:numPr>
          <w:ilvl w:val="0"/>
          <w:numId w:val="18"/>
        </w:numPr>
        <w:ind w:left="720"/>
      </w:pPr>
      <w:r>
        <w:t xml:space="preserve">Develop volumes for </w:t>
      </w:r>
      <w:r w:rsidR="00877CF5">
        <w:t xml:space="preserve">imaginary </w:t>
      </w:r>
      <w:r>
        <w:t>surfaces</w:t>
      </w:r>
      <w:r w:rsidR="00920508">
        <w:t xml:space="preserve"> for 3D visualization </w:t>
      </w:r>
      <w:r w:rsidR="00194275">
        <w:t>purposes.</w:t>
      </w:r>
      <w:r w:rsidR="009202A7">
        <w:t xml:space="preserve"> </w:t>
      </w:r>
    </w:p>
    <w:p w14:paraId="14FBC251" w14:textId="77777777" w:rsidR="006D6963" w:rsidRDefault="0046627F" w:rsidP="007B7F5F">
      <w:pPr>
        <w:pStyle w:val="Heading3"/>
      </w:pPr>
      <w:bookmarkStart w:id="13" w:name="_Toc370688029"/>
      <w:r w:rsidRPr="00B94393">
        <w:t>Work Scheduled</w:t>
      </w:r>
      <w:r>
        <w:t>:</w:t>
      </w:r>
      <w:bookmarkEnd w:id="13"/>
    </w:p>
    <w:p w14:paraId="195A698E" w14:textId="77777777" w:rsidR="0046627F" w:rsidRDefault="0046627F" w:rsidP="0046627F">
      <w:pPr>
        <w:pStyle w:val="ListParagraph"/>
        <w:numPr>
          <w:ilvl w:val="0"/>
          <w:numId w:val="16"/>
        </w:numPr>
      </w:pPr>
      <w:r>
        <w:t xml:space="preserve">Create point </w:t>
      </w:r>
      <w:r w:rsidR="00E734BC">
        <w:t xml:space="preserve">feature </w:t>
      </w:r>
      <w:r>
        <w:t xml:space="preserve">class </w:t>
      </w:r>
      <w:r w:rsidR="000325FB">
        <w:t>identifying elevation of current penetrations within imaginary surfaces.</w:t>
      </w:r>
    </w:p>
    <w:p w14:paraId="3C90350B" w14:textId="77777777" w:rsidR="006D6963" w:rsidRDefault="0046627F" w:rsidP="0046627F">
      <w:pPr>
        <w:pStyle w:val="ListParagraph"/>
        <w:numPr>
          <w:ilvl w:val="0"/>
          <w:numId w:val="16"/>
        </w:numPr>
      </w:pPr>
      <w:r>
        <w:t xml:space="preserve">Create point </w:t>
      </w:r>
      <w:r w:rsidR="00E734BC">
        <w:t xml:space="preserve">feature </w:t>
      </w:r>
      <w:r>
        <w:t xml:space="preserve">class identifying those obstructions in and around the airport hazard zones </w:t>
      </w:r>
      <w:r w:rsidRPr="00E734BC">
        <w:rPr>
          <w:i/>
        </w:rPr>
        <w:t>not</w:t>
      </w:r>
      <w:r>
        <w:t xml:space="preserve"> penetrat</w:t>
      </w:r>
      <w:r w:rsidR="000325FB">
        <w:t>ing</w:t>
      </w:r>
      <w:r>
        <w:t xml:space="preserve"> imaginary surfaces</w:t>
      </w:r>
      <w:r w:rsidR="000325FB">
        <w:t>.</w:t>
      </w:r>
    </w:p>
    <w:p w14:paraId="034FB347" w14:textId="77777777" w:rsidR="00CA2CE8" w:rsidRDefault="00CA2CE8">
      <w:pPr>
        <w:spacing w:after="0" w:line="240" w:lineRule="auto"/>
        <w:ind w:firstLine="0"/>
        <w:rPr>
          <w:rFonts w:ascii="Cambria" w:eastAsia="MS Gothic" w:hAnsi="Cambria"/>
          <w:color w:val="365F91"/>
          <w:sz w:val="26"/>
          <w:szCs w:val="26"/>
        </w:rPr>
      </w:pPr>
      <w:r>
        <w:br w:type="page"/>
      </w:r>
    </w:p>
    <w:p w14:paraId="239D5AD3" w14:textId="77777777" w:rsidR="006A1CB3" w:rsidRDefault="006A1CB3" w:rsidP="006A1CB3">
      <w:pPr>
        <w:pStyle w:val="Heading2"/>
      </w:pPr>
      <w:bookmarkStart w:id="14" w:name="_Toc370688030"/>
      <w:r>
        <w:t>Task 3:</w:t>
      </w:r>
      <w:r w:rsidR="000E2AD7">
        <w:t xml:space="preserve"> 3D Interactive Tool</w:t>
      </w:r>
      <w:bookmarkEnd w:id="14"/>
      <w:r w:rsidR="000E2AD7">
        <w:t xml:space="preserve"> </w:t>
      </w:r>
    </w:p>
    <w:p w14:paraId="66B214B0" w14:textId="77777777" w:rsidR="00982808" w:rsidRDefault="00982808" w:rsidP="00982808">
      <w:pPr>
        <w:pStyle w:val="Heading3"/>
      </w:pPr>
      <w:bookmarkStart w:id="15" w:name="_Toc370688031"/>
      <w:r>
        <w:t>Work Planned:</w:t>
      </w:r>
      <w:bookmarkEnd w:id="15"/>
    </w:p>
    <w:p w14:paraId="58D09215" w14:textId="77777777" w:rsidR="00982808" w:rsidRDefault="00982808" w:rsidP="00982808">
      <w:pPr>
        <w:pStyle w:val="ListParagraph"/>
        <w:numPr>
          <w:ilvl w:val="0"/>
          <w:numId w:val="15"/>
        </w:numPr>
      </w:pPr>
      <w:r>
        <w:t>Decide the layout of the interactive screening tool. This will include design decisions regarding cartographic properties like color schemes, legend, scale, and labeling.</w:t>
      </w:r>
    </w:p>
    <w:p w14:paraId="548109EB" w14:textId="77777777" w:rsidR="00982808" w:rsidRDefault="00982808" w:rsidP="00982808">
      <w:pPr>
        <w:pStyle w:val="ListParagraph"/>
        <w:numPr>
          <w:ilvl w:val="0"/>
          <w:numId w:val="15"/>
        </w:numPr>
      </w:pPr>
      <w:r>
        <w:lastRenderedPageBreak/>
        <w:t>Determine which layers will be included in the interactive screening tool. Layers will be included based on their significance to the overall goal.</w:t>
      </w:r>
    </w:p>
    <w:p w14:paraId="7566517D" w14:textId="77777777" w:rsidR="00982808" w:rsidRDefault="00982808" w:rsidP="00982808">
      <w:pPr>
        <w:pStyle w:val="ListParagraph"/>
        <w:numPr>
          <w:ilvl w:val="0"/>
          <w:numId w:val="15"/>
        </w:numPr>
      </w:pPr>
      <w:r>
        <w:t>Determine overall tool functionality. This will include deciding how queries are made, zoom extent and functionality, layer transparency, and how layers will be toggled on and off.</w:t>
      </w:r>
    </w:p>
    <w:p w14:paraId="71510F6F" w14:textId="77777777" w:rsidR="00982808" w:rsidRPr="00982808" w:rsidRDefault="00982808" w:rsidP="00E734BC">
      <w:pPr>
        <w:pStyle w:val="ListParagraph"/>
        <w:numPr>
          <w:ilvl w:val="0"/>
          <w:numId w:val="15"/>
        </w:numPr>
      </w:pPr>
      <w:r>
        <w:t xml:space="preserve">Determine the method of displaying user queried information and error messages for invalid queries. </w:t>
      </w:r>
    </w:p>
    <w:p w14:paraId="4DCA0C3C" w14:textId="77777777" w:rsidR="006D6963" w:rsidRDefault="005B3089" w:rsidP="006D6963">
      <w:pPr>
        <w:pStyle w:val="Heading1"/>
      </w:pPr>
      <w:bookmarkStart w:id="16" w:name="_Toc370688032"/>
      <w:r w:rsidRPr="006D6963">
        <w:t>Issues</w:t>
      </w:r>
      <w:bookmarkEnd w:id="16"/>
    </w:p>
    <w:p w14:paraId="5B443DD3" w14:textId="77777777" w:rsidR="00C43F9F" w:rsidRDefault="00C43F9F" w:rsidP="00C43F9F">
      <w:r>
        <w:t>We originally chose to use the United States Geological Survey (USGS) as our resource for National Elevation Dataset (NED) data; however, the site was down when we were in our data collection phase. We were able to collect 10m Digital Elevation Models (DEMs) from Texas Natural Resource Information System (TNRIS) instead.</w:t>
      </w:r>
    </w:p>
    <w:p w14:paraId="6404B44C" w14:textId="77777777" w:rsidR="00C43F9F" w:rsidRDefault="00C43F9F" w:rsidP="00C43F9F">
      <w:r>
        <w:t>We had issues with the conical surface displaying properly in 3-D. The surface had two noticeable vertical walls and plateaus instead of a consistent slope throughout the surface. To fix this issue, we converted the polygon to a TIN and the surface displays properly in 3-D now (</w:t>
      </w:r>
      <w:r w:rsidRPr="007D549C">
        <w:t xml:space="preserve">See Figure </w:t>
      </w:r>
      <w:r w:rsidR="007D549C" w:rsidRPr="007D549C">
        <w:t>7</w:t>
      </w:r>
      <w:r w:rsidRPr="007D549C">
        <w:t>.)</w:t>
      </w:r>
    </w:p>
    <w:p w14:paraId="2385AFFD" w14:textId="77777777" w:rsidR="006D6963" w:rsidRDefault="00C43F9F" w:rsidP="00C43F9F">
      <w:r w:rsidRPr="00D76633">
        <w:t>Second, because we are creating imaginary surfaces for three runways, we have run into an issue</w:t>
      </w:r>
      <w:r>
        <w:t xml:space="preserve"> visualizing</w:t>
      </w:r>
      <w:r w:rsidRPr="00D76633">
        <w:t xml:space="preserve"> the transitional surfaces </w:t>
      </w:r>
      <w:r>
        <w:t xml:space="preserve">in 3-D because they are </w:t>
      </w:r>
      <w:r w:rsidRPr="00D76633">
        <w:t xml:space="preserve">intersecting and passing through each other. </w:t>
      </w:r>
      <w:r>
        <w:t>Keep in mind this is only an issue with visualization and not when calculating maximum allowable</w:t>
      </w:r>
      <w:r w:rsidR="00A22725">
        <w:t xml:space="preserve"> height</w:t>
      </w:r>
      <w:r>
        <w:t xml:space="preserve"> because we will only use the lowest surfaces for our calculations. </w:t>
      </w:r>
      <w:r w:rsidRPr="00D76633">
        <w:t>To correct this</w:t>
      </w:r>
      <w:r>
        <w:t>, we have performed a merge and union of the transitional surfaces to create a 3-D volume (</w:t>
      </w:r>
      <w:r w:rsidRPr="007D549C">
        <w:t xml:space="preserve">See Figure </w:t>
      </w:r>
      <w:r w:rsidR="007D549C" w:rsidRPr="007D549C">
        <w:t>8</w:t>
      </w:r>
      <w:r w:rsidRPr="007D549C">
        <w:t>.)</w:t>
      </w:r>
    </w:p>
    <w:p w14:paraId="5ABD315C" w14:textId="77777777" w:rsidR="00CA2CE8" w:rsidRDefault="00CA2CE8">
      <w:pPr>
        <w:spacing w:after="0" w:line="240" w:lineRule="auto"/>
        <w:ind w:firstLine="0"/>
        <w:rPr>
          <w:rFonts w:ascii="Cambria" w:eastAsia="MS Gothic" w:hAnsi="Cambria"/>
          <w:color w:val="365F91"/>
          <w:sz w:val="32"/>
          <w:szCs w:val="32"/>
        </w:rPr>
      </w:pPr>
      <w:r>
        <w:br w:type="page"/>
      </w:r>
    </w:p>
    <w:p w14:paraId="271B75F5" w14:textId="77777777" w:rsidR="006D6963" w:rsidRDefault="00F523D8" w:rsidP="006D6963">
      <w:pPr>
        <w:pStyle w:val="Heading1"/>
      </w:pPr>
      <w:bookmarkStart w:id="17" w:name="_Toc370688033"/>
      <w:r w:rsidRPr="006D6963">
        <w:t>Revised Timeline</w:t>
      </w:r>
      <w:bookmarkEnd w:id="17"/>
    </w:p>
    <w:p w14:paraId="6389022E" w14:textId="77777777" w:rsidR="006D6963" w:rsidRDefault="00172C87" w:rsidP="00172C87">
      <w:r>
        <w:t>We are revising our timeline as we have found ourselves ahead of schedule based on our initial plans. Our initial phase of data collection and processing went quicker than we expected. We were able to obtain all major layers of data before the start date of the next phase of work. This meant that we were able to begin the Data Analysis phase early and have already accomplished a considerable amount of work to this point.</w:t>
      </w:r>
    </w:p>
    <w:p w14:paraId="1A25982C" w14:textId="77777777" w:rsidR="006D6963" w:rsidRDefault="00172C87" w:rsidP="00172C87">
      <w:r>
        <w:lastRenderedPageBreak/>
        <w:t xml:space="preserve">In light of the fact that we are ahead of schedule, we have decided </w:t>
      </w:r>
      <w:r w:rsidR="001C45BF">
        <w:t xml:space="preserve">we will </w:t>
      </w:r>
      <w:r>
        <w:t xml:space="preserve">use </w:t>
      </w:r>
      <w:r w:rsidR="00FD32B9">
        <w:t>the extra time as a contingency</w:t>
      </w:r>
      <w:r>
        <w:t xml:space="preserve">. </w:t>
      </w:r>
      <w:r w:rsidR="00F6316E">
        <w:t xml:space="preserve">We have moved all remaining phase deadlines up one week. </w:t>
      </w:r>
      <w:r>
        <w:t>The addition of this contingency will ensure that these phases will be completed prior to the project deadline</w:t>
      </w:r>
      <w:r w:rsidR="001C45BF">
        <w:t>.</w:t>
      </w:r>
    </w:p>
    <w:p w14:paraId="2F4B9452" w14:textId="77777777" w:rsidR="004302A6" w:rsidRDefault="004302A6" w:rsidP="00FD1CEA">
      <w:pPr>
        <w:sectPr w:rsidR="004302A6" w:rsidSect="00575756">
          <w:footerReference w:type="default" r:id="rId11"/>
          <w:type w:val="continuous"/>
          <w:pgSz w:w="12240" w:h="15840" w:code="1"/>
          <w:pgMar w:top="720" w:right="1440" w:bottom="360" w:left="1440" w:header="0" w:footer="0" w:gutter="0"/>
          <w:cols w:space="720"/>
          <w:docGrid w:linePitch="360"/>
        </w:sectPr>
      </w:pPr>
    </w:p>
    <w:p w14:paraId="0185DA72" w14:textId="77777777" w:rsidR="0093797E" w:rsidRDefault="0093797E" w:rsidP="004302A6">
      <w:pPr>
        <w:pStyle w:val="NoSpacing"/>
        <w:rPr>
          <w:sz w:val="18"/>
          <w:szCs w:val="18"/>
        </w:rPr>
        <w:sectPr w:rsidR="0093797E" w:rsidSect="00575756">
          <w:type w:val="continuous"/>
          <w:pgSz w:w="12240" w:h="15840" w:code="1"/>
          <w:pgMar w:top="720" w:right="1440" w:bottom="360" w:left="1440" w:header="0" w:footer="0" w:gutter="0"/>
          <w:cols w:space="720"/>
          <w:docGrid w:linePitch="360"/>
        </w:sectPr>
      </w:pPr>
    </w:p>
    <w:tbl>
      <w:tblPr>
        <w:tblW w:w="0" w:type="auto"/>
        <w:tblBorders>
          <w:insideV w:val="single" w:sz="4" w:space="0" w:color="95B3D7"/>
        </w:tblBorders>
        <w:tblLook w:val="04A0" w:firstRow="1" w:lastRow="0" w:firstColumn="1" w:lastColumn="0" w:noHBand="0" w:noVBand="1"/>
      </w:tblPr>
      <w:tblGrid>
        <w:gridCol w:w="570"/>
        <w:gridCol w:w="570"/>
        <w:gridCol w:w="570"/>
        <w:gridCol w:w="570"/>
        <w:gridCol w:w="570"/>
        <w:gridCol w:w="570"/>
        <w:gridCol w:w="573"/>
      </w:tblGrid>
      <w:tr w:rsidR="004302A6" w:rsidRPr="005A07F1" w14:paraId="09AF7A88" w14:textId="77777777" w:rsidTr="00715B68">
        <w:trPr>
          <w:trHeight w:val="636"/>
          <w:tblHeader/>
        </w:trPr>
        <w:tc>
          <w:tcPr>
            <w:tcW w:w="3993" w:type="dxa"/>
            <w:gridSpan w:val="7"/>
            <w:tcBorders>
              <w:top w:val="nil"/>
              <w:left w:val="nil"/>
              <w:bottom w:val="nil"/>
              <w:right w:val="nil"/>
            </w:tcBorders>
            <w:hideMark/>
          </w:tcPr>
          <w:p w14:paraId="0719F3ED" w14:textId="77777777" w:rsidR="004302A6" w:rsidRPr="004302A6" w:rsidRDefault="004302A6" w:rsidP="0093797E">
            <w:pPr>
              <w:pStyle w:val="NoSpacing"/>
              <w:jc w:val="center"/>
              <w:rPr>
                <w:rFonts w:ascii="Cambria" w:eastAsia="MS Mincho" w:hAnsi="Cambria"/>
                <w:b/>
                <w:sz w:val="28"/>
                <w:szCs w:val="28"/>
                <w:lang w:eastAsia="ja-JP"/>
              </w:rPr>
            </w:pPr>
            <w:r>
              <w:rPr>
                <w:sz w:val="18"/>
                <w:szCs w:val="18"/>
              </w:rPr>
              <w:lastRenderedPageBreak/>
              <w:br w:type="column"/>
            </w:r>
            <w:r w:rsidR="0093797E" w:rsidRPr="0093797E">
              <w:rPr>
                <w:rFonts w:ascii="Cambria" w:eastAsia="MS Mincho" w:hAnsi="Cambria"/>
                <w:sz w:val="28"/>
                <w:szCs w:val="28"/>
                <w:lang w:eastAsia="ja-JP"/>
              </w:rPr>
              <w:t>October</w:t>
            </w:r>
            <w:r w:rsidR="0093797E">
              <w:rPr>
                <w:rFonts w:ascii="Cambria" w:eastAsia="MS Mincho" w:hAnsi="Cambria"/>
                <w:b/>
                <w:sz w:val="28"/>
                <w:szCs w:val="28"/>
                <w:lang w:eastAsia="ja-JP"/>
              </w:rPr>
              <w:t>/N</w:t>
            </w:r>
            <w:r w:rsidRPr="004302A6">
              <w:rPr>
                <w:rFonts w:ascii="Cambria" w:eastAsia="MS Mincho" w:hAnsi="Cambria"/>
                <w:b/>
                <w:sz w:val="28"/>
                <w:szCs w:val="28"/>
                <w:lang w:eastAsia="ja-JP"/>
              </w:rPr>
              <w:t>ovember</w:t>
            </w:r>
          </w:p>
        </w:tc>
      </w:tr>
      <w:tr w:rsidR="004302A6" w:rsidRPr="005A07F1" w14:paraId="46444597" w14:textId="77777777" w:rsidTr="00715B68">
        <w:trPr>
          <w:trHeight w:val="239"/>
          <w:tblHeader/>
        </w:trPr>
        <w:tc>
          <w:tcPr>
            <w:tcW w:w="570" w:type="dxa"/>
            <w:tcBorders>
              <w:top w:val="nil"/>
              <w:left w:val="nil"/>
              <w:bottom w:val="nil"/>
              <w:right w:val="nil"/>
            </w:tcBorders>
            <w:hideMark/>
          </w:tcPr>
          <w:p w14:paraId="2BFC7190" w14:textId="77777777" w:rsidR="004302A6" w:rsidRPr="005A07F1" w:rsidRDefault="004302A6" w:rsidP="004302A6">
            <w:pPr>
              <w:pStyle w:val="NoSpacing"/>
              <w:rPr>
                <w:rFonts w:eastAsia="MS Mincho"/>
                <w:szCs w:val="24"/>
                <w:lang w:eastAsia="ja-JP"/>
              </w:rPr>
            </w:pPr>
            <w:r w:rsidRPr="005A07F1">
              <w:rPr>
                <w:rFonts w:eastAsia="MS Mincho"/>
                <w:szCs w:val="24"/>
                <w:lang w:eastAsia="ja-JP"/>
              </w:rPr>
              <w:t>S</w:t>
            </w:r>
          </w:p>
        </w:tc>
        <w:tc>
          <w:tcPr>
            <w:tcW w:w="570" w:type="dxa"/>
            <w:tcBorders>
              <w:top w:val="nil"/>
              <w:left w:val="nil"/>
              <w:bottom w:val="nil"/>
              <w:right w:val="nil"/>
            </w:tcBorders>
            <w:hideMark/>
          </w:tcPr>
          <w:p w14:paraId="0E9D5B59"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M</w:t>
            </w:r>
          </w:p>
        </w:tc>
        <w:tc>
          <w:tcPr>
            <w:tcW w:w="570" w:type="dxa"/>
            <w:tcBorders>
              <w:top w:val="nil"/>
              <w:left w:val="nil"/>
              <w:bottom w:val="nil"/>
              <w:right w:val="nil"/>
            </w:tcBorders>
            <w:hideMark/>
          </w:tcPr>
          <w:p w14:paraId="45C61FBD"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T</w:t>
            </w:r>
          </w:p>
        </w:tc>
        <w:tc>
          <w:tcPr>
            <w:tcW w:w="570" w:type="dxa"/>
            <w:tcBorders>
              <w:top w:val="nil"/>
              <w:left w:val="nil"/>
              <w:bottom w:val="nil"/>
              <w:right w:val="nil"/>
            </w:tcBorders>
            <w:hideMark/>
          </w:tcPr>
          <w:p w14:paraId="5CBC72E8"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W</w:t>
            </w:r>
          </w:p>
        </w:tc>
        <w:tc>
          <w:tcPr>
            <w:tcW w:w="570" w:type="dxa"/>
            <w:tcBorders>
              <w:top w:val="nil"/>
              <w:left w:val="nil"/>
              <w:bottom w:val="nil"/>
              <w:right w:val="nil"/>
            </w:tcBorders>
            <w:hideMark/>
          </w:tcPr>
          <w:p w14:paraId="44911D53"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H</w:t>
            </w:r>
          </w:p>
        </w:tc>
        <w:tc>
          <w:tcPr>
            <w:tcW w:w="570" w:type="dxa"/>
            <w:tcBorders>
              <w:top w:val="nil"/>
              <w:left w:val="nil"/>
              <w:bottom w:val="nil"/>
              <w:right w:val="nil"/>
            </w:tcBorders>
            <w:hideMark/>
          </w:tcPr>
          <w:p w14:paraId="0E1EDA56"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F</w:t>
            </w:r>
          </w:p>
        </w:tc>
        <w:tc>
          <w:tcPr>
            <w:tcW w:w="573" w:type="dxa"/>
            <w:tcBorders>
              <w:top w:val="nil"/>
              <w:left w:val="nil"/>
              <w:bottom w:val="nil"/>
              <w:right w:val="nil"/>
            </w:tcBorders>
            <w:hideMark/>
          </w:tcPr>
          <w:p w14:paraId="50AADF45" w14:textId="77777777" w:rsidR="004302A6" w:rsidRPr="005A07F1" w:rsidRDefault="004302A6" w:rsidP="004302A6">
            <w:pPr>
              <w:pStyle w:val="NoSpacing"/>
              <w:rPr>
                <w:rFonts w:eastAsia="MS Mincho"/>
                <w:szCs w:val="24"/>
                <w:lang w:eastAsia="ja-JP"/>
              </w:rPr>
            </w:pPr>
            <w:r w:rsidRPr="005A07F1">
              <w:rPr>
                <w:rFonts w:eastAsia="MS Mincho"/>
                <w:szCs w:val="24"/>
                <w:lang w:eastAsia="ja-JP"/>
              </w:rPr>
              <w:t>S</w:t>
            </w:r>
          </w:p>
        </w:tc>
      </w:tr>
      <w:tr w:rsidR="004302A6" w:rsidRPr="005A07F1" w14:paraId="4409E17D" w14:textId="77777777" w:rsidTr="0093797E">
        <w:trPr>
          <w:trHeight w:val="250"/>
        </w:trPr>
        <w:tc>
          <w:tcPr>
            <w:tcW w:w="570" w:type="dxa"/>
            <w:tcBorders>
              <w:top w:val="nil"/>
              <w:left w:val="nil"/>
              <w:bottom w:val="nil"/>
              <w:right w:val="single" w:sz="4" w:space="0" w:color="95B3D7"/>
            </w:tcBorders>
          </w:tcPr>
          <w:p w14:paraId="442E7E6F" w14:textId="77777777" w:rsidR="004302A6" w:rsidRPr="0093797E" w:rsidRDefault="004302A6" w:rsidP="004302A6">
            <w:pPr>
              <w:pStyle w:val="NoSpacing"/>
              <w:rPr>
                <w:rFonts w:ascii="Times New Roman" w:eastAsia="MS Mincho" w:hAnsi="Times New Roman"/>
                <w:sz w:val="28"/>
                <w:szCs w:val="24"/>
                <w:lang w:eastAsia="ja-JP"/>
              </w:rPr>
            </w:pPr>
            <w:r w:rsidRPr="0093797E">
              <w:rPr>
                <w:rFonts w:ascii="Times New Roman" w:eastAsia="MS Mincho" w:hAnsi="Times New Roman"/>
                <w:sz w:val="28"/>
                <w:szCs w:val="24"/>
                <w:lang w:eastAsia="ja-JP"/>
              </w:rPr>
              <w:t>27</w:t>
            </w:r>
          </w:p>
        </w:tc>
        <w:tc>
          <w:tcPr>
            <w:tcW w:w="570" w:type="dxa"/>
            <w:tcBorders>
              <w:top w:val="nil"/>
              <w:left w:val="single" w:sz="4" w:space="0" w:color="95B3D7"/>
              <w:bottom w:val="nil"/>
              <w:right w:val="single" w:sz="4" w:space="0" w:color="95B3D7"/>
            </w:tcBorders>
            <w:shd w:val="clear" w:color="auto" w:fill="92CDDC"/>
          </w:tcPr>
          <w:p w14:paraId="46B5343A" w14:textId="77777777" w:rsidR="004302A6" w:rsidRPr="0093797E" w:rsidRDefault="004302A6" w:rsidP="004302A6">
            <w:pPr>
              <w:pStyle w:val="NoSpacing"/>
              <w:rPr>
                <w:rFonts w:ascii="Times New Roman" w:eastAsia="MS Mincho" w:hAnsi="Times New Roman"/>
                <w:sz w:val="28"/>
                <w:szCs w:val="24"/>
                <w:lang w:eastAsia="ja-JP"/>
              </w:rPr>
            </w:pPr>
            <w:r w:rsidRPr="0093797E">
              <w:rPr>
                <w:rFonts w:ascii="Times New Roman" w:eastAsia="MS Mincho" w:hAnsi="Times New Roman"/>
                <w:sz w:val="28"/>
                <w:szCs w:val="24"/>
                <w:lang w:eastAsia="ja-JP"/>
              </w:rPr>
              <w:t>28</w:t>
            </w:r>
          </w:p>
        </w:tc>
        <w:tc>
          <w:tcPr>
            <w:tcW w:w="570" w:type="dxa"/>
            <w:tcBorders>
              <w:top w:val="nil"/>
              <w:left w:val="single" w:sz="4" w:space="0" w:color="95B3D7"/>
              <w:bottom w:val="nil"/>
              <w:right w:val="single" w:sz="4" w:space="0" w:color="95B3D7"/>
            </w:tcBorders>
            <w:shd w:val="clear" w:color="auto" w:fill="92CDDC"/>
          </w:tcPr>
          <w:p w14:paraId="30A16EFC" w14:textId="77777777" w:rsidR="004302A6" w:rsidRPr="0093797E" w:rsidRDefault="004302A6" w:rsidP="004302A6">
            <w:pPr>
              <w:pStyle w:val="NoSpacing"/>
              <w:rPr>
                <w:rFonts w:ascii="Times New Roman" w:eastAsia="MS Mincho" w:hAnsi="Times New Roman"/>
                <w:sz w:val="28"/>
                <w:szCs w:val="24"/>
                <w:lang w:eastAsia="ja-JP"/>
              </w:rPr>
            </w:pPr>
            <w:r w:rsidRPr="0093797E">
              <w:rPr>
                <w:rFonts w:ascii="Times New Roman" w:eastAsia="MS Mincho" w:hAnsi="Times New Roman"/>
                <w:sz w:val="28"/>
                <w:szCs w:val="24"/>
                <w:lang w:eastAsia="ja-JP"/>
              </w:rPr>
              <w:t>29</w:t>
            </w:r>
          </w:p>
        </w:tc>
        <w:tc>
          <w:tcPr>
            <w:tcW w:w="570" w:type="dxa"/>
            <w:tcBorders>
              <w:top w:val="nil"/>
              <w:left w:val="single" w:sz="4" w:space="0" w:color="95B3D7"/>
              <w:bottom w:val="nil"/>
              <w:right w:val="single" w:sz="4" w:space="0" w:color="95B3D7"/>
            </w:tcBorders>
            <w:shd w:val="clear" w:color="auto" w:fill="92CDDC"/>
          </w:tcPr>
          <w:p w14:paraId="3C2B9230" w14:textId="77777777" w:rsidR="004302A6" w:rsidRPr="0093797E" w:rsidRDefault="004302A6" w:rsidP="004302A6">
            <w:pPr>
              <w:pStyle w:val="NoSpacing"/>
              <w:rPr>
                <w:rFonts w:ascii="Times New Roman" w:eastAsia="MS Mincho" w:hAnsi="Times New Roman"/>
                <w:sz w:val="28"/>
                <w:szCs w:val="24"/>
                <w:lang w:eastAsia="ja-JP"/>
              </w:rPr>
            </w:pPr>
            <w:r w:rsidRPr="0093797E">
              <w:rPr>
                <w:rFonts w:ascii="Times New Roman" w:eastAsia="MS Mincho" w:hAnsi="Times New Roman"/>
                <w:sz w:val="28"/>
                <w:szCs w:val="24"/>
                <w:lang w:eastAsia="ja-JP"/>
              </w:rPr>
              <w:t>30</w:t>
            </w:r>
          </w:p>
        </w:tc>
        <w:tc>
          <w:tcPr>
            <w:tcW w:w="570" w:type="dxa"/>
            <w:tcBorders>
              <w:top w:val="nil"/>
              <w:left w:val="single" w:sz="4" w:space="0" w:color="95B3D7"/>
              <w:bottom w:val="nil"/>
              <w:right w:val="single" w:sz="4" w:space="0" w:color="95B3D7"/>
            </w:tcBorders>
            <w:shd w:val="clear" w:color="auto" w:fill="92CDDC"/>
            <w:hideMark/>
          </w:tcPr>
          <w:p w14:paraId="6E9410B4" w14:textId="77777777" w:rsidR="004302A6" w:rsidRPr="0093797E" w:rsidRDefault="004302A6" w:rsidP="004302A6">
            <w:pPr>
              <w:pStyle w:val="NoSpacing"/>
              <w:rPr>
                <w:rFonts w:ascii="Times New Roman" w:eastAsia="MS Mincho" w:hAnsi="Times New Roman"/>
                <w:sz w:val="28"/>
                <w:szCs w:val="24"/>
                <w:lang w:eastAsia="ja-JP"/>
              </w:rPr>
            </w:pPr>
            <w:r w:rsidRPr="0093797E">
              <w:rPr>
                <w:rFonts w:ascii="Times New Roman" w:eastAsia="MS Mincho" w:hAnsi="Times New Roman"/>
                <w:sz w:val="28"/>
                <w:szCs w:val="24"/>
                <w:lang w:eastAsia="ja-JP"/>
              </w:rPr>
              <w:t>31</w:t>
            </w:r>
          </w:p>
        </w:tc>
        <w:tc>
          <w:tcPr>
            <w:tcW w:w="570" w:type="dxa"/>
            <w:tcBorders>
              <w:top w:val="nil"/>
              <w:left w:val="single" w:sz="4" w:space="0" w:color="95B3D7"/>
              <w:bottom w:val="nil"/>
              <w:right w:val="single" w:sz="4" w:space="0" w:color="95B3D7"/>
            </w:tcBorders>
            <w:shd w:val="clear" w:color="auto" w:fill="92CDDC"/>
            <w:hideMark/>
          </w:tcPr>
          <w:p w14:paraId="4151BE5B"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1</w:t>
            </w:r>
          </w:p>
        </w:tc>
        <w:tc>
          <w:tcPr>
            <w:tcW w:w="573" w:type="dxa"/>
            <w:tcBorders>
              <w:top w:val="nil"/>
              <w:left w:val="single" w:sz="4" w:space="0" w:color="95B3D7"/>
              <w:bottom w:val="nil"/>
              <w:right w:val="nil"/>
            </w:tcBorders>
            <w:hideMark/>
          </w:tcPr>
          <w:p w14:paraId="7800715C"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2</w:t>
            </w:r>
          </w:p>
        </w:tc>
      </w:tr>
      <w:tr w:rsidR="004302A6" w:rsidRPr="005A07F1" w14:paraId="4F8FE7BC" w14:textId="77777777" w:rsidTr="0093797E">
        <w:trPr>
          <w:trHeight w:val="239"/>
        </w:trPr>
        <w:tc>
          <w:tcPr>
            <w:tcW w:w="570" w:type="dxa"/>
            <w:tcBorders>
              <w:top w:val="nil"/>
              <w:left w:val="nil"/>
              <w:bottom w:val="nil"/>
              <w:right w:val="single" w:sz="4" w:space="0" w:color="95B3D7"/>
            </w:tcBorders>
            <w:hideMark/>
          </w:tcPr>
          <w:p w14:paraId="4A1C570B"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3</w:t>
            </w:r>
          </w:p>
        </w:tc>
        <w:tc>
          <w:tcPr>
            <w:tcW w:w="570" w:type="dxa"/>
            <w:tcBorders>
              <w:top w:val="nil"/>
              <w:left w:val="single" w:sz="4" w:space="0" w:color="95B3D7"/>
              <w:bottom w:val="nil"/>
              <w:right w:val="single" w:sz="4" w:space="0" w:color="95B3D7"/>
            </w:tcBorders>
            <w:shd w:val="clear" w:color="auto" w:fill="DAEEF3"/>
            <w:hideMark/>
          </w:tcPr>
          <w:p w14:paraId="3C442AA5"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4</w:t>
            </w:r>
          </w:p>
        </w:tc>
        <w:tc>
          <w:tcPr>
            <w:tcW w:w="570" w:type="dxa"/>
            <w:tcBorders>
              <w:top w:val="nil"/>
              <w:left w:val="single" w:sz="4" w:space="0" w:color="95B3D7"/>
              <w:bottom w:val="nil"/>
              <w:right w:val="single" w:sz="4" w:space="0" w:color="95B3D7"/>
            </w:tcBorders>
            <w:shd w:val="clear" w:color="auto" w:fill="DAEEF3"/>
            <w:hideMark/>
          </w:tcPr>
          <w:p w14:paraId="1E24DA2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5</w:t>
            </w:r>
          </w:p>
        </w:tc>
        <w:tc>
          <w:tcPr>
            <w:tcW w:w="570" w:type="dxa"/>
            <w:tcBorders>
              <w:top w:val="nil"/>
              <w:left w:val="single" w:sz="4" w:space="0" w:color="95B3D7"/>
              <w:bottom w:val="nil"/>
              <w:right w:val="single" w:sz="4" w:space="0" w:color="95B3D7"/>
            </w:tcBorders>
            <w:shd w:val="clear" w:color="auto" w:fill="DAEEF3"/>
            <w:hideMark/>
          </w:tcPr>
          <w:p w14:paraId="06D0E3D5"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6</w:t>
            </w:r>
          </w:p>
        </w:tc>
        <w:tc>
          <w:tcPr>
            <w:tcW w:w="570" w:type="dxa"/>
            <w:tcBorders>
              <w:top w:val="nil"/>
              <w:left w:val="single" w:sz="4" w:space="0" w:color="95B3D7"/>
              <w:bottom w:val="nil"/>
              <w:right w:val="single" w:sz="4" w:space="0" w:color="95B3D7"/>
            </w:tcBorders>
            <w:shd w:val="clear" w:color="auto" w:fill="DAEEF3"/>
            <w:hideMark/>
          </w:tcPr>
          <w:p w14:paraId="16C10C9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7</w:t>
            </w:r>
          </w:p>
        </w:tc>
        <w:tc>
          <w:tcPr>
            <w:tcW w:w="570" w:type="dxa"/>
            <w:tcBorders>
              <w:top w:val="nil"/>
              <w:left w:val="single" w:sz="4" w:space="0" w:color="95B3D7"/>
              <w:bottom w:val="nil"/>
              <w:right w:val="single" w:sz="4" w:space="0" w:color="95B3D7"/>
            </w:tcBorders>
            <w:shd w:val="clear" w:color="auto" w:fill="DAEEF3"/>
            <w:hideMark/>
          </w:tcPr>
          <w:p w14:paraId="070BD445"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8</w:t>
            </w:r>
          </w:p>
        </w:tc>
        <w:tc>
          <w:tcPr>
            <w:tcW w:w="573" w:type="dxa"/>
            <w:tcBorders>
              <w:top w:val="nil"/>
              <w:left w:val="single" w:sz="4" w:space="0" w:color="95B3D7"/>
              <w:bottom w:val="nil"/>
              <w:right w:val="nil"/>
            </w:tcBorders>
            <w:hideMark/>
          </w:tcPr>
          <w:p w14:paraId="6BDB1A6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9</w:t>
            </w:r>
          </w:p>
        </w:tc>
      </w:tr>
      <w:tr w:rsidR="004302A6" w:rsidRPr="005A07F1" w14:paraId="73E1736C" w14:textId="77777777" w:rsidTr="00715B68">
        <w:trPr>
          <w:trHeight w:val="250"/>
        </w:trPr>
        <w:tc>
          <w:tcPr>
            <w:tcW w:w="570" w:type="dxa"/>
            <w:tcBorders>
              <w:top w:val="nil"/>
              <w:left w:val="nil"/>
              <w:bottom w:val="nil"/>
              <w:right w:val="single" w:sz="4" w:space="0" w:color="95B3D7"/>
            </w:tcBorders>
            <w:hideMark/>
          </w:tcPr>
          <w:p w14:paraId="5EB9F1BC"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10</w:t>
            </w:r>
          </w:p>
        </w:tc>
        <w:tc>
          <w:tcPr>
            <w:tcW w:w="570" w:type="dxa"/>
            <w:tcBorders>
              <w:top w:val="nil"/>
              <w:left w:val="single" w:sz="4" w:space="0" w:color="95B3D7"/>
              <w:bottom w:val="nil"/>
              <w:right w:val="single" w:sz="4" w:space="0" w:color="95B3D7"/>
            </w:tcBorders>
            <w:shd w:val="clear" w:color="auto" w:fill="DAEEF3"/>
            <w:hideMark/>
          </w:tcPr>
          <w:p w14:paraId="1E7B9C5B"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11</w:t>
            </w:r>
          </w:p>
        </w:tc>
        <w:tc>
          <w:tcPr>
            <w:tcW w:w="570" w:type="dxa"/>
            <w:tcBorders>
              <w:top w:val="nil"/>
              <w:left w:val="single" w:sz="4" w:space="0" w:color="95B3D7"/>
              <w:bottom w:val="nil"/>
              <w:right w:val="single" w:sz="4" w:space="0" w:color="95B3D7"/>
            </w:tcBorders>
            <w:shd w:val="clear" w:color="auto" w:fill="DAEEF3"/>
            <w:hideMark/>
          </w:tcPr>
          <w:p w14:paraId="072A077C"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12</w:t>
            </w:r>
          </w:p>
        </w:tc>
        <w:tc>
          <w:tcPr>
            <w:tcW w:w="570" w:type="dxa"/>
            <w:tcBorders>
              <w:top w:val="nil"/>
              <w:left w:val="single" w:sz="4" w:space="0" w:color="95B3D7"/>
              <w:bottom w:val="nil"/>
              <w:right w:val="single" w:sz="4" w:space="0" w:color="95B3D7"/>
            </w:tcBorders>
            <w:shd w:val="clear" w:color="auto" w:fill="DAEEF3"/>
            <w:hideMark/>
          </w:tcPr>
          <w:p w14:paraId="726DCAE7"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13</w:t>
            </w:r>
          </w:p>
        </w:tc>
        <w:tc>
          <w:tcPr>
            <w:tcW w:w="570" w:type="dxa"/>
            <w:tcBorders>
              <w:top w:val="nil"/>
              <w:left w:val="single" w:sz="4" w:space="0" w:color="95B3D7"/>
              <w:bottom w:val="nil"/>
              <w:right w:val="single" w:sz="4" w:space="0" w:color="95B3D7"/>
            </w:tcBorders>
            <w:shd w:val="clear" w:color="auto" w:fill="DAEEF3"/>
            <w:hideMark/>
          </w:tcPr>
          <w:p w14:paraId="790DFC3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14</w:t>
            </w:r>
          </w:p>
        </w:tc>
        <w:tc>
          <w:tcPr>
            <w:tcW w:w="570" w:type="dxa"/>
            <w:tcBorders>
              <w:top w:val="nil"/>
              <w:left w:val="single" w:sz="4" w:space="0" w:color="95B3D7"/>
              <w:bottom w:val="nil"/>
              <w:right w:val="single" w:sz="4" w:space="0" w:color="95B3D7"/>
            </w:tcBorders>
            <w:shd w:val="clear" w:color="auto" w:fill="DAEEF3"/>
            <w:hideMark/>
          </w:tcPr>
          <w:p w14:paraId="2891FDBC"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15</w:t>
            </w:r>
          </w:p>
        </w:tc>
        <w:tc>
          <w:tcPr>
            <w:tcW w:w="573" w:type="dxa"/>
            <w:tcBorders>
              <w:top w:val="nil"/>
              <w:left w:val="single" w:sz="4" w:space="0" w:color="95B3D7"/>
              <w:bottom w:val="nil"/>
              <w:right w:val="nil"/>
            </w:tcBorders>
            <w:hideMark/>
          </w:tcPr>
          <w:p w14:paraId="03BFE5D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16</w:t>
            </w:r>
          </w:p>
        </w:tc>
      </w:tr>
      <w:tr w:rsidR="004302A6" w:rsidRPr="005A07F1" w14:paraId="00663C68" w14:textId="77777777" w:rsidTr="00715B68">
        <w:trPr>
          <w:trHeight w:val="239"/>
        </w:trPr>
        <w:tc>
          <w:tcPr>
            <w:tcW w:w="570" w:type="dxa"/>
            <w:tcBorders>
              <w:top w:val="nil"/>
              <w:left w:val="nil"/>
              <w:bottom w:val="nil"/>
              <w:right w:val="single" w:sz="4" w:space="0" w:color="95B3D7"/>
            </w:tcBorders>
            <w:hideMark/>
          </w:tcPr>
          <w:p w14:paraId="2B15DBEA"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17</w:t>
            </w:r>
          </w:p>
        </w:tc>
        <w:tc>
          <w:tcPr>
            <w:tcW w:w="570" w:type="dxa"/>
            <w:tcBorders>
              <w:top w:val="nil"/>
              <w:left w:val="single" w:sz="4" w:space="0" w:color="95B3D7"/>
              <w:bottom w:val="nil"/>
              <w:right w:val="single" w:sz="4" w:space="0" w:color="95B3D7"/>
            </w:tcBorders>
            <w:shd w:val="clear" w:color="auto" w:fill="DAEEF3"/>
            <w:hideMark/>
          </w:tcPr>
          <w:p w14:paraId="00A26638"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18</w:t>
            </w:r>
          </w:p>
        </w:tc>
        <w:tc>
          <w:tcPr>
            <w:tcW w:w="570" w:type="dxa"/>
            <w:tcBorders>
              <w:top w:val="nil"/>
              <w:left w:val="single" w:sz="4" w:space="0" w:color="95B3D7"/>
              <w:bottom w:val="nil"/>
              <w:right w:val="single" w:sz="4" w:space="0" w:color="95B3D7"/>
            </w:tcBorders>
            <w:shd w:val="clear" w:color="auto" w:fill="DAEEF3"/>
            <w:hideMark/>
          </w:tcPr>
          <w:p w14:paraId="71382D62"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19</w:t>
            </w:r>
          </w:p>
        </w:tc>
        <w:tc>
          <w:tcPr>
            <w:tcW w:w="570" w:type="dxa"/>
            <w:tcBorders>
              <w:top w:val="nil"/>
              <w:left w:val="single" w:sz="4" w:space="0" w:color="95B3D7"/>
              <w:bottom w:val="nil"/>
              <w:right w:val="single" w:sz="4" w:space="0" w:color="95B3D7"/>
            </w:tcBorders>
            <w:shd w:val="clear" w:color="auto" w:fill="DAEEF3"/>
            <w:hideMark/>
          </w:tcPr>
          <w:p w14:paraId="13320DE7"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20</w:t>
            </w:r>
          </w:p>
        </w:tc>
        <w:tc>
          <w:tcPr>
            <w:tcW w:w="570" w:type="dxa"/>
            <w:tcBorders>
              <w:top w:val="nil"/>
              <w:left w:val="single" w:sz="4" w:space="0" w:color="95B3D7"/>
              <w:bottom w:val="nil"/>
              <w:right w:val="single" w:sz="4" w:space="0" w:color="95B3D7"/>
            </w:tcBorders>
            <w:shd w:val="clear" w:color="auto" w:fill="DAEEF3"/>
            <w:hideMark/>
          </w:tcPr>
          <w:p w14:paraId="024C1B55"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21</w:t>
            </w:r>
          </w:p>
        </w:tc>
        <w:tc>
          <w:tcPr>
            <w:tcW w:w="570" w:type="dxa"/>
            <w:tcBorders>
              <w:top w:val="nil"/>
              <w:left w:val="single" w:sz="4" w:space="0" w:color="95B3D7"/>
              <w:bottom w:val="nil"/>
              <w:right w:val="single" w:sz="4" w:space="0" w:color="95B3D7"/>
            </w:tcBorders>
            <w:shd w:val="clear" w:color="auto" w:fill="DAEEF3"/>
            <w:hideMark/>
          </w:tcPr>
          <w:p w14:paraId="3CC13923"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22</w:t>
            </w:r>
          </w:p>
        </w:tc>
        <w:tc>
          <w:tcPr>
            <w:tcW w:w="573" w:type="dxa"/>
            <w:tcBorders>
              <w:top w:val="nil"/>
              <w:left w:val="single" w:sz="4" w:space="0" w:color="95B3D7"/>
              <w:bottom w:val="nil"/>
              <w:right w:val="nil"/>
            </w:tcBorders>
            <w:hideMark/>
          </w:tcPr>
          <w:p w14:paraId="5BB9C277"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23</w:t>
            </w:r>
          </w:p>
        </w:tc>
      </w:tr>
      <w:tr w:rsidR="004302A6" w:rsidRPr="005A07F1" w14:paraId="78EBD199" w14:textId="77777777" w:rsidTr="0093797E">
        <w:trPr>
          <w:trHeight w:val="239"/>
        </w:trPr>
        <w:tc>
          <w:tcPr>
            <w:tcW w:w="570" w:type="dxa"/>
            <w:tcBorders>
              <w:top w:val="nil"/>
              <w:left w:val="nil"/>
              <w:bottom w:val="nil"/>
              <w:right w:val="single" w:sz="4" w:space="0" w:color="95B3D7"/>
            </w:tcBorders>
            <w:hideMark/>
          </w:tcPr>
          <w:p w14:paraId="6D2807D8" w14:textId="77777777" w:rsidR="004302A6" w:rsidRPr="0093797E" w:rsidRDefault="004302A6" w:rsidP="004302A6">
            <w:pPr>
              <w:pStyle w:val="NoSpacing"/>
              <w:rPr>
                <w:rFonts w:ascii="Times New Roman" w:eastAsia="MS Mincho" w:hAnsi="Times New Roman"/>
                <w:b/>
                <w:sz w:val="28"/>
                <w:szCs w:val="28"/>
                <w:lang w:eastAsia="ja-JP"/>
              </w:rPr>
            </w:pPr>
            <w:r w:rsidRPr="0093797E">
              <w:rPr>
                <w:rFonts w:eastAsia="MS Mincho"/>
                <w:b/>
                <w:sz w:val="28"/>
                <w:szCs w:val="28"/>
                <w:lang w:eastAsia="ja-JP"/>
              </w:rPr>
              <w:t>24</w:t>
            </w:r>
          </w:p>
        </w:tc>
        <w:tc>
          <w:tcPr>
            <w:tcW w:w="570" w:type="dxa"/>
            <w:tcBorders>
              <w:top w:val="nil"/>
              <w:left w:val="single" w:sz="4" w:space="0" w:color="95B3D7"/>
              <w:bottom w:val="nil"/>
              <w:right w:val="single" w:sz="4" w:space="0" w:color="95B3D7"/>
            </w:tcBorders>
            <w:shd w:val="clear" w:color="auto" w:fill="92CDDC"/>
            <w:hideMark/>
          </w:tcPr>
          <w:p w14:paraId="33C1CDCD"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25</w:t>
            </w:r>
          </w:p>
        </w:tc>
        <w:tc>
          <w:tcPr>
            <w:tcW w:w="570" w:type="dxa"/>
            <w:tcBorders>
              <w:top w:val="nil"/>
              <w:left w:val="single" w:sz="4" w:space="0" w:color="95B3D7"/>
              <w:bottom w:val="nil"/>
              <w:right w:val="single" w:sz="4" w:space="0" w:color="95B3D7"/>
            </w:tcBorders>
            <w:shd w:val="clear" w:color="auto" w:fill="92CDDC"/>
            <w:hideMark/>
          </w:tcPr>
          <w:p w14:paraId="2D00FBBA"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26</w:t>
            </w:r>
          </w:p>
        </w:tc>
        <w:tc>
          <w:tcPr>
            <w:tcW w:w="570" w:type="dxa"/>
            <w:tcBorders>
              <w:top w:val="nil"/>
              <w:left w:val="single" w:sz="4" w:space="0" w:color="95B3D7"/>
              <w:bottom w:val="nil"/>
              <w:right w:val="single" w:sz="4" w:space="0" w:color="95B3D7"/>
            </w:tcBorders>
            <w:shd w:val="clear" w:color="auto" w:fill="92CDDC"/>
            <w:hideMark/>
          </w:tcPr>
          <w:p w14:paraId="19C5E8A3"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27</w:t>
            </w:r>
          </w:p>
        </w:tc>
        <w:tc>
          <w:tcPr>
            <w:tcW w:w="570" w:type="dxa"/>
            <w:tcBorders>
              <w:top w:val="nil"/>
              <w:left w:val="single" w:sz="4" w:space="0" w:color="95B3D7"/>
              <w:bottom w:val="nil"/>
              <w:right w:val="single" w:sz="4" w:space="0" w:color="95B3D7"/>
            </w:tcBorders>
            <w:shd w:val="clear" w:color="auto" w:fill="92CDDC"/>
            <w:hideMark/>
          </w:tcPr>
          <w:p w14:paraId="587A756D"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28</w:t>
            </w:r>
          </w:p>
        </w:tc>
        <w:tc>
          <w:tcPr>
            <w:tcW w:w="570" w:type="dxa"/>
            <w:tcBorders>
              <w:top w:val="nil"/>
              <w:left w:val="single" w:sz="4" w:space="0" w:color="95B3D7"/>
              <w:bottom w:val="nil"/>
              <w:right w:val="single" w:sz="4" w:space="0" w:color="95B3D7"/>
            </w:tcBorders>
            <w:shd w:val="clear" w:color="auto" w:fill="92CDDC"/>
            <w:hideMark/>
          </w:tcPr>
          <w:p w14:paraId="6CF7C9FC"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29</w:t>
            </w:r>
          </w:p>
        </w:tc>
        <w:tc>
          <w:tcPr>
            <w:tcW w:w="573" w:type="dxa"/>
            <w:tcBorders>
              <w:top w:val="nil"/>
              <w:left w:val="single" w:sz="4" w:space="0" w:color="95B3D7"/>
              <w:bottom w:val="nil"/>
              <w:right w:val="nil"/>
            </w:tcBorders>
            <w:hideMark/>
          </w:tcPr>
          <w:p w14:paraId="790CBE42"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30</w:t>
            </w:r>
          </w:p>
        </w:tc>
      </w:tr>
    </w:tbl>
    <w:p w14:paraId="09D4E2E1" w14:textId="77777777" w:rsidR="002640BB" w:rsidRDefault="002640BB" w:rsidP="00924A37">
      <w:pPr>
        <w:spacing w:after="0" w:line="240" w:lineRule="auto"/>
        <w:rPr>
          <w:sz w:val="18"/>
          <w:szCs w:val="18"/>
        </w:rPr>
      </w:pPr>
    </w:p>
    <w:p w14:paraId="471094CD" w14:textId="77777777" w:rsidR="0093797E" w:rsidRDefault="0093797E" w:rsidP="00924A37">
      <w:pPr>
        <w:spacing w:after="0" w:line="240" w:lineRule="auto"/>
        <w:rPr>
          <w:sz w:val="18"/>
          <w:szCs w:val="18"/>
        </w:rPr>
      </w:pPr>
    </w:p>
    <w:p w14:paraId="622945C0" w14:textId="77777777" w:rsidR="0093797E" w:rsidRDefault="0093797E" w:rsidP="00924A37">
      <w:pPr>
        <w:spacing w:after="0" w:line="240" w:lineRule="auto"/>
        <w:rPr>
          <w:sz w:val="18"/>
          <w:szCs w:val="18"/>
        </w:rPr>
      </w:pPr>
    </w:p>
    <w:p w14:paraId="6465C950" w14:textId="77777777" w:rsidR="0093797E" w:rsidRDefault="0093797E" w:rsidP="00924A37">
      <w:pPr>
        <w:spacing w:after="0" w:line="240" w:lineRule="auto"/>
        <w:rPr>
          <w:sz w:val="18"/>
          <w:szCs w:val="18"/>
        </w:rPr>
      </w:pPr>
    </w:p>
    <w:p w14:paraId="2FE8F7DA" w14:textId="77777777" w:rsidR="0093797E" w:rsidRDefault="0093797E" w:rsidP="00924A37">
      <w:pPr>
        <w:spacing w:after="0" w:line="240" w:lineRule="auto"/>
        <w:rPr>
          <w:sz w:val="18"/>
          <w:szCs w:val="18"/>
        </w:rPr>
      </w:pPr>
    </w:p>
    <w:tbl>
      <w:tblPr>
        <w:tblW w:w="0" w:type="auto"/>
        <w:tblBorders>
          <w:insideV w:val="single" w:sz="4" w:space="0" w:color="95B3D7"/>
        </w:tblBorders>
        <w:tblLook w:val="04A0" w:firstRow="1" w:lastRow="0" w:firstColumn="1" w:lastColumn="0" w:noHBand="0" w:noVBand="1"/>
      </w:tblPr>
      <w:tblGrid>
        <w:gridCol w:w="574"/>
        <w:gridCol w:w="574"/>
        <w:gridCol w:w="574"/>
        <w:gridCol w:w="574"/>
        <w:gridCol w:w="574"/>
        <w:gridCol w:w="574"/>
        <w:gridCol w:w="575"/>
      </w:tblGrid>
      <w:tr w:rsidR="004302A6" w:rsidRPr="005A07F1" w14:paraId="1EF40977" w14:textId="77777777" w:rsidTr="00715B68">
        <w:trPr>
          <w:trHeight w:val="629"/>
          <w:tblHeader/>
        </w:trPr>
        <w:tc>
          <w:tcPr>
            <w:tcW w:w="4019" w:type="dxa"/>
            <w:gridSpan w:val="7"/>
            <w:tcBorders>
              <w:top w:val="nil"/>
              <w:left w:val="nil"/>
              <w:bottom w:val="nil"/>
              <w:right w:val="nil"/>
            </w:tcBorders>
            <w:hideMark/>
          </w:tcPr>
          <w:p w14:paraId="17792E5B" w14:textId="77777777" w:rsidR="004302A6" w:rsidRPr="005A07F1" w:rsidRDefault="004302A6" w:rsidP="0093797E">
            <w:pPr>
              <w:pStyle w:val="NoSpacing"/>
              <w:jc w:val="center"/>
              <w:rPr>
                <w:rFonts w:ascii="Times New Roman" w:eastAsia="MS Mincho" w:hAnsi="Times New Roman"/>
                <w:lang w:eastAsia="ja-JP"/>
              </w:rPr>
            </w:pPr>
            <w:r>
              <w:rPr>
                <w:sz w:val="18"/>
                <w:szCs w:val="18"/>
              </w:rPr>
              <w:lastRenderedPageBreak/>
              <w:br w:type="column"/>
            </w:r>
            <w:r>
              <w:rPr>
                <w:rFonts w:ascii="Cambria" w:eastAsia="MS Mincho" w:hAnsi="Cambria"/>
                <w:b/>
                <w:sz w:val="28"/>
                <w:szCs w:val="28"/>
                <w:lang w:eastAsia="ja-JP"/>
              </w:rPr>
              <w:t>December</w:t>
            </w:r>
          </w:p>
        </w:tc>
      </w:tr>
      <w:tr w:rsidR="004302A6" w:rsidRPr="005A07F1" w14:paraId="5BDA70F2" w14:textId="77777777" w:rsidTr="00715B68">
        <w:trPr>
          <w:trHeight w:val="235"/>
          <w:tblHeader/>
        </w:trPr>
        <w:tc>
          <w:tcPr>
            <w:tcW w:w="574" w:type="dxa"/>
            <w:tcBorders>
              <w:top w:val="nil"/>
              <w:left w:val="nil"/>
              <w:bottom w:val="nil"/>
              <w:right w:val="nil"/>
            </w:tcBorders>
            <w:hideMark/>
          </w:tcPr>
          <w:p w14:paraId="131BDABF" w14:textId="77777777" w:rsidR="004302A6" w:rsidRPr="005A07F1" w:rsidRDefault="004302A6" w:rsidP="004302A6">
            <w:pPr>
              <w:pStyle w:val="NoSpacing"/>
              <w:rPr>
                <w:rFonts w:eastAsia="MS Mincho"/>
                <w:szCs w:val="24"/>
                <w:lang w:eastAsia="ja-JP"/>
              </w:rPr>
            </w:pPr>
            <w:r w:rsidRPr="005A07F1">
              <w:rPr>
                <w:rFonts w:eastAsia="MS Mincho"/>
                <w:szCs w:val="24"/>
                <w:lang w:eastAsia="ja-JP"/>
              </w:rPr>
              <w:t>S</w:t>
            </w:r>
          </w:p>
        </w:tc>
        <w:tc>
          <w:tcPr>
            <w:tcW w:w="574" w:type="dxa"/>
            <w:tcBorders>
              <w:top w:val="nil"/>
              <w:left w:val="nil"/>
              <w:bottom w:val="nil"/>
              <w:right w:val="nil"/>
            </w:tcBorders>
            <w:hideMark/>
          </w:tcPr>
          <w:p w14:paraId="2EA393ED"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M</w:t>
            </w:r>
          </w:p>
        </w:tc>
        <w:tc>
          <w:tcPr>
            <w:tcW w:w="574" w:type="dxa"/>
            <w:tcBorders>
              <w:top w:val="nil"/>
              <w:left w:val="nil"/>
              <w:bottom w:val="nil"/>
              <w:right w:val="nil"/>
            </w:tcBorders>
            <w:hideMark/>
          </w:tcPr>
          <w:p w14:paraId="546EA9F6"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T</w:t>
            </w:r>
          </w:p>
        </w:tc>
        <w:tc>
          <w:tcPr>
            <w:tcW w:w="574" w:type="dxa"/>
            <w:tcBorders>
              <w:top w:val="nil"/>
              <w:left w:val="nil"/>
              <w:bottom w:val="nil"/>
              <w:right w:val="nil"/>
            </w:tcBorders>
            <w:hideMark/>
          </w:tcPr>
          <w:p w14:paraId="347B2B6B"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W</w:t>
            </w:r>
          </w:p>
        </w:tc>
        <w:tc>
          <w:tcPr>
            <w:tcW w:w="574" w:type="dxa"/>
            <w:tcBorders>
              <w:top w:val="nil"/>
              <w:left w:val="nil"/>
              <w:bottom w:val="nil"/>
              <w:right w:val="nil"/>
            </w:tcBorders>
            <w:hideMark/>
          </w:tcPr>
          <w:p w14:paraId="743D74AB"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H</w:t>
            </w:r>
          </w:p>
        </w:tc>
        <w:tc>
          <w:tcPr>
            <w:tcW w:w="574" w:type="dxa"/>
            <w:tcBorders>
              <w:top w:val="nil"/>
              <w:left w:val="nil"/>
              <w:bottom w:val="nil"/>
              <w:right w:val="nil"/>
            </w:tcBorders>
            <w:hideMark/>
          </w:tcPr>
          <w:p w14:paraId="74B1CB4A" w14:textId="77777777" w:rsidR="004302A6" w:rsidRPr="005A07F1" w:rsidRDefault="004302A6" w:rsidP="004302A6">
            <w:pPr>
              <w:pStyle w:val="NoSpacing"/>
              <w:rPr>
                <w:rFonts w:eastAsia="MS Mincho"/>
                <w:color w:val="808080"/>
                <w:szCs w:val="24"/>
                <w:lang w:eastAsia="ja-JP"/>
              </w:rPr>
            </w:pPr>
            <w:r w:rsidRPr="005A07F1">
              <w:rPr>
                <w:rFonts w:eastAsia="MS Mincho"/>
                <w:color w:val="808080"/>
                <w:szCs w:val="24"/>
                <w:lang w:eastAsia="ja-JP"/>
              </w:rPr>
              <w:t>F</w:t>
            </w:r>
          </w:p>
        </w:tc>
        <w:tc>
          <w:tcPr>
            <w:tcW w:w="575" w:type="dxa"/>
            <w:tcBorders>
              <w:top w:val="nil"/>
              <w:left w:val="nil"/>
              <w:bottom w:val="nil"/>
              <w:right w:val="nil"/>
            </w:tcBorders>
            <w:hideMark/>
          </w:tcPr>
          <w:p w14:paraId="63D0C9CC" w14:textId="77777777" w:rsidR="004302A6" w:rsidRPr="005A07F1" w:rsidRDefault="004302A6" w:rsidP="004302A6">
            <w:pPr>
              <w:pStyle w:val="NoSpacing"/>
              <w:rPr>
                <w:rFonts w:eastAsia="MS Mincho"/>
                <w:szCs w:val="24"/>
                <w:lang w:eastAsia="ja-JP"/>
              </w:rPr>
            </w:pPr>
            <w:r w:rsidRPr="005A07F1">
              <w:rPr>
                <w:rFonts w:eastAsia="MS Mincho"/>
                <w:szCs w:val="24"/>
                <w:lang w:eastAsia="ja-JP"/>
              </w:rPr>
              <w:t>S</w:t>
            </w:r>
          </w:p>
        </w:tc>
      </w:tr>
      <w:tr w:rsidR="004302A6" w:rsidRPr="005A07F1" w14:paraId="3333D540" w14:textId="77777777" w:rsidTr="0093797E">
        <w:trPr>
          <w:trHeight w:val="250"/>
        </w:trPr>
        <w:tc>
          <w:tcPr>
            <w:tcW w:w="574" w:type="dxa"/>
            <w:tcBorders>
              <w:top w:val="nil"/>
              <w:left w:val="nil"/>
              <w:bottom w:val="nil"/>
              <w:right w:val="single" w:sz="4" w:space="0" w:color="95B3D7"/>
            </w:tcBorders>
            <w:hideMark/>
          </w:tcPr>
          <w:p w14:paraId="662BEBF2"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w:t>
            </w:r>
          </w:p>
        </w:tc>
        <w:tc>
          <w:tcPr>
            <w:tcW w:w="574" w:type="dxa"/>
            <w:tcBorders>
              <w:top w:val="nil"/>
              <w:left w:val="single" w:sz="4" w:space="0" w:color="95B3D7"/>
              <w:bottom w:val="single" w:sz="4" w:space="0" w:color="632423"/>
              <w:right w:val="single" w:sz="4" w:space="0" w:color="95B3D7"/>
            </w:tcBorders>
            <w:shd w:val="clear" w:color="auto" w:fill="DAEEF3"/>
            <w:hideMark/>
          </w:tcPr>
          <w:p w14:paraId="3E07A2AB"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w:t>
            </w:r>
          </w:p>
        </w:tc>
        <w:tc>
          <w:tcPr>
            <w:tcW w:w="574" w:type="dxa"/>
            <w:tcBorders>
              <w:top w:val="nil"/>
              <w:left w:val="single" w:sz="4" w:space="0" w:color="95B3D7"/>
              <w:bottom w:val="nil"/>
              <w:right w:val="single" w:sz="4" w:space="0" w:color="95B3D7"/>
            </w:tcBorders>
            <w:shd w:val="clear" w:color="auto" w:fill="DAEEF3"/>
            <w:hideMark/>
          </w:tcPr>
          <w:p w14:paraId="45F8485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3</w:t>
            </w:r>
          </w:p>
        </w:tc>
        <w:tc>
          <w:tcPr>
            <w:tcW w:w="574" w:type="dxa"/>
            <w:tcBorders>
              <w:top w:val="nil"/>
              <w:left w:val="single" w:sz="4" w:space="0" w:color="95B3D7"/>
              <w:bottom w:val="nil"/>
              <w:right w:val="single" w:sz="4" w:space="0" w:color="95B3D7"/>
            </w:tcBorders>
            <w:shd w:val="clear" w:color="auto" w:fill="DAEEF3"/>
            <w:hideMark/>
          </w:tcPr>
          <w:p w14:paraId="60FC4A15"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4</w:t>
            </w:r>
          </w:p>
        </w:tc>
        <w:tc>
          <w:tcPr>
            <w:tcW w:w="574" w:type="dxa"/>
            <w:tcBorders>
              <w:top w:val="nil"/>
              <w:left w:val="single" w:sz="4" w:space="0" w:color="95B3D7"/>
              <w:bottom w:val="nil"/>
              <w:right w:val="single" w:sz="4" w:space="0" w:color="95B3D7"/>
            </w:tcBorders>
            <w:shd w:val="clear" w:color="auto" w:fill="DAEEF3"/>
            <w:hideMark/>
          </w:tcPr>
          <w:p w14:paraId="49B2F9F8"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5</w:t>
            </w:r>
          </w:p>
        </w:tc>
        <w:tc>
          <w:tcPr>
            <w:tcW w:w="574" w:type="dxa"/>
            <w:tcBorders>
              <w:top w:val="nil"/>
              <w:left w:val="single" w:sz="4" w:space="0" w:color="95B3D7"/>
              <w:bottom w:val="nil"/>
              <w:right w:val="single" w:sz="4" w:space="0" w:color="95B3D7"/>
            </w:tcBorders>
            <w:shd w:val="clear" w:color="auto" w:fill="DAEEF3"/>
            <w:hideMark/>
          </w:tcPr>
          <w:p w14:paraId="722C7FF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6</w:t>
            </w:r>
          </w:p>
        </w:tc>
        <w:tc>
          <w:tcPr>
            <w:tcW w:w="575" w:type="dxa"/>
            <w:tcBorders>
              <w:top w:val="nil"/>
              <w:left w:val="single" w:sz="4" w:space="0" w:color="95B3D7"/>
              <w:bottom w:val="nil"/>
              <w:right w:val="nil"/>
            </w:tcBorders>
            <w:hideMark/>
          </w:tcPr>
          <w:p w14:paraId="30366E57"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7</w:t>
            </w:r>
          </w:p>
        </w:tc>
      </w:tr>
      <w:tr w:rsidR="004302A6" w:rsidRPr="005A07F1" w14:paraId="4FFB4439" w14:textId="77777777" w:rsidTr="00715B68">
        <w:trPr>
          <w:trHeight w:val="235"/>
        </w:trPr>
        <w:tc>
          <w:tcPr>
            <w:tcW w:w="574" w:type="dxa"/>
            <w:tcBorders>
              <w:top w:val="nil"/>
              <w:left w:val="nil"/>
              <w:bottom w:val="nil"/>
              <w:right w:val="single" w:sz="4" w:space="0" w:color="632423"/>
            </w:tcBorders>
            <w:hideMark/>
          </w:tcPr>
          <w:p w14:paraId="6688C353"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8</w:t>
            </w:r>
          </w:p>
        </w:tc>
        <w:tc>
          <w:tcPr>
            <w:tcW w:w="574" w:type="dxa"/>
            <w:tcBorders>
              <w:top w:val="single" w:sz="4" w:space="0" w:color="632423"/>
              <w:left w:val="single" w:sz="4" w:space="0" w:color="632423"/>
              <w:bottom w:val="single" w:sz="4" w:space="0" w:color="632423"/>
              <w:right w:val="single" w:sz="4" w:space="0" w:color="632423"/>
            </w:tcBorders>
            <w:hideMark/>
          </w:tcPr>
          <w:p w14:paraId="27BA4782" w14:textId="77777777" w:rsidR="004302A6" w:rsidRPr="0093797E" w:rsidRDefault="004302A6" w:rsidP="004302A6">
            <w:pPr>
              <w:pStyle w:val="NoSpacing"/>
              <w:rPr>
                <w:rFonts w:ascii="Times New Roman" w:eastAsia="MS Mincho" w:hAnsi="Times New Roman"/>
                <w:b/>
                <w:i/>
                <w:sz w:val="28"/>
                <w:szCs w:val="24"/>
                <w:lang w:eastAsia="ja-JP"/>
              </w:rPr>
            </w:pPr>
            <w:r w:rsidRPr="0093797E">
              <w:rPr>
                <w:rFonts w:eastAsia="MS Mincho"/>
                <w:b/>
                <w:i/>
                <w:color w:val="632423"/>
                <w:sz w:val="28"/>
                <w:lang w:eastAsia="ja-JP"/>
              </w:rPr>
              <w:t>9</w:t>
            </w:r>
          </w:p>
        </w:tc>
        <w:tc>
          <w:tcPr>
            <w:tcW w:w="574" w:type="dxa"/>
            <w:tcBorders>
              <w:top w:val="nil"/>
              <w:left w:val="single" w:sz="4" w:space="0" w:color="632423"/>
              <w:bottom w:val="nil"/>
              <w:right w:val="single" w:sz="4" w:space="0" w:color="95B3D7"/>
            </w:tcBorders>
            <w:hideMark/>
          </w:tcPr>
          <w:p w14:paraId="3055FF7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10</w:t>
            </w:r>
          </w:p>
        </w:tc>
        <w:tc>
          <w:tcPr>
            <w:tcW w:w="574" w:type="dxa"/>
            <w:tcBorders>
              <w:top w:val="nil"/>
              <w:left w:val="single" w:sz="4" w:space="0" w:color="95B3D7"/>
              <w:bottom w:val="nil"/>
              <w:right w:val="single" w:sz="4" w:space="0" w:color="95B3D7"/>
            </w:tcBorders>
            <w:hideMark/>
          </w:tcPr>
          <w:p w14:paraId="6E36961A"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11</w:t>
            </w:r>
          </w:p>
        </w:tc>
        <w:tc>
          <w:tcPr>
            <w:tcW w:w="574" w:type="dxa"/>
            <w:tcBorders>
              <w:top w:val="nil"/>
              <w:left w:val="single" w:sz="4" w:space="0" w:color="95B3D7"/>
              <w:bottom w:val="nil"/>
              <w:right w:val="single" w:sz="4" w:space="0" w:color="95B3D7"/>
            </w:tcBorders>
            <w:hideMark/>
          </w:tcPr>
          <w:p w14:paraId="3F2958C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12</w:t>
            </w:r>
          </w:p>
        </w:tc>
        <w:tc>
          <w:tcPr>
            <w:tcW w:w="574" w:type="dxa"/>
            <w:tcBorders>
              <w:top w:val="nil"/>
              <w:left w:val="single" w:sz="4" w:space="0" w:color="95B3D7"/>
              <w:bottom w:val="nil"/>
              <w:right w:val="single" w:sz="4" w:space="0" w:color="95B3D7"/>
            </w:tcBorders>
            <w:hideMark/>
          </w:tcPr>
          <w:p w14:paraId="303FDBE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13</w:t>
            </w:r>
          </w:p>
        </w:tc>
        <w:tc>
          <w:tcPr>
            <w:tcW w:w="575" w:type="dxa"/>
            <w:tcBorders>
              <w:top w:val="nil"/>
              <w:left w:val="single" w:sz="4" w:space="0" w:color="95B3D7"/>
              <w:bottom w:val="nil"/>
              <w:right w:val="nil"/>
            </w:tcBorders>
            <w:hideMark/>
          </w:tcPr>
          <w:p w14:paraId="1CE31DCF"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14</w:t>
            </w:r>
          </w:p>
        </w:tc>
      </w:tr>
      <w:tr w:rsidR="004302A6" w:rsidRPr="005A07F1" w14:paraId="075AD256" w14:textId="77777777" w:rsidTr="00715B68">
        <w:trPr>
          <w:trHeight w:val="235"/>
        </w:trPr>
        <w:tc>
          <w:tcPr>
            <w:tcW w:w="574" w:type="dxa"/>
            <w:tcBorders>
              <w:top w:val="nil"/>
              <w:left w:val="nil"/>
              <w:bottom w:val="nil"/>
              <w:right w:val="single" w:sz="4" w:space="0" w:color="95B3D7"/>
            </w:tcBorders>
            <w:hideMark/>
          </w:tcPr>
          <w:p w14:paraId="7575171F"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15</w:t>
            </w:r>
          </w:p>
        </w:tc>
        <w:tc>
          <w:tcPr>
            <w:tcW w:w="574" w:type="dxa"/>
            <w:tcBorders>
              <w:top w:val="single" w:sz="4" w:space="0" w:color="632423"/>
              <w:left w:val="single" w:sz="4" w:space="0" w:color="95B3D7"/>
              <w:bottom w:val="nil"/>
              <w:right w:val="single" w:sz="4" w:space="0" w:color="95B3D7"/>
            </w:tcBorders>
            <w:hideMark/>
          </w:tcPr>
          <w:p w14:paraId="2804E6FD"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16</w:t>
            </w:r>
          </w:p>
        </w:tc>
        <w:tc>
          <w:tcPr>
            <w:tcW w:w="574" w:type="dxa"/>
            <w:tcBorders>
              <w:top w:val="nil"/>
              <w:left w:val="single" w:sz="4" w:space="0" w:color="95B3D7"/>
              <w:bottom w:val="nil"/>
              <w:right w:val="single" w:sz="4" w:space="0" w:color="95B3D7"/>
            </w:tcBorders>
            <w:hideMark/>
          </w:tcPr>
          <w:p w14:paraId="5F1E52F2"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17</w:t>
            </w:r>
          </w:p>
        </w:tc>
        <w:tc>
          <w:tcPr>
            <w:tcW w:w="574" w:type="dxa"/>
            <w:tcBorders>
              <w:top w:val="nil"/>
              <w:left w:val="single" w:sz="4" w:space="0" w:color="95B3D7"/>
              <w:bottom w:val="nil"/>
              <w:right w:val="single" w:sz="4" w:space="0" w:color="95B3D7"/>
            </w:tcBorders>
            <w:hideMark/>
          </w:tcPr>
          <w:p w14:paraId="2961025B"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18</w:t>
            </w:r>
          </w:p>
        </w:tc>
        <w:tc>
          <w:tcPr>
            <w:tcW w:w="574" w:type="dxa"/>
            <w:tcBorders>
              <w:top w:val="nil"/>
              <w:left w:val="single" w:sz="4" w:space="0" w:color="95B3D7"/>
              <w:bottom w:val="nil"/>
              <w:right w:val="single" w:sz="4" w:space="0" w:color="95B3D7"/>
            </w:tcBorders>
            <w:hideMark/>
          </w:tcPr>
          <w:p w14:paraId="09A41AE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19</w:t>
            </w:r>
          </w:p>
        </w:tc>
        <w:tc>
          <w:tcPr>
            <w:tcW w:w="574" w:type="dxa"/>
            <w:tcBorders>
              <w:top w:val="nil"/>
              <w:left w:val="single" w:sz="4" w:space="0" w:color="95B3D7"/>
              <w:bottom w:val="nil"/>
              <w:right w:val="single" w:sz="4" w:space="0" w:color="95B3D7"/>
            </w:tcBorders>
            <w:hideMark/>
          </w:tcPr>
          <w:p w14:paraId="77A7D797"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20</w:t>
            </w:r>
          </w:p>
        </w:tc>
        <w:tc>
          <w:tcPr>
            <w:tcW w:w="575" w:type="dxa"/>
            <w:tcBorders>
              <w:top w:val="nil"/>
              <w:left w:val="single" w:sz="4" w:space="0" w:color="95B3D7"/>
              <w:bottom w:val="nil"/>
              <w:right w:val="nil"/>
            </w:tcBorders>
            <w:hideMark/>
          </w:tcPr>
          <w:p w14:paraId="7D06C259"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21</w:t>
            </w:r>
          </w:p>
        </w:tc>
      </w:tr>
      <w:tr w:rsidR="004302A6" w:rsidRPr="005A07F1" w14:paraId="46C8248C" w14:textId="77777777" w:rsidTr="00715B68">
        <w:trPr>
          <w:trHeight w:val="250"/>
        </w:trPr>
        <w:tc>
          <w:tcPr>
            <w:tcW w:w="574" w:type="dxa"/>
            <w:tcBorders>
              <w:top w:val="nil"/>
              <w:left w:val="nil"/>
              <w:bottom w:val="nil"/>
              <w:right w:val="single" w:sz="4" w:space="0" w:color="95B3D7"/>
            </w:tcBorders>
            <w:hideMark/>
          </w:tcPr>
          <w:p w14:paraId="4243E66A"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22</w:t>
            </w:r>
          </w:p>
        </w:tc>
        <w:tc>
          <w:tcPr>
            <w:tcW w:w="574" w:type="dxa"/>
            <w:tcBorders>
              <w:top w:val="nil"/>
              <w:left w:val="single" w:sz="4" w:space="0" w:color="95B3D7"/>
              <w:bottom w:val="nil"/>
              <w:right w:val="single" w:sz="4" w:space="0" w:color="95B3D7"/>
            </w:tcBorders>
            <w:hideMark/>
          </w:tcPr>
          <w:p w14:paraId="41EB3AB0"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23</w:t>
            </w:r>
          </w:p>
        </w:tc>
        <w:tc>
          <w:tcPr>
            <w:tcW w:w="574" w:type="dxa"/>
            <w:tcBorders>
              <w:top w:val="nil"/>
              <w:left w:val="single" w:sz="4" w:space="0" w:color="95B3D7"/>
              <w:bottom w:val="nil"/>
              <w:right w:val="single" w:sz="4" w:space="0" w:color="95B3D7"/>
            </w:tcBorders>
            <w:hideMark/>
          </w:tcPr>
          <w:p w14:paraId="78374508"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24</w:t>
            </w:r>
          </w:p>
        </w:tc>
        <w:tc>
          <w:tcPr>
            <w:tcW w:w="574" w:type="dxa"/>
            <w:tcBorders>
              <w:top w:val="nil"/>
              <w:left w:val="single" w:sz="4" w:space="0" w:color="95B3D7"/>
              <w:bottom w:val="nil"/>
              <w:right w:val="single" w:sz="4" w:space="0" w:color="95B3D7"/>
            </w:tcBorders>
            <w:hideMark/>
          </w:tcPr>
          <w:p w14:paraId="7B602E9A"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25</w:t>
            </w:r>
          </w:p>
        </w:tc>
        <w:tc>
          <w:tcPr>
            <w:tcW w:w="574" w:type="dxa"/>
            <w:tcBorders>
              <w:top w:val="nil"/>
              <w:left w:val="single" w:sz="4" w:space="0" w:color="95B3D7"/>
              <w:bottom w:val="nil"/>
              <w:right w:val="single" w:sz="4" w:space="0" w:color="95B3D7"/>
            </w:tcBorders>
            <w:hideMark/>
          </w:tcPr>
          <w:p w14:paraId="33E8BCF6"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26</w:t>
            </w:r>
          </w:p>
        </w:tc>
        <w:tc>
          <w:tcPr>
            <w:tcW w:w="574" w:type="dxa"/>
            <w:tcBorders>
              <w:top w:val="nil"/>
              <w:left w:val="single" w:sz="4" w:space="0" w:color="95B3D7"/>
              <w:bottom w:val="nil"/>
              <w:right w:val="single" w:sz="4" w:space="0" w:color="95B3D7"/>
            </w:tcBorders>
            <w:hideMark/>
          </w:tcPr>
          <w:p w14:paraId="02A5FC5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27</w:t>
            </w:r>
          </w:p>
        </w:tc>
        <w:tc>
          <w:tcPr>
            <w:tcW w:w="575" w:type="dxa"/>
            <w:tcBorders>
              <w:top w:val="nil"/>
              <w:left w:val="single" w:sz="4" w:space="0" w:color="95B3D7"/>
              <w:bottom w:val="nil"/>
              <w:right w:val="nil"/>
            </w:tcBorders>
            <w:hideMark/>
          </w:tcPr>
          <w:p w14:paraId="34CD65D3"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28</w:t>
            </w:r>
          </w:p>
        </w:tc>
      </w:tr>
      <w:tr w:rsidR="004302A6" w:rsidRPr="005A07F1" w14:paraId="2DDCB74B" w14:textId="77777777" w:rsidTr="00715B68">
        <w:trPr>
          <w:trHeight w:val="235"/>
        </w:trPr>
        <w:tc>
          <w:tcPr>
            <w:tcW w:w="574" w:type="dxa"/>
            <w:tcBorders>
              <w:top w:val="nil"/>
              <w:left w:val="nil"/>
              <w:bottom w:val="nil"/>
              <w:right w:val="single" w:sz="4" w:space="0" w:color="95B3D7"/>
            </w:tcBorders>
            <w:hideMark/>
          </w:tcPr>
          <w:p w14:paraId="072EF7FD"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29</w:t>
            </w:r>
          </w:p>
        </w:tc>
        <w:tc>
          <w:tcPr>
            <w:tcW w:w="574" w:type="dxa"/>
            <w:tcBorders>
              <w:top w:val="nil"/>
              <w:left w:val="single" w:sz="4" w:space="0" w:color="95B3D7"/>
              <w:bottom w:val="nil"/>
              <w:right w:val="single" w:sz="4" w:space="0" w:color="95B3D7"/>
            </w:tcBorders>
            <w:hideMark/>
          </w:tcPr>
          <w:p w14:paraId="2FEC5251"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eastAsia="MS Mincho"/>
                <w:b/>
                <w:sz w:val="28"/>
                <w:lang w:eastAsia="ja-JP"/>
              </w:rPr>
              <w:t>30</w:t>
            </w:r>
          </w:p>
        </w:tc>
        <w:tc>
          <w:tcPr>
            <w:tcW w:w="574" w:type="dxa"/>
            <w:tcBorders>
              <w:top w:val="nil"/>
              <w:left w:val="single" w:sz="4" w:space="0" w:color="95B3D7"/>
              <w:bottom w:val="nil"/>
              <w:right w:val="single" w:sz="4" w:space="0" w:color="95B3D7"/>
            </w:tcBorders>
          </w:tcPr>
          <w:p w14:paraId="181ECA1D" w14:textId="77777777" w:rsidR="004302A6" w:rsidRPr="0093797E" w:rsidRDefault="004302A6" w:rsidP="004302A6">
            <w:pPr>
              <w:pStyle w:val="NoSpacing"/>
              <w:rPr>
                <w:rFonts w:ascii="Times New Roman" w:eastAsia="MS Mincho" w:hAnsi="Times New Roman"/>
                <w:b/>
                <w:sz w:val="28"/>
                <w:szCs w:val="24"/>
                <w:lang w:eastAsia="ja-JP"/>
              </w:rPr>
            </w:pPr>
            <w:r w:rsidRPr="0093797E">
              <w:rPr>
                <w:rFonts w:ascii="Times New Roman" w:eastAsia="MS Mincho" w:hAnsi="Times New Roman"/>
                <w:b/>
                <w:sz w:val="28"/>
                <w:szCs w:val="24"/>
                <w:lang w:eastAsia="ja-JP"/>
              </w:rPr>
              <w:t>31</w:t>
            </w:r>
          </w:p>
        </w:tc>
        <w:tc>
          <w:tcPr>
            <w:tcW w:w="574" w:type="dxa"/>
            <w:tcBorders>
              <w:top w:val="nil"/>
              <w:left w:val="single" w:sz="4" w:space="0" w:color="95B3D7"/>
              <w:bottom w:val="nil"/>
              <w:right w:val="single" w:sz="4" w:space="0" w:color="95B3D7"/>
            </w:tcBorders>
          </w:tcPr>
          <w:p w14:paraId="703C8875" w14:textId="77777777" w:rsidR="004302A6" w:rsidRPr="0093797E" w:rsidRDefault="004302A6" w:rsidP="004302A6">
            <w:pPr>
              <w:pStyle w:val="NoSpacing"/>
              <w:rPr>
                <w:rFonts w:ascii="Times New Roman" w:eastAsia="MS Mincho" w:hAnsi="Times New Roman"/>
                <w:b/>
                <w:sz w:val="28"/>
                <w:szCs w:val="24"/>
                <w:lang w:eastAsia="ja-JP"/>
              </w:rPr>
            </w:pPr>
          </w:p>
        </w:tc>
        <w:tc>
          <w:tcPr>
            <w:tcW w:w="574" w:type="dxa"/>
            <w:tcBorders>
              <w:top w:val="nil"/>
              <w:left w:val="single" w:sz="4" w:space="0" w:color="95B3D7"/>
              <w:bottom w:val="nil"/>
              <w:right w:val="single" w:sz="4" w:space="0" w:color="95B3D7"/>
            </w:tcBorders>
          </w:tcPr>
          <w:p w14:paraId="5D4BED1C" w14:textId="77777777" w:rsidR="004302A6" w:rsidRPr="0093797E" w:rsidRDefault="004302A6" w:rsidP="004302A6">
            <w:pPr>
              <w:pStyle w:val="NoSpacing"/>
              <w:rPr>
                <w:rFonts w:ascii="Times New Roman" w:eastAsia="MS Mincho" w:hAnsi="Times New Roman"/>
                <w:b/>
                <w:sz w:val="28"/>
                <w:szCs w:val="24"/>
                <w:lang w:eastAsia="ja-JP"/>
              </w:rPr>
            </w:pPr>
          </w:p>
        </w:tc>
        <w:tc>
          <w:tcPr>
            <w:tcW w:w="574" w:type="dxa"/>
            <w:tcBorders>
              <w:top w:val="nil"/>
              <w:left w:val="single" w:sz="4" w:space="0" w:color="95B3D7"/>
              <w:bottom w:val="nil"/>
              <w:right w:val="single" w:sz="4" w:space="0" w:color="95B3D7"/>
            </w:tcBorders>
          </w:tcPr>
          <w:p w14:paraId="44D427B5" w14:textId="77777777" w:rsidR="004302A6" w:rsidRPr="0093797E" w:rsidRDefault="004302A6" w:rsidP="004302A6">
            <w:pPr>
              <w:pStyle w:val="NoSpacing"/>
              <w:rPr>
                <w:rFonts w:ascii="Times New Roman" w:eastAsia="MS Mincho" w:hAnsi="Times New Roman"/>
                <w:b/>
                <w:sz w:val="28"/>
                <w:szCs w:val="24"/>
                <w:lang w:eastAsia="ja-JP"/>
              </w:rPr>
            </w:pPr>
          </w:p>
        </w:tc>
        <w:tc>
          <w:tcPr>
            <w:tcW w:w="575" w:type="dxa"/>
            <w:tcBorders>
              <w:top w:val="nil"/>
              <w:left w:val="single" w:sz="4" w:space="0" w:color="95B3D7"/>
              <w:bottom w:val="nil"/>
              <w:right w:val="nil"/>
            </w:tcBorders>
          </w:tcPr>
          <w:p w14:paraId="1A04311C" w14:textId="77777777" w:rsidR="004302A6" w:rsidRPr="0093797E" w:rsidRDefault="004302A6" w:rsidP="004302A6">
            <w:pPr>
              <w:pStyle w:val="NoSpacing"/>
              <w:rPr>
                <w:rFonts w:ascii="Times New Roman" w:eastAsia="MS Mincho" w:hAnsi="Times New Roman"/>
                <w:b/>
                <w:sz w:val="28"/>
                <w:szCs w:val="24"/>
                <w:lang w:eastAsia="ja-JP"/>
              </w:rPr>
            </w:pPr>
          </w:p>
        </w:tc>
      </w:tr>
    </w:tbl>
    <w:p w14:paraId="077093F6" w14:textId="77777777" w:rsidR="0093797E" w:rsidRDefault="0093797E" w:rsidP="0093797E">
      <w:pPr>
        <w:pBdr>
          <w:top w:val="single" w:sz="4" w:space="1" w:color="632423"/>
          <w:left w:val="single" w:sz="4" w:space="4" w:color="632423"/>
          <w:bottom w:val="single" w:sz="4" w:space="1" w:color="632423"/>
          <w:right w:val="single" w:sz="4" w:space="4" w:color="632423"/>
        </w:pBdr>
        <w:spacing w:before="480" w:after="1440" w:line="240" w:lineRule="auto"/>
        <w:ind w:firstLine="0"/>
        <w:rPr>
          <w:sz w:val="18"/>
          <w:szCs w:val="18"/>
        </w:rPr>
        <w:sectPr w:rsidR="0093797E" w:rsidSect="0093797E">
          <w:type w:val="continuous"/>
          <w:pgSz w:w="12240" w:h="15840" w:code="1"/>
          <w:pgMar w:top="720" w:right="1440" w:bottom="360" w:left="1440" w:header="0" w:footer="0" w:gutter="0"/>
          <w:cols w:num="2" w:space="720"/>
          <w:docGrid w:linePitch="360"/>
        </w:sectPr>
      </w:pPr>
      <w:r w:rsidRPr="002640BB">
        <w:rPr>
          <w:color w:val="632423"/>
          <w:sz w:val="18"/>
          <w:szCs w:val="18"/>
        </w:rPr>
        <w:t>December 9:</w:t>
      </w:r>
      <w:r w:rsidRPr="002640BB">
        <w:rPr>
          <w:sz w:val="18"/>
          <w:szCs w:val="18"/>
        </w:rPr>
        <w:t xml:space="preserve"> Final Product Delivered</w:t>
      </w:r>
    </w:p>
    <w:p w14:paraId="04E9046F" w14:textId="77777777" w:rsidR="0093797E" w:rsidRDefault="0093797E" w:rsidP="0093797E">
      <w:pPr>
        <w:pStyle w:val="Heading3"/>
        <w:shd w:val="clear" w:color="auto" w:fill="92CDDC"/>
      </w:pPr>
      <w:bookmarkStart w:id="18" w:name="_Toc368270131"/>
      <w:bookmarkStart w:id="19" w:name="_Toc370688034"/>
      <w:r w:rsidRPr="00382496">
        <w:lastRenderedPageBreak/>
        <w:t>Phase 2: Data Analysis</w:t>
      </w:r>
      <w:bookmarkEnd w:id="18"/>
      <w:bookmarkEnd w:id="19"/>
    </w:p>
    <w:p w14:paraId="7A5BD569" w14:textId="77777777" w:rsidR="0093797E" w:rsidRPr="0093797E" w:rsidRDefault="0093797E" w:rsidP="0093797E">
      <w:pPr>
        <w:pStyle w:val="Heading3"/>
        <w:shd w:val="clear" w:color="auto" w:fill="DAEEF3"/>
        <w:rPr>
          <w:rStyle w:val="Heading3Char"/>
        </w:rPr>
      </w:pPr>
      <w:bookmarkStart w:id="20" w:name="_Toc368270132"/>
      <w:bookmarkStart w:id="21" w:name="_Toc370688035"/>
      <w:r w:rsidRPr="0093797E">
        <w:rPr>
          <w:rStyle w:val="Heading3Char"/>
        </w:rPr>
        <w:t>Phase 3: Web and Map Development</w:t>
      </w:r>
      <w:bookmarkEnd w:id="20"/>
      <w:bookmarkEnd w:id="21"/>
    </w:p>
    <w:p w14:paraId="30171B1A" w14:textId="77777777" w:rsidR="0093797E" w:rsidRDefault="0093797E" w:rsidP="0093797E">
      <w:pPr>
        <w:pStyle w:val="Heading3"/>
        <w:shd w:val="clear" w:color="auto" w:fill="92CDDC"/>
      </w:pPr>
      <w:bookmarkStart w:id="22" w:name="_Toc368270133"/>
      <w:bookmarkStart w:id="23" w:name="_Toc370688036"/>
      <w:r w:rsidRPr="00575756">
        <w:t>Phase 4: Data Interpretation</w:t>
      </w:r>
      <w:bookmarkEnd w:id="22"/>
      <w:bookmarkEnd w:id="23"/>
    </w:p>
    <w:p w14:paraId="017774F6" w14:textId="77777777" w:rsidR="0093797E" w:rsidRDefault="0093797E" w:rsidP="0093797E">
      <w:pPr>
        <w:pStyle w:val="Heading3"/>
        <w:shd w:val="clear" w:color="auto" w:fill="DAEEF3"/>
        <w:rPr>
          <w:b/>
          <w:u w:val="single"/>
        </w:rPr>
      </w:pPr>
      <w:bookmarkStart w:id="24" w:name="_Toc370688037"/>
      <w:r>
        <w:t>Phase 5: Contingency</w:t>
      </w:r>
      <w:bookmarkEnd w:id="24"/>
    </w:p>
    <w:p w14:paraId="5ECEC3E7" w14:textId="77777777" w:rsidR="0093797E" w:rsidRDefault="0093797E" w:rsidP="00C9268D">
      <w:pPr>
        <w:pStyle w:val="Heading2"/>
      </w:pPr>
    </w:p>
    <w:p w14:paraId="3D3E5A26" w14:textId="77777777" w:rsidR="00C001AE" w:rsidRPr="006D6963" w:rsidRDefault="002640BB" w:rsidP="00C9268D">
      <w:pPr>
        <w:pStyle w:val="Heading2"/>
      </w:pPr>
      <w:r>
        <w:br w:type="page"/>
      </w:r>
    </w:p>
    <w:p w14:paraId="1C1531F5" w14:textId="77777777" w:rsidR="00C9268D" w:rsidRDefault="00C9268D" w:rsidP="00C9268D">
      <w:pPr>
        <w:pStyle w:val="Heading1"/>
      </w:pPr>
      <w:bookmarkStart w:id="25" w:name="_Toc370688038"/>
      <w:r>
        <w:lastRenderedPageBreak/>
        <w:t>Conclusion</w:t>
      </w:r>
      <w:bookmarkEnd w:id="25"/>
    </w:p>
    <w:p w14:paraId="742A48C9" w14:textId="77777777" w:rsidR="00C9268D" w:rsidRDefault="00C9268D" w:rsidP="00C9268D">
      <w:r>
        <w:t>In Conclusion, Lone Star Geospatial is extremely satisfied with the progress we have made and are ahead of schedule. We feel that each of our tasks is moving closer to completion. So far, we have only encountered minimal issues and were able to overcome them with little difficulty. The following weeks will be spent on creating our specialized GIS layers, configuring our 3-D visualization, and developing our interactive map tool. With our first task soon to be finished, our team sees no problem completing this project right on schedule. Lone Star Geospatial is confident we will issue our final deliverables on December 9, 2013.</w:t>
      </w:r>
    </w:p>
    <w:p w14:paraId="15373D7C" w14:textId="77777777" w:rsidR="006D6963" w:rsidRDefault="006D6963" w:rsidP="00F523D8"/>
    <w:p w14:paraId="033E7845" w14:textId="77777777" w:rsidR="00C001AE" w:rsidRPr="006D6963" w:rsidRDefault="00924A37" w:rsidP="006D6963">
      <w:pPr>
        <w:pStyle w:val="Heading1"/>
      </w:pPr>
      <w:r w:rsidRPr="006D6963">
        <w:br w:type="page"/>
      </w:r>
      <w:bookmarkStart w:id="26" w:name="_Toc370688039"/>
      <w:r w:rsidR="00C001AE" w:rsidRPr="006D6963">
        <w:lastRenderedPageBreak/>
        <w:t>Participation</w:t>
      </w:r>
      <w:bookmarkEnd w:id="26"/>
    </w:p>
    <w:p w14:paraId="0E98A7B7" w14:textId="77777777" w:rsidR="00CA2CE8" w:rsidRDefault="00C001AE" w:rsidP="00CA2CE8">
      <w:pPr>
        <w:spacing w:before="480"/>
      </w:pPr>
      <w:r w:rsidRPr="00715B68">
        <w:rPr>
          <w:b/>
        </w:rPr>
        <w:t>Casey Carpenter:</w:t>
      </w:r>
      <w:r w:rsidR="00CA2CE8" w:rsidRPr="00715B68">
        <w:rPr>
          <w:b/>
        </w:rPr>
        <w:t xml:space="preserve"> </w:t>
      </w:r>
      <w:r w:rsidR="00CA2CE8">
        <w:t xml:space="preserve">Creation of imaginary surface polygons, TINs, </w:t>
      </w:r>
      <w:proofErr w:type="spellStart"/>
      <w:r w:rsidR="00CA2CE8">
        <w:t>rasters</w:t>
      </w:r>
      <w:proofErr w:type="spellEnd"/>
      <w:r w:rsidR="00CA2CE8">
        <w:t xml:space="preserve">, and </w:t>
      </w:r>
      <w:proofErr w:type="spellStart"/>
      <w:r w:rsidR="00CA2CE8">
        <w:t>multipatch</w:t>
      </w:r>
      <w:proofErr w:type="spellEnd"/>
      <w:r w:rsidR="00CA2CE8">
        <w:t xml:space="preserve"> volumes. Also drafted the purpose, scope, introduction, and task 1 sections of the progress report and presentation.</w:t>
      </w:r>
      <w:r w:rsidR="00715B68">
        <w:t xml:space="preserve"> Assisted in generating figures for the presentation.</w:t>
      </w:r>
    </w:p>
    <w:p w14:paraId="1166D740" w14:textId="77777777" w:rsidR="00C001AE" w:rsidRDefault="00C001AE" w:rsidP="005B6DEB">
      <w:r w:rsidRPr="00715B68">
        <w:rPr>
          <w:b/>
        </w:rPr>
        <w:t>Jason Ford:</w:t>
      </w:r>
      <w:r w:rsidR="00CA2CE8" w:rsidRPr="00715B68">
        <w:rPr>
          <w:b/>
        </w:rPr>
        <w:t xml:space="preserve"> </w:t>
      </w:r>
      <w:r w:rsidR="00CA2CE8">
        <w:t xml:space="preserve">Creation of imaginary surface polygons, TINs, </w:t>
      </w:r>
      <w:proofErr w:type="spellStart"/>
      <w:r w:rsidR="00CA2CE8">
        <w:t>rasters</w:t>
      </w:r>
      <w:proofErr w:type="spellEnd"/>
      <w:r w:rsidR="00CA2CE8">
        <w:t xml:space="preserve">, and </w:t>
      </w:r>
      <w:proofErr w:type="spellStart"/>
      <w:r w:rsidR="00CA2CE8">
        <w:t>multipatch</w:t>
      </w:r>
      <w:proofErr w:type="spellEnd"/>
      <w:r w:rsidR="00CA2CE8">
        <w:t xml:space="preserve"> volumes. Also drafted the issues section of the progress report</w:t>
      </w:r>
      <w:r w:rsidR="00715B68">
        <w:t xml:space="preserve"> and presentation. Generated figures for the progress report and presentation. </w:t>
      </w:r>
    </w:p>
    <w:p w14:paraId="315C6C78" w14:textId="77777777" w:rsidR="00C001AE" w:rsidRDefault="00C001AE" w:rsidP="005B6DEB">
      <w:r w:rsidRPr="00715B68">
        <w:rPr>
          <w:b/>
        </w:rPr>
        <w:t>Greyson Jones:</w:t>
      </w:r>
      <w:r w:rsidR="00715B68" w:rsidRPr="00715B68">
        <w:rPr>
          <w:b/>
        </w:rPr>
        <w:t xml:space="preserve"> </w:t>
      </w:r>
      <w:r w:rsidR="00715B68">
        <w:t xml:space="preserve">Assisted with creation of imaginary surface TINs, </w:t>
      </w:r>
      <w:proofErr w:type="spellStart"/>
      <w:r w:rsidR="00715B68">
        <w:t>rasters</w:t>
      </w:r>
      <w:proofErr w:type="spellEnd"/>
      <w:r w:rsidR="00715B68">
        <w:t>. Also drafted the task 3 and conclusion sections of the progress report and presentation.</w:t>
      </w:r>
    </w:p>
    <w:p w14:paraId="41BA169A" w14:textId="77777777" w:rsidR="006D6963" w:rsidRDefault="00C001AE" w:rsidP="005B6DEB">
      <w:r w:rsidRPr="00715B68">
        <w:rPr>
          <w:b/>
        </w:rPr>
        <w:t>Patricia Michel:</w:t>
      </w:r>
      <w:r w:rsidR="00715B68" w:rsidRPr="00715B68">
        <w:rPr>
          <w:b/>
        </w:rPr>
        <w:t xml:space="preserve"> </w:t>
      </w:r>
      <w:r w:rsidR="00715B68">
        <w:t xml:space="preserve">Creation of imaginary surface polygons, and </w:t>
      </w:r>
      <w:proofErr w:type="spellStart"/>
      <w:r w:rsidR="00715B68">
        <w:t>rasters</w:t>
      </w:r>
      <w:proofErr w:type="spellEnd"/>
      <w:r w:rsidR="00715B68">
        <w:t>. Organized the layout and design of the progress report memorandum, document, and presentation. Also drafted the task 2 and timeline sections of the progress report and presentation.</w:t>
      </w:r>
    </w:p>
    <w:p w14:paraId="1B01F813" w14:textId="77777777" w:rsidR="009E3D8E" w:rsidRDefault="009E3D8E" w:rsidP="006D6963">
      <w:pPr>
        <w:pStyle w:val="Heading1"/>
      </w:pPr>
      <w:r>
        <w:br w:type="page"/>
      </w:r>
    </w:p>
    <w:p w14:paraId="3596BA7C" w14:textId="77777777" w:rsidR="006D6963" w:rsidRDefault="00F523D8" w:rsidP="006D6963">
      <w:pPr>
        <w:pStyle w:val="Heading1"/>
      </w:pPr>
      <w:bookmarkStart w:id="27" w:name="_Toc370688040"/>
      <w:r w:rsidRPr="006D6963">
        <w:lastRenderedPageBreak/>
        <w:t>Appendix: Figures</w:t>
      </w:r>
      <w:bookmarkEnd w:id="27"/>
    </w:p>
    <w:p w14:paraId="727CE8C2" w14:textId="77777777" w:rsidR="00F523D8" w:rsidRDefault="002854F2" w:rsidP="0073785A">
      <w:pPr>
        <w:ind w:firstLine="0"/>
      </w:pPr>
      <w:r>
        <w:rPr>
          <w:noProof/>
        </w:rPr>
        <w:drawing>
          <wp:inline distT="0" distB="0" distL="0" distR="0" wp14:anchorId="0EBAA84C" wp14:editId="29D71306">
            <wp:extent cx="5880100" cy="6474536"/>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z Zone Map draft.png"/>
                    <pic:cNvPicPr/>
                  </pic:nvPicPr>
                  <pic:blipFill rotWithShape="1">
                    <a:blip r:embed="rId12">
                      <a:extLst>
                        <a:ext uri="{28A0092B-C50C-407E-A947-70E740481C1C}">
                          <a14:useLocalDpi xmlns:a14="http://schemas.microsoft.com/office/drawing/2010/main" val="0"/>
                        </a:ext>
                      </a:extLst>
                    </a:blip>
                    <a:srcRect l="11111" t="18658" r="10684" b="14802"/>
                    <a:stretch/>
                  </pic:blipFill>
                  <pic:spPr bwMode="auto">
                    <a:xfrm>
                      <a:off x="0" y="0"/>
                      <a:ext cx="5889840" cy="6485260"/>
                    </a:xfrm>
                    <a:prstGeom prst="rect">
                      <a:avLst/>
                    </a:prstGeom>
                    <a:ln>
                      <a:noFill/>
                    </a:ln>
                    <a:extLst>
                      <a:ext uri="{53640926-AAD7-44D8-BBD7-CCE9431645EC}">
                        <a14:shadowObscured xmlns:a14="http://schemas.microsoft.com/office/drawing/2010/main"/>
                      </a:ext>
                    </a:extLst>
                  </pic:spPr>
                </pic:pic>
              </a:graphicData>
            </a:graphic>
          </wp:inline>
        </w:drawing>
      </w:r>
    </w:p>
    <w:p w14:paraId="3CFA3FC8" w14:textId="77777777" w:rsidR="00AA2299" w:rsidRDefault="00AA2299" w:rsidP="00AA2299">
      <w:r w:rsidRPr="00715B68">
        <w:rPr>
          <w:b/>
        </w:rPr>
        <w:t xml:space="preserve">Figure 1: </w:t>
      </w:r>
      <w:r>
        <w:t>This is a draft of our hazard zoning map which includes a County, City, Roads, and Imaginary Surfaces layers. The imaginary surfaces layer is colored based on elevation.</w:t>
      </w:r>
    </w:p>
    <w:p w14:paraId="676DA54F" w14:textId="77777777" w:rsidR="009E3D8E" w:rsidRDefault="007D549C" w:rsidP="00E734BC">
      <w:pPr>
        <w:spacing w:after="0"/>
        <w:ind w:firstLine="0"/>
      </w:pPr>
      <w:r>
        <w:rPr>
          <w:noProof/>
        </w:rPr>
        <w:lastRenderedPageBreak/>
        <w:drawing>
          <wp:inline distT="0" distB="0" distL="0" distR="0" wp14:anchorId="5CF05BED" wp14:editId="0C0385F7">
            <wp:extent cx="59436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_Layout_wht with ground.pn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943600" cy="3733800"/>
                    </a:xfrm>
                    <a:prstGeom prst="rect">
                      <a:avLst/>
                    </a:prstGeom>
                    <a:ln>
                      <a:noFill/>
                    </a:ln>
                    <a:extLst>
                      <a:ext uri="{53640926-AAD7-44D8-BBD7-CCE9431645EC}">
                        <a14:shadowObscured xmlns:a14="http://schemas.microsoft.com/office/drawing/2010/main"/>
                      </a:ext>
                    </a:extLst>
                  </pic:spPr>
                </pic:pic>
              </a:graphicData>
            </a:graphic>
          </wp:inline>
        </w:drawing>
      </w:r>
    </w:p>
    <w:p w14:paraId="746BB6BD" w14:textId="77777777" w:rsidR="00AA2299" w:rsidRDefault="00AA2299" w:rsidP="00AA2299">
      <w:r w:rsidRPr="00715B68">
        <w:rPr>
          <w:b/>
        </w:rPr>
        <w:t xml:space="preserve">Figure </w:t>
      </w:r>
      <w:r w:rsidRPr="00715B68">
        <w:rPr>
          <w:rFonts w:eastAsia="MS Gothic"/>
          <w:b/>
        </w:rPr>
        <w:t>2</w:t>
      </w:r>
      <w:r w:rsidRPr="00715B68">
        <w:rPr>
          <w:b/>
        </w:rPr>
        <w:t xml:space="preserve">: </w:t>
      </w:r>
      <w:r>
        <w:t>This is a3D visualization of the imaginary surfaces.</w:t>
      </w:r>
    </w:p>
    <w:p w14:paraId="634E7834" w14:textId="77777777" w:rsidR="00AA2299" w:rsidRDefault="007D549C" w:rsidP="00E734BC">
      <w:pPr>
        <w:spacing w:after="0"/>
        <w:ind w:firstLine="0"/>
      </w:pPr>
      <w:r>
        <w:rPr>
          <w:noProof/>
        </w:rPr>
        <w:drawing>
          <wp:inline distT="0" distB="0" distL="0" distR="0" wp14:anchorId="7E3719A9" wp14:editId="22E06CCC">
            <wp:extent cx="5943600" cy="3263900"/>
            <wp:effectExtent l="133350" t="152400" r="133350" b="146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st Elevations blk.png"/>
                    <pic:cNvPicPr/>
                  </pic:nvPicPr>
                  <pic:blipFill rotWithShape="1">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5943600" cy="326390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66535B" w14:textId="77777777" w:rsidR="00AA2299" w:rsidRDefault="00AA2299" w:rsidP="00AA2299">
      <w:r w:rsidRPr="00715B68">
        <w:rPr>
          <w:b/>
        </w:rPr>
        <w:t xml:space="preserve">Figure </w:t>
      </w:r>
      <w:r w:rsidRPr="00715B68">
        <w:rPr>
          <w:rFonts w:eastAsia="MS Gothic"/>
          <w:b/>
        </w:rPr>
        <w:t>3</w:t>
      </w:r>
      <w:r w:rsidRPr="00715B68">
        <w:rPr>
          <w:b/>
        </w:rPr>
        <w:t xml:space="preserve">: </w:t>
      </w:r>
      <w:r>
        <w:t>This is a 3D visualization raster of the lowest elevations of the imaginary surfaces.</w:t>
      </w:r>
    </w:p>
    <w:p w14:paraId="7498BC8C" w14:textId="77777777" w:rsidR="009E3D8E" w:rsidRDefault="009E3D8E" w:rsidP="00E734BC">
      <w:pPr>
        <w:spacing w:after="0"/>
        <w:ind w:firstLine="0"/>
      </w:pPr>
      <w:r>
        <w:rPr>
          <w:noProof/>
        </w:rPr>
        <w:lastRenderedPageBreak/>
        <w:drawing>
          <wp:inline distT="0" distB="0" distL="0" distR="0" wp14:anchorId="16BA8017" wp14:editId="0BD0ABC1">
            <wp:extent cx="5943600" cy="41319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_Transitional_ALL_wh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31945"/>
                    </a:xfrm>
                    <a:prstGeom prst="rect">
                      <a:avLst/>
                    </a:prstGeom>
                  </pic:spPr>
                </pic:pic>
              </a:graphicData>
            </a:graphic>
          </wp:inline>
        </w:drawing>
      </w:r>
    </w:p>
    <w:p w14:paraId="228635AE" w14:textId="77777777" w:rsidR="007D549C" w:rsidRDefault="007D549C" w:rsidP="007D549C">
      <w:r w:rsidRPr="00715B68">
        <w:rPr>
          <w:b/>
        </w:rPr>
        <w:t xml:space="preserve">Figure </w:t>
      </w:r>
      <w:r w:rsidRPr="00715B68">
        <w:rPr>
          <w:rFonts w:eastAsia="MS Gothic"/>
          <w:b/>
        </w:rPr>
        <w:t>4</w:t>
      </w:r>
      <w:r w:rsidRPr="00715B68">
        <w:rPr>
          <w:b/>
        </w:rPr>
        <w:t xml:space="preserve">: </w:t>
      </w:r>
      <w:r>
        <w:t>This is a 3D visualization of the primary and transitional surfaces.</w:t>
      </w:r>
    </w:p>
    <w:p w14:paraId="11C62091" w14:textId="77777777" w:rsidR="009E3D8E" w:rsidRDefault="009E3D8E" w:rsidP="00E734BC">
      <w:pPr>
        <w:spacing w:after="0"/>
        <w:ind w:firstLine="0"/>
      </w:pPr>
      <w:r>
        <w:rPr>
          <w:noProof/>
        </w:rPr>
        <w:drawing>
          <wp:inline distT="0" distB="0" distL="0" distR="0" wp14:anchorId="5F59C3D5" wp14:editId="11BAAF7A">
            <wp:extent cx="5943600" cy="41319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_Horizontal_and_Conical_wh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31945"/>
                    </a:xfrm>
                    <a:prstGeom prst="rect">
                      <a:avLst/>
                    </a:prstGeom>
                  </pic:spPr>
                </pic:pic>
              </a:graphicData>
            </a:graphic>
          </wp:inline>
        </w:drawing>
      </w:r>
    </w:p>
    <w:p w14:paraId="78DC11AC" w14:textId="77777777" w:rsidR="007D549C" w:rsidRDefault="007D549C" w:rsidP="007D549C">
      <w:r w:rsidRPr="00715B68">
        <w:rPr>
          <w:b/>
        </w:rPr>
        <w:t xml:space="preserve">Figure </w:t>
      </w:r>
      <w:r w:rsidRPr="00715B68">
        <w:rPr>
          <w:rFonts w:eastAsia="MS Gothic"/>
          <w:b/>
        </w:rPr>
        <w:t>5</w:t>
      </w:r>
      <w:r w:rsidRPr="00715B68">
        <w:rPr>
          <w:b/>
        </w:rPr>
        <w:t xml:space="preserve">: </w:t>
      </w:r>
      <w:r>
        <w:t>This is a 3D visualization of the horizontal and conical surfaces.</w:t>
      </w:r>
    </w:p>
    <w:p w14:paraId="2D9ED9C3" w14:textId="77777777" w:rsidR="009E3D8E" w:rsidRDefault="009E3D8E" w:rsidP="00E734BC">
      <w:pPr>
        <w:spacing w:after="0"/>
        <w:ind w:firstLine="0"/>
      </w:pPr>
      <w:r>
        <w:rPr>
          <w:noProof/>
        </w:rPr>
        <w:lastRenderedPageBreak/>
        <w:drawing>
          <wp:inline distT="0" distB="0" distL="0" distR="0" wp14:anchorId="41EAA0C7" wp14:editId="6126DABE">
            <wp:extent cx="5943600" cy="4131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_Approach_wh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131945"/>
                    </a:xfrm>
                    <a:prstGeom prst="rect">
                      <a:avLst/>
                    </a:prstGeom>
                  </pic:spPr>
                </pic:pic>
              </a:graphicData>
            </a:graphic>
          </wp:inline>
        </w:drawing>
      </w:r>
    </w:p>
    <w:p w14:paraId="4214E56E" w14:textId="77777777" w:rsidR="007D549C" w:rsidRDefault="007D549C" w:rsidP="007D549C">
      <w:r w:rsidRPr="00715B68">
        <w:rPr>
          <w:b/>
        </w:rPr>
        <w:t xml:space="preserve">Figure </w:t>
      </w:r>
      <w:r w:rsidRPr="00715B68">
        <w:rPr>
          <w:rFonts w:eastAsia="MS Gothic"/>
          <w:b/>
        </w:rPr>
        <w:t>6</w:t>
      </w:r>
      <w:r w:rsidRPr="00715B68">
        <w:rPr>
          <w:b/>
        </w:rPr>
        <w:t xml:space="preserve">: </w:t>
      </w:r>
      <w:r>
        <w:t>This is a 3D visualization of the approach surfaces.</w:t>
      </w:r>
    </w:p>
    <w:p w14:paraId="36B293C3" w14:textId="77777777" w:rsidR="009E3D8E" w:rsidRDefault="009E3D8E" w:rsidP="00E734BC">
      <w:pPr>
        <w:spacing w:after="0"/>
        <w:ind w:firstLine="0"/>
      </w:pPr>
      <w:r>
        <w:rPr>
          <w:noProof/>
        </w:rPr>
        <w:drawing>
          <wp:inline distT="0" distB="0" distL="0" distR="0" wp14:anchorId="2AA28CCE" wp14:editId="39009640">
            <wp:extent cx="3044261" cy="2819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sueTrans.png"/>
                    <pic:cNvPicPr/>
                  </pic:nvPicPr>
                  <pic:blipFill rotWithShape="1">
                    <a:blip r:embed="rId18">
                      <a:extLst>
                        <a:ext uri="{28A0092B-C50C-407E-A947-70E740481C1C}">
                          <a14:useLocalDpi xmlns:a14="http://schemas.microsoft.com/office/drawing/2010/main" val="0"/>
                        </a:ext>
                      </a:extLst>
                    </a:blip>
                    <a:srcRect l="8974" t="11544" r="15812" b="8388"/>
                    <a:stretch/>
                  </pic:blipFill>
                  <pic:spPr bwMode="auto">
                    <a:xfrm>
                      <a:off x="0" y="0"/>
                      <a:ext cx="3058829" cy="283289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90DFCD" wp14:editId="5EE6B169">
            <wp:extent cx="2801620" cy="25648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sueTransMultipatch.png"/>
                    <pic:cNvPicPr/>
                  </pic:nvPicPr>
                  <pic:blipFill rotWithShape="1">
                    <a:blip r:embed="rId19">
                      <a:extLst>
                        <a:ext uri="{28A0092B-C50C-407E-A947-70E740481C1C}">
                          <a14:useLocalDpi xmlns:a14="http://schemas.microsoft.com/office/drawing/2010/main" val="0"/>
                        </a:ext>
                      </a:extLst>
                    </a:blip>
                    <a:srcRect l="8333" t="11789" r="15812" b="8388"/>
                    <a:stretch/>
                  </pic:blipFill>
                  <pic:spPr bwMode="auto">
                    <a:xfrm>
                      <a:off x="0" y="0"/>
                      <a:ext cx="2822992" cy="2584429"/>
                    </a:xfrm>
                    <a:prstGeom prst="rect">
                      <a:avLst/>
                    </a:prstGeom>
                    <a:ln>
                      <a:noFill/>
                    </a:ln>
                    <a:extLst>
                      <a:ext uri="{53640926-AAD7-44D8-BBD7-CCE9431645EC}">
                        <a14:shadowObscured xmlns:a14="http://schemas.microsoft.com/office/drawing/2010/main"/>
                      </a:ext>
                    </a:extLst>
                  </pic:spPr>
                </pic:pic>
              </a:graphicData>
            </a:graphic>
          </wp:inline>
        </w:drawing>
      </w:r>
    </w:p>
    <w:p w14:paraId="7BDB81C5" w14:textId="77777777" w:rsidR="007D549C" w:rsidRDefault="007D549C" w:rsidP="007D549C">
      <w:r w:rsidRPr="00715B68">
        <w:rPr>
          <w:b/>
        </w:rPr>
        <w:t xml:space="preserve">Figure </w:t>
      </w:r>
      <w:r w:rsidRPr="00715B68">
        <w:rPr>
          <w:rFonts w:eastAsia="MS Gothic"/>
          <w:b/>
        </w:rPr>
        <w:t>7</w:t>
      </w:r>
      <w:r w:rsidRPr="00715B68">
        <w:rPr>
          <w:b/>
        </w:rPr>
        <w:t xml:space="preserve">: </w:t>
      </w:r>
      <w:r>
        <w:t xml:space="preserve">The example on the left shows the lower transitional surfaces clipping through each other. The example on the right shows the proper shape of the lower transitional surfaces as a result of Merge, Union and conversion to </w:t>
      </w:r>
      <w:proofErr w:type="spellStart"/>
      <w:r>
        <w:t>Multipatch</w:t>
      </w:r>
      <w:proofErr w:type="spellEnd"/>
      <w:r>
        <w:t xml:space="preserve"> tools.</w:t>
      </w:r>
    </w:p>
    <w:p w14:paraId="2F0E4BEB" w14:textId="77777777" w:rsidR="009E3D8E" w:rsidRDefault="00AA2299" w:rsidP="00E734BC">
      <w:pPr>
        <w:spacing w:after="0"/>
        <w:ind w:firstLine="0"/>
      </w:pPr>
      <w:r>
        <w:rPr>
          <w:noProof/>
        </w:rPr>
        <w:lastRenderedPageBreak/>
        <mc:AlternateContent>
          <mc:Choice Requires="wps">
            <w:drawing>
              <wp:anchor distT="0" distB="0" distL="114300" distR="114300" simplePos="0" relativeHeight="251660800" behindDoc="0" locked="0" layoutInCell="1" allowOverlap="1" wp14:anchorId="5330DF3C" wp14:editId="14F0F5B0">
                <wp:simplePos x="0" y="0"/>
                <wp:positionH relativeFrom="column">
                  <wp:posOffset>1905000</wp:posOffset>
                </wp:positionH>
                <wp:positionV relativeFrom="paragraph">
                  <wp:posOffset>977900</wp:posOffset>
                </wp:positionV>
                <wp:extent cx="1651000" cy="647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510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C1C90" w14:textId="77777777" w:rsidR="00715B68" w:rsidRPr="00AA2299" w:rsidRDefault="00715B68" w:rsidP="00AA2299">
                            <w:pPr>
                              <w:pStyle w:val="NoSpacing"/>
                              <w:rPr>
                                <w:sz w:val="36"/>
                                <w:szCs w:val="36"/>
                              </w:rPr>
                            </w:pPr>
                            <w:r w:rsidRPr="00AA2299">
                              <w:rPr>
                                <w:sz w:val="36"/>
                                <w:szCs w:val="36"/>
                              </w:rPr>
                              <w:t>Incorrect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0DF3C" id="_x0000_t202" coordsize="21600,21600" o:spt="202" path="m,l,21600r21600,l21600,xe">
                <v:stroke joinstyle="miter"/>
                <v:path gradientshapeok="t" o:connecttype="rect"/>
              </v:shapetype>
              <v:shape id="Text Box 16" o:spid="_x0000_s1026" type="#_x0000_t202" style="position:absolute;margin-left:150pt;margin-top:77pt;width:130pt;height:5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" filled="f" stroked="f" strokeweight=".5pt">
                <v:textbox>
                  <w:txbxContent>
                    <w:p w14:paraId="77CC1C90" w14:textId="77777777" w:rsidR="00715B68" w:rsidRPr="00AA2299" w:rsidRDefault="00715B68" w:rsidP="00AA2299">
                      <w:pPr>
                        <w:pStyle w:val="NoSpacing"/>
                        <w:rPr>
                          <w:sz w:val="36"/>
                          <w:szCs w:val="36"/>
                        </w:rPr>
                      </w:pPr>
                      <w:r w:rsidRPr="00AA2299">
                        <w:rPr>
                          <w:sz w:val="36"/>
                          <w:szCs w:val="36"/>
                        </w:rPr>
                        <w:t>Incorrect Slope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B0E2232" wp14:editId="6842E062">
                <wp:simplePos x="0" y="0"/>
                <wp:positionH relativeFrom="column">
                  <wp:posOffset>1104900</wp:posOffset>
                </wp:positionH>
                <wp:positionV relativeFrom="paragraph">
                  <wp:posOffset>1270000</wp:posOffset>
                </wp:positionV>
                <wp:extent cx="609600" cy="292100"/>
                <wp:effectExtent l="38100" t="38100" r="19050" b="50800"/>
                <wp:wrapNone/>
                <wp:docPr id="14" name="Straight Arrow Connector 14"/>
                <wp:cNvGraphicFramePr/>
                <a:graphic xmlns:a="http://schemas.openxmlformats.org/drawingml/2006/main">
                  <a:graphicData uri="http://schemas.microsoft.com/office/word/2010/wordprocessingShape">
                    <wps:wsp>
                      <wps:cNvCnPr/>
                      <wps:spPr>
                        <a:xfrm flipH="1">
                          <a:off x="0" y="0"/>
                          <a:ext cx="609600" cy="2921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7F910F" id="_x0000_t32" coordsize="21600,21600" o:spt="32" o:oned="t" path="m,l21600,21600e" filled="f">
                <v:path arrowok="t" fillok="f" o:connecttype="none"/>
                <o:lock v:ext="edit" shapetype="t"/>
              </v:shapetype>
              <v:shape id="Straight Arrow Connector 14" o:spid="_x0000_s1026" type="#_x0000_t32" style="position:absolute;margin-left:87pt;margin-top:100pt;width:48pt;height:23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" strokecolor="black [3213]" strokeweight="6pt">
                <v:stroke endarrow="block" joinstyle="miter"/>
              </v:shape>
            </w:pict>
          </mc:Fallback>
        </mc:AlternateContent>
      </w:r>
      <w:r w:rsidR="009E3D8E">
        <w:rPr>
          <w:noProof/>
        </w:rPr>
        <w:drawing>
          <wp:inline distT="0" distB="0" distL="0" distR="0" wp14:anchorId="68A6F221" wp14:editId="67A3D6B8">
            <wp:extent cx="5943600" cy="234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sueConical.png"/>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943600" cy="2349500"/>
                    </a:xfrm>
                    <a:prstGeom prst="rect">
                      <a:avLst/>
                    </a:prstGeom>
                    <a:ln>
                      <a:noFill/>
                    </a:ln>
                    <a:extLst>
                      <a:ext uri="{53640926-AAD7-44D8-BBD7-CCE9431645EC}">
                        <a14:shadowObscured xmlns:a14="http://schemas.microsoft.com/office/drawing/2010/main"/>
                      </a:ext>
                    </a:extLst>
                  </pic:spPr>
                </pic:pic>
              </a:graphicData>
            </a:graphic>
          </wp:inline>
        </w:drawing>
      </w:r>
    </w:p>
    <w:p w14:paraId="528338D5" w14:textId="77777777" w:rsidR="009E3D8E" w:rsidRDefault="00AA2299" w:rsidP="009E3D8E">
      <w:pPr>
        <w:ind w:firstLine="0"/>
      </w:pPr>
      <w:r>
        <w:rPr>
          <w:noProof/>
        </w:rPr>
        <mc:AlternateContent>
          <mc:Choice Requires="wps">
            <w:drawing>
              <wp:anchor distT="0" distB="0" distL="114300" distR="114300" simplePos="0" relativeHeight="251665920" behindDoc="0" locked="0" layoutInCell="1" allowOverlap="1" wp14:anchorId="13713EEB" wp14:editId="7A876A53">
                <wp:simplePos x="0" y="0"/>
                <wp:positionH relativeFrom="column">
                  <wp:posOffset>1905000</wp:posOffset>
                </wp:positionH>
                <wp:positionV relativeFrom="paragraph">
                  <wp:posOffset>1151890</wp:posOffset>
                </wp:positionV>
                <wp:extent cx="1651000" cy="647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510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AE04B" w14:textId="77777777" w:rsidR="00715B68" w:rsidRPr="00AA2299" w:rsidRDefault="00715B68" w:rsidP="00AA2299">
                            <w:pPr>
                              <w:pStyle w:val="NoSpacing"/>
                              <w:rPr>
                                <w:sz w:val="36"/>
                                <w:szCs w:val="36"/>
                              </w:rPr>
                            </w:pPr>
                            <w:r>
                              <w:rPr>
                                <w:sz w:val="36"/>
                                <w:szCs w:val="36"/>
                              </w:rPr>
                              <w:t>C</w:t>
                            </w:r>
                            <w:r w:rsidRPr="00AA2299">
                              <w:rPr>
                                <w:sz w:val="36"/>
                                <w:szCs w:val="36"/>
                              </w:rPr>
                              <w:t>orrect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713EEB" id="Text Box 17" o:spid="_x0000_s1027" type="#_x0000_t202" style="position:absolute;margin-left:150pt;margin-top:90.7pt;width:130pt;height:5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" filled="f" stroked="f" strokeweight=".5pt">
                <v:textbox>
                  <w:txbxContent>
                    <w:p w14:paraId="393AE04B" w14:textId="77777777" w:rsidR="00715B68" w:rsidRPr="00AA2299" w:rsidRDefault="00715B68" w:rsidP="00AA2299">
                      <w:pPr>
                        <w:pStyle w:val="NoSpacing"/>
                        <w:rPr>
                          <w:sz w:val="36"/>
                          <w:szCs w:val="36"/>
                        </w:rPr>
                      </w:pPr>
                      <w:r>
                        <w:rPr>
                          <w:sz w:val="36"/>
                          <w:szCs w:val="36"/>
                        </w:rPr>
                        <w:t>C</w:t>
                      </w:r>
                      <w:r w:rsidRPr="00AA2299">
                        <w:rPr>
                          <w:sz w:val="36"/>
                          <w:szCs w:val="36"/>
                        </w:rPr>
                        <w:t>orrect Slope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806F1C2" wp14:editId="7D755FD6">
                <wp:simplePos x="0" y="0"/>
                <wp:positionH relativeFrom="column">
                  <wp:posOffset>800100</wp:posOffset>
                </wp:positionH>
                <wp:positionV relativeFrom="paragraph">
                  <wp:posOffset>1456690</wp:posOffset>
                </wp:positionV>
                <wp:extent cx="609600" cy="292100"/>
                <wp:effectExtent l="38100" t="38100" r="19050" b="50800"/>
                <wp:wrapNone/>
                <wp:docPr id="15" name="Straight Arrow Connector 15"/>
                <wp:cNvGraphicFramePr/>
                <a:graphic xmlns:a="http://schemas.openxmlformats.org/drawingml/2006/main">
                  <a:graphicData uri="http://schemas.microsoft.com/office/word/2010/wordprocessingShape">
                    <wps:wsp>
                      <wps:cNvCnPr/>
                      <wps:spPr>
                        <a:xfrm flipH="1">
                          <a:off x="0" y="0"/>
                          <a:ext cx="609600" cy="2921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3AD1C" id="Straight Arrow Connector 15" o:spid="_x0000_s1026" type="#_x0000_t32" style="position:absolute;margin-left:63pt;margin-top:114.7pt;width:48pt;height:23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" strokecolor="black [3213]" strokeweight="6pt">
                <v:stroke endarrow="block" joinstyle="miter"/>
              </v:shape>
            </w:pict>
          </mc:Fallback>
        </mc:AlternateContent>
      </w:r>
      <w:r w:rsidR="009E3D8E">
        <w:rPr>
          <w:noProof/>
        </w:rPr>
        <w:drawing>
          <wp:inline distT="0" distB="0" distL="0" distR="0" wp14:anchorId="1AEA9612" wp14:editId="348BF7CC">
            <wp:extent cx="59436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sueConicalTIN.png"/>
                    <pic:cNvPicPr/>
                  </pic:nvPicPr>
                  <pic:blipFill rotWithShape="1">
                    <a:blip r:embed="rId21">
                      <a:extLst>
                        <a:ext uri="{28A0092B-C50C-407E-A947-70E740481C1C}">
                          <a14:useLocalDpi xmlns:a14="http://schemas.microsoft.com/office/drawing/2010/main" val="0"/>
                        </a:ext>
                      </a:extLst>
                    </a:blip>
                    <a:srcRect t="29361" b="21529"/>
                    <a:stretch/>
                  </pic:blipFill>
                  <pic:spPr bwMode="auto">
                    <a:xfrm>
                      <a:off x="0" y="0"/>
                      <a:ext cx="5943600" cy="2400300"/>
                    </a:xfrm>
                    <a:prstGeom prst="rect">
                      <a:avLst/>
                    </a:prstGeom>
                    <a:ln>
                      <a:noFill/>
                    </a:ln>
                    <a:extLst>
                      <a:ext uri="{53640926-AAD7-44D8-BBD7-CCE9431645EC}">
                        <a14:shadowObscured xmlns:a14="http://schemas.microsoft.com/office/drawing/2010/main"/>
                      </a:ext>
                    </a:extLst>
                  </pic:spPr>
                </pic:pic>
              </a:graphicData>
            </a:graphic>
          </wp:inline>
        </w:drawing>
      </w:r>
    </w:p>
    <w:p w14:paraId="0F2821A4" w14:textId="77777777" w:rsidR="007D549C" w:rsidRPr="009E3D8E" w:rsidRDefault="007D549C" w:rsidP="007D549C">
      <w:r w:rsidRPr="00715B68">
        <w:rPr>
          <w:b/>
        </w:rPr>
        <w:t xml:space="preserve">Figure </w:t>
      </w:r>
      <w:r w:rsidRPr="00715B68">
        <w:rPr>
          <w:rFonts w:eastAsia="MS Gothic"/>
          <w:b/>
        </w:rPr>
        <w:t>8</w:t>
      </w:r>
      <w:r w:rsidRPr="00715B68">
        <w:rPr>
          <w:b/>
        </w:rPr>
        <w:t xml:space="preserve">: </w:t>
      </w:r>
      <w:r>
        <w:t>The example on top has noticeable walls and plateaus instead of a constant slope. The lower example shows the proper slop as a result of converting the polygon surface to a Triangulated Irregular Network (TIN).</w:t>
      </w:r>
    </w:p>
    <w:sectPr w:rsidR="007D549C" w:rsidRPr="009E3D8E" w:rsidSect="00575756">
      <w:type w:val="continuous"/>
      <w:pgSz w:w="12240" w:h="15840" w:code="1"/>
      <w:pgMar w:top="720" w:right="1440" w:bottom="36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BD06F" w14:textId="77777777" w:rsidR="00715B68" w:rsidRDefault="00715B68" w:rsidP="00E17455">
      <w:pPr>
        <w:spacing w:after="0" w:line="240" w:lineRule="auto"/>
      </w:pPr>
      <w:r>
        <w:separator/>
      </w:r>
    </w:p>
  </w:endnote>
  <w:endnote w:type="continuationSeparator" w:id="0">
    <w:p w14:paraId="0751C398" w14:textId="77777777" w:rsidR="00715B68" w:rsidRDefault="00715B68" w:rsidP="00E1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32F74" w14:textId="77777777" w:rsidR="00715B68" w:rsidRDefault="00715B68">
    <w:pPr>
      <w:pStyle w:val="Footer"/>
      <w:jc w:val="right"/>
    </w:pPr>
  </w:p>
  <w:p w14:paraId="48A031D5" w14:textId="77777777" w:rsidR="00715B68" w:rsidRDefault="00715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7F77A" w14:textId="77777777" w:rsidR="00715B68" w:rsidRDefault="00715B68" w:rsidP="00575756">
    <w:pPr>
      <w:pStyle w:val="Footer"/>
      <w:jc w:val="right"/>
    </w:pPr>
    <w:r>
      <w:fldChar w:fldCharType="begin"/>
    </w:r>
    <w:r>
      <w:instrText xml:space="preserve"> PAGE   \* MERGEFORMAT </w:instrText>
    </w:r>
    <w:r>
      <w:fldChar w:fldCharType="separate"/>
    </w:r>
    <w:r w:rsidR="00BF2726">
      <w:rPr>
        <w:noProof/>
      </w:rPr>
      <w:t>15</w:t>
    </w:r>
    <w:r>
      <w:fldChar w:fldCharType="end"/>
    </w:r>
  </w:p>
  <w:p w14:paraId="58EDFFA0" w14:textId="77777777" w:rsidR="00715B68" w:rsidRDefault="00715B68" w:rsidP="00575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1957C" w14:textId="77777777" w:rsidR="00715B68" w:rsidRDefault="00715B68" w:rsidP="00E17455">
      <w:pPr>
        <w:spacing w:after="0" w:line="240" w:lineRule="auto"/>
      </w:pPr>
      <w:r>
        <w:separator/>
      </w:r>
    </w:p>
  </w:footnote>
  <w:footnote w:type="continuationSeparator" w:id="0">
    <w:p w14:paraId="4BCD9662" w14:textId="77777777" w:rsidR="00715B68" w:rsidRDefault="00715B68" w:rsidP="00E17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3F9E0" w14:textId="77777777" w:rsidR="00715B68" w:rsidRDefault="00715B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1AF5"/>
    <w:multiLevelType w:val="hybridMultilevel"/>
    <w:tmpl w:val="E42C018E"/>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19A1111"/>
    <w:multiLevelType w:val="hybridMultilevel"/>
    <w:tmpl w:val="B63238D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75A3CF9"/>
    <w:multiLevelType w:val="hybridMultilevel"/>
    <w:tmpl w:val="D30C2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B2E25"/>
    <w:multiLevelType w:val="hybridMultilevel"/>
    <w:tmpl w:val="12A6C1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56E406D"/>
    <w:multiLevelType w:val="hybridMultilevel"/>
    <w:tmpl w:val="D13EF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616C7C"/>
    <w:multiLevelType w:val="hybridMultilevel"/>
    <w:tmpl w:val="4AF6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25F59"/>
    <w:multiLevelType w:val="hybridMultilevel"/>
    <w:tmpl w:val="22D2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67F3"/>
    <w:multiLevelType w:val="hybridMultilevel"/>
    <w:tmpl w:val="407A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A4092"/>
    <w:multiLevelType w:val="hybridMultilevel"/>
    <w:tmpl w:val="CA5846D8"/>
    <w:lvl w:ilvl="0" w:tplc="E6C0D65A">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DCF54C3"/>
    <w:multiLevelType w:val="hybridMultilevel"/>
    <w:tmpl w:val="F2BA4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F70F5B"/>
    <w:multiLevelType w:val="hybridMultilevel"/>
    <w:tmpl w:val="752238EE"/>
    <w:lvl w:ilvl="0" w:tplc="2506DE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BB4772"/>
    <w:multiLevelType w:val="hybridMultilevel"/>
    <w:tmpl w:val="3CC01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9B00729"/>
    <w:multiLevelType w:val="hybridMultilevel"/>
    <w:tmpl w:val="7910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497A80"/>
    <w:multiLevelType w:val="hybridMultilevel"/>
    <w:tmpl w:val="BAE0D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5369C3"/>
    <w:multiLevelType w:val="hybridMultilevel"/>
    <w:tmpl w:val="5D7E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0406406"/>
    <w:multiLevelType w:val="hybridMultilevel"/>
    <w:tmpl w:val="1C16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C739E"/>
    <w:multiLevelType w:val="hybridMultilevel"/>
    <w:tmpl w:val="785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A87D70"/>
    <w:multiLevelType w:val="hybridMultilevel"/>
    <w:tmpl w:val="C9E62A66"/>
    <w:lvl w:ilvl="0" w:tplc="04090009">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4"/>
  </w:num>
  <w:num w:numId="2">
    <w:abstractNumId w:val="10"/>
  </w:num>
  <w:num w:numId="3">
    <w:abstractNumId w:val="2"/>
  </w:num>
  <w:num w:numId="4">
    <w:abstractNumId w:val="0"/>
  </w:num>
  <w:num w:numId="5">
    <w:abstractNumId w:val="17"/>
  </w:num>
  <w:num w:numId="6">
    <w:abstractNumId w:val="1"/>
  </w:num>
  <w:num w:numId="7">
    <w:abstractNumId w:val="4"/>
  </w:num>
  <w:num w:numId="8">
    <w:abstractNumId w:val="6"/>
  </w:num>
  <w:num w:numId="9">
    <w:abstractNumId w:val="13"/>
  </w:num>
  <w:num w:numId="10">
    <w:abstractNumId w:val="9"/>
  </w:num>
  <w:num w:numId="11">
    <w:abstractNumId w:val="16"/>
  </w:num>
  <w:num w:numId="12">
    <w:abstractNumId w:val="15"/>
  </w:num>
  <w:num w:numId="13">
    <w:abstractNumId w:val="8"/>
  </w:num>
  <w:num w:numId="14">
    <w:abstractNumId w:val="7"/>
  </w:num>
  <w:num w:numId="15">
    <w:abstractNumId w:val="5"/>
  </w:num>
  <w:num w:numId="16">
    <w:abstractNumId w:val="12"/>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899"/>
    <w:rsid w:val="0001257E"/>
    <w:rsid w:val="0002675B"/>
    <w:rsid w:val="00031E4E"/>
    <w:rsid w:val="000325FB"/>
    <w:rsid w:val="00035B03"/>
    <w:rsid w:val="00040E80"/>
    <w:rsid w:val="000532F7"/>
    <w:rsid w:val="00054DFA"/>
    <w:rsid w:val="00073A9B"/>
    <w:rsid w:val="000763AB"/>
    <w:rsid w:val="000E0567"/>
    <w:rsid w:val="000E2AD7"/>
    <w:rsid w:val="00110B4F"/>
    <w:rsid w:val="00136EB1"/>
    <w:rsid w:val="0014407C"/>
    <w:rsid w:val="001607B5"/>
    <w:rsid w:val="00163E33"/>
    <w:rsid w:val="001728A7"/>
    <w:rsid w:val="00172C87"/>
    <w:rsid w:val="001821D0"/>
    <w:rsid w:val="00194275"/>
    <w:rsid w:val="001A0096"/>
    <w:rsid w:val="001B6033"/>
    <w:rsid w:val="001B60ED"/>
    <w:rsid w:val="001C45BF"/>
    <w:rsid w:val="001D7C1A"/>
    <w:rsid w:val="00203A0F"/>
    <w:rsid w:val="00234139"/>
    <w:rsid w:val="00237CA7"/>
    <w:rsid w:val="002640BB"/>
    <w:rsid w:val="002854F2"/>
    <w:rsid w:val="00291C88"/>
    <w:rsid w:val="00294FFE"/>
    <w:rsid w:val="002A6883"/>
    <w:rsid w:val="002B35A6"/>
    <w:rsid w:val="002C05ED"/>
    <w:rsid w:val="002D0DF2"/>
    <w:rsid w:val="002D465E"/>
    <w:rsid w:val="002E1C74"/>
    <w:rsid w:val="002F0AA3"/>
    <w:rsid w:val="0030088D"/>
    <w:rsid w:val="00301B64"/>
    <w:rsid w:val="00305124"/>
    <w:rsid w:val="00313B4D"/>
    <w:rsid w:val="003337AA"/>
    <w:rsid w:val="00337225"/>
    <w:rsid w:val="00346BEF"/>
    <w:rsid w:val="00367353"/>
    <w:rsid w:val="00374C0C"/>
    <w:rsid w:val="00382496"/>
    <w:rsid w:val="0038732F"/>
    <w:rsid w:val="003903C2"/>
    <w:rsid w:val="003A3FE0"/>
    <w:rsid w:val="003B5C34"/>
    <w:rsid w:val="003C33BC"/>
    <w:rsid w:val="003C6BD3"/>
    <w:rsid w:val="00410B6B"/>
    <w:rsid w:val="00427B19"/>
    <w:rsid w:val="004302A6"/>
    <w:rsid w:val="00445121"/>
    <w:rsid w:val="0046492F"/>
    <w:rsid w:val="0046627F"/>
    <w:rsid w:val="004706F5"/>
    <w:rsid w:val="00486D3C"/>
    <w:rsid w:val="00491B7F"/>
    <w:rsid w:val="004A3E8A"/>
    <w:rsid w:val="004B6F38"/>
    <w:rsid w:val="004B71E9"/>
    <w:rsid w:val="004C1AF1"/>
    <w:rsid w:val="004C1DD8"/>
    <w:rsid w:val="004C5539"/>
    <w:rsid w:val="004D7F69"/>
    <w:rsid w:val="004E0677"/>
    <w:rsid w:val="004E3FCA"/>
    <w:rsid w:val="004E417F"/>
    <w:rsid w:val="004E4E7C"/>
    <w:rsid w:val="005044D5"/>
    <w:rsid w:val="00523AE2"/>
    <w:rsid w:val="00555FE9"/>
    <w:rsid w:val="005603B1"/>
    <w:rsid w:val="00563040"/>
    <w:rsid w:val="00564948"/>
    <w:rsid w:val="00573E6A"/>
    <w:rsid w:val="00575756"/>
    <w:rsid w:val="0057752F"/>
    <w:rsid w:val="005A07F1"/>
    <w:rsid w:val="005A6849"/>
    <w:rsid w:val="005B00A7"/>
    <w:rsid w:val="005B0504"/>
    <w:rsid w:val="005B3089"/>
    <w:rsid w:val="005B6DEB"/>
    <w:rsid w:val="005C0C47"/>
    <w:rsid w:val="005D5F5F"/>
    <w:rsid w:val="005D74D8"/>
    <w:rsid w:val="00611B8F"/>
    <w:rsid w:val="00632F13"/>
    <w:rsid w:val="00633385"/>
    <w:rsid w:val="006433AD"/>
    <w:rsid w:val="0066797E"/>
    <w:rsid w:val="00671168"/>
    <w:rsid w:val="00674696"/>
    <w:rsid w:val="006873C3"/>
    <w:rsid w:val="00694F71"/>
    <w:rsid w:val="006A1CB3"/>
    <w:rsid w:val="006C2B2A"/>
    <w:rsid w:val="006D6963"/>
    <w:rsid w:val="0070384B"/>
    <w:rsid w:val="007115D4"/>
    <w:rsid w:val="0071536D"/>
    <w:rsid w:val="00715B68"/>
    <w:rsid w:val="00716373"/>
    <w:rsid w:val="0073785A"/>
    <w:rsid w:val="00771C1B"/>
    <w:rsid w:val="007934E3"/>
    <w:rsid w:val="007B7F5F"/>
    <w:rsid w:val="007D549C"/>
    <w:rsid w:val="007D6E98"/>
    <w:rsid w:val="007E0304"/>
    <w:rsid w:val="007F523B"/>
    <w:rsid w:val="007F5E0E"/>
    <w:rsid w:val="008147F4"/>
    <w:rsid w:val="00832726"/>
    <w:rsid w:val="0085188F"/>
    <w:rsid w:val="008536C0"/>
    <w:rsid w:val="00867324"/>
    <w:rsid w:val="00873F35"/>
    <w:rsid w:val="00877CF5"/>
    <w:rsid w:val="008C372D"/>
    <w:rsid w:val="009202A7"/>
    <w:rsid w:val="00920508"/>
    <w:rsid w:val="00923E02"/>
    <w:rsid w:val="00924A37"/>
    <w:rsid w:val="009324FD"/>
    <w:rsid w:val="0093797E"/>
    <w:rsid w:val="00940356"/>
    <w:rsid w:val="00943B7A"/>
    <w:rsid w:val="00944CFD"/>
    <w:rsid w:val="00946723"/>
    <w:rsid w:val="00960A11"/>
    <w:rsid w:val="00982348"/>
    <w:rsid w:val="00982808"/>
    <w:rsid w:val="009B54BE"/>
    <w:rsid w:val="009C0D04"/>
    <w:rsid w:val="009C2115"/>
    <w:rsid w:val="009E3D8E"/>
    <w:rsid w:val="009E6D9B"/>
    <w:rsid w:val="00A22725"/>
    <w:rsid w:val="00A23F4A"/>
    <w:rsid w:val="00A26CEB"/>
    <w:rsid w:val="00A332EF"/>
    <w:rsid w:val="00A40B29"/>
    <w:rsid w:val="00A529C4"/>
    <w:rsid w:val="00A57317"/>
    <w:rsid w:val="00A6044B"/>
    <w:rsid w:val="00A71981"/>
    <w:rsid w:val="00A71D27"/>
    <w:rsid w:val="00A72936"/>
    <w:rsid w:val="00A7512A"/>
    <w:rsid w:val="00A8436C"/>
    <w:rsid w:val="00AA2299"/>
    <w:rsid w:val="00AB5E2D"/>
    <w:rsid w:val="00AC0235"/>
    <w:rsid w:val="00AC1AB5"/>
    <w:rsid w:val="00AC1C9C"/>
    <w:rsid w:val="00AD1329"/>
    <w:rsid w:val="00AD2B5E"/>
    <w:rsid w:val="00AD4EBB"/>
    <w:rsid w:val="00AE15EB"/>
    <w:rsid w:val="00AE4FB5"/>
    <w:rsid w:val="00B252EB"/>
    <w:rsid w:val="00B25F95"/>
    <w:rsid w:val="00B30899"/>
    <w:rsid w:val="00B34075"/>
    <w:rsid w:val="00B402F8"/>
    <w:rsid w:val="00B50883"/>
    <w:rsid w:val="00B7644F"/>
    <w:rsid w:val="00B77FBF"/>
    <w:rsid w:val="00B85699"/>
    <w:rsid w:val="00BA027F"/>
    <w:rsid w:val="00BC1B7C"/>
    <w:rsid w:val="00BD238B"/>
    <w:rsid w:val="00BD5E59"/>
    <w:rsid w:val="00BE773D"/>
    <w:rsid w:val="00BF2726"/>
    <w:rsid w:val="00BF2A02"/>
    <w:rsid w:val="00BF6B05"/>
    <w:rsid w:val="00C001AE"/>
    <w:rsid w:val="00C04ED4"/>
    <w:rsid w:val="00C066AB"/>
    <w:rsid w:val="00C370C1"/>
    <w:rsid w:val="00C43F9F"/>
    <w:rsid w:val="00C461C3"/>
    <w:rsid w:val="00C6043C"/>
    <w:rsid w:val="00C62870"/>
    <w:rsid w:val="00C6762D"/>
    <w:rsid w:val="00C732FD"/>
    <w:rsid w:val="00C80529"/>
    <w:rsid w:val="00C842F7"/>
    <w:rsid w:val="00C9268D"/>
    <w:rsid w:val="00CA2CE8"/>
    <w:rsid w:val="00CA5171"/>
    <w:rsid w:val="00CB09CC"/>
    <w:rsid w:val="00CB20E1"/>
    <w:rsid w:val="00CB67D9"/>
    <w:rsid w:val="00CC6939"/>
    <w:rsid w:val="00CD0EF7"/>
    <w:rsid w:val="00CD3BA6"/>
    <w:rsid w:val="00CD67A3"/>
    <w:rsid w:val="00CF5BF3"/>
    <w:rsid w:val="00D35093"/>
    <w:rsid w:val="00D55A9D"/>
    <w:rsid w:val="00D65A6F"/>
    <w:rsid w:val="00D95A54"/>
    <w:rsid w:val="00DB40B1"/>
    <w:rsid w:val="00DB65D4"/>
    <w:rsid w:val="00DC0399"/>
    <w:rsid w:val="00E03727"/>
    <w:rsid w:val="00E17455"/>
    <w:rsid w:val="00E646D5"/>
    <w:rsid w:val="00E734BC"/>
    <w:rsid w:val="00E73D7B"/>
    <w:rsid w:val="00E760F7"/>
    <w:rsid w:val="00E811C5"/>
    <w:rsid w:val="00EA4499"/>
    <w:rsid w:val="00EB68CE"/>
    <w:rsid w:val="00EC4D60"/>
    <w:rsid w:val="00ED43EB"/>
    <w:rsid w:val="00EF7BC6"/>
    <w:rsid w:val="00F3510E"/>
    <w:rsid w:val="00F458D8"/>
    <w:rsid w:val="00F523D8"/>
    <w:rsid w:val="00F630A3"/>
    <w:rsid w:val="00F6316E"/>
    <w:rsid w:val="00F753E8"/>
    <w:rsid w:val="00F8312B"/>
    <w:rsid w:val="00F86389"/>
    <w:rsid w:val="00F95D2F"/>
    <w:rsid w:val="00FA016B"/>
    <w:rsid w:val="00FC442B"/>
    <w:rsid w:val="00FD1224"/>
    <w:rsid w:val="00FD1CEA"/>
    <w:rsid w:val="00FD32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831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963"/>
    <w:pPr>
      <w:spacing w:after="200" w:line="360" w:lineRule="auto"/>
      <w:ind w:firstLine="720"/>
    </w:pPr>
    <w:rPr>
      <w:sz w:val="24"/>
      <w:szCs w:val="22"/>
    </w:rPr>
  </w:style>
  <w:style w:type="paragraph" w:styleId="Heading1">
    <w:name w:val="heading 1"/>
    <w:basedOn w:val="Normal"/>
    <w:next w:val="Normal"/>
    <w:link w:val="Heading1Char"/>
    <w:uiPriority w:val="9"/>
    <w:qFormat/>
    <w:rsid w:val="006D6963"/>
    <w:pPr>
      <w:keepNext/>
      <w:keepLines/>
      <w:spacing w:before="240" w:after="0"/>
      <w:ind w:firstLine="0"/>
      <w:outlineLvl w:val="0"/>
    </w:pPr>
    <w:rPr>
      <w:rFonts w:ascii="Cambria" w:eastAsia="MS Gothic" w:hAnsi="Cambria"/>
      <w:color w:val="365F91"/>
      <w:sz w:val="32"/>
      <w:szCs w:val="32"/>
    </w:rPr>
  </w:style>
  <w:style w:type="paragraph" w:styleId="Heading2">
    <w:name w:val="heading 2"/>
    <w:basedOn w:val="Normal"/>
    <w:next w:val="Normal"/>
    <w:link w:val="Heading2Char"/>
    <w:uiPriority w:val="9"/>
    <w:unhideWhenUsed/>
    <w:qFormat/>
    <w:rsid w:val="006D6963"/>
    <w:pPr>
      <w:keepNext/>
      <w:keepLines/>
      <w:spacing w:before="40" w:after="0"/>
      <w:ind w:firstLine="0"/>
      <w:outlineLvl w:val="1"/>
    </w:pPr>
    <w:rPr>
      <w:rFonts w:ascii="Cambria" w:eastAsia="MS Gothic" w:hAnsi="Cambria"/>
      <w:color w:val="365F91"/>
      <w:sz w:val="26"/>
      <w:szCs w:val="26"/>
    </w:rPr>
  </w:style>
  <w:style w:type="paragraph" w:styleId="Heading3">
    <w:name w:val="heading 3"/>
    <w:basedOn w:val="Normal"/>
    <w:next w:val="Normal"/>
    <w:link w:val="Heading3Char"/>
    <w:uiPriority w:val="9"/>
    <w:unhideWhenUsed/>
    <w:qFormat/>
    <w:rsid w:val="006D6963"/>
    <w:pPr>
      <w:keepNext/>
      <w:keepLines/>
      <w:spacing w:before="40" w:after="0"/>
      <w:ind w:firstLine="0"/>
      <w:outlineLvl w:val="2"/>
    </w:pPr>
    <w:rPr>
      <w:rFonts w:ascii="Cambria" w:eastAsia="MS Gothic" w:hAnsi="Cambria"/>
      <w:color w:val="243F60"/>
      <w:szCs w:val="24"/>
    </w:rPr>
  </w:style>
  <w:style w:type="paragraph" w:styleId="Heading4">
    <w:name w:val="heading 4"/>
    <w:basedOn w:val="Normal"/>
    <w:next w:val="Normal"/>
    <w:link w:val="Heading4Char"/>
    <w:uiPriority w:val="9"/>
    <w:unhideWhenUsed/>
    <w:qFormat/>
    <w:rsid w:val="00C6762D"/>
    <w:pPr>
      <w:keepNext/>
      <w:keepLines/>
      <w:spacing w:before="40" w:after="0"/>
      <w:outlineLvl w:val="3"/>
    </w:pPr>
    <w:rPr>
      <w:rFonts w:ascii="Cambria" w:eastAsia="MS Gothic" w:hAnsi="Cambria"/>
      <w:i/>
      <w:iCs/>
      <w:color w:val="365F91"/>
      <w:sz w:val="20"/>
      <w:szCs w:val="20"/>
    </w:rPr>
  </w:style>
  <w:style w:type="paragraph" w:styleId="Heading5">
    <w:name w:val="heading 5"/>
    <w:basedOn w:val="Normal"/>
    <w:next w:val="Normal"/>
    <w:link w:val="Heading5Char"/>
    <w:uiPriority w:val="9"/>
    <w:unhideWhenUsed/>
    <w:qFormat/>
    <w:rsid w:val="00715B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D6963"/>
    <w:rPr>
      <w:rFonts w:ascii="Cambria" w:eastAsia="MS Gothic" w:hAnsi="Cambria"/>
      <w:color w:val="365F91"/>
      <w:sz w:val="32"/>
      <w:szCs w:val="32"/>
    </w:rPr>
  </w:style>
  <w:style w:type="character" w:customStyle="1" w:styleId="Heading2Char">
    <w:name w:val="Heading 2 Char"/>
    <w:basedOn w:val="DefaultParagraphFont"/>
    <w:link w:val="Heading2"/>
    <w:uiPriority w:val="9"/>
    <w:locked/>
    <w:rsid w:val="006D6963"/>
    <w:rPr>
      <w:rFonts w:ascii="Cambria" w:eastAsia="MS Gothic" w:hAnsi="Cambria"/>
      <w:color w:val="365F91"/>
      <w:sz w:val="26"/>
      <w:szCs w:val="26"/>
    </w:rPr>
  </w:style>
  <w:style w:type="character" w:customStyle="1" w:styleId="Heading3Char">
    <w:name w:val="Heading 3 Char"/>
    <w:basedOn w:val="DefaultParagraphFont"/>
    <w:link w:val="Heading3"/>
    <w:uiPriority w:val="9"/>
    <w:locked/>
    <w:rsid w:val="006D6963"/>
    <w:rPr>
      <w:rFonts w:ascii="Cambria" w:eastAsia="MS Gothic" w:hAnsi="Cambria"/>
      <w:color w:val="243F60"/>
      <w:sz w:val="24"/>
      <w:szCs w:val="24"/>
    </w:rPr>
  </w:style>
  <w:style w:type="character" w:customStyle="1" w:styleId="Heading4Char">
    <w:name w:val="Heading 4 Char"/>
    <w:basedOn w:val="DefaultParagraphFont"/>
    <w:link w:val="Heading4"/>
    <w:uiPriority w:val="9"/>
    <w:locked/>
    <w:rsid w:val="00C6762D"/>
    <w:rPr>
      <w:rFonts w:ascii="Cambria" w:eastAsia="MS Gothic" w:hAnsi="Cambria" w:cs="Times New Roman"/>
      <w:i/>
      <w:iCs/>
      <w:color w:val="365F91"/>
      <w:sz w:val="20"/>
      <w:szCs w:val="20"/>
    </w:rPr>
  </w:style>
  <w:style w:type="paragraph" w:styleId="ListParagraph">
    <w:name w:val="List Paragraph"/>
    <w:basedOn w:val="Normal"/>
    <w:uiPriority w:val="34"/>
    <w:qFormat/>
    <w:rsid w:val="00D35093"/>
    <w:pPr>
      <w:ind w:left="720"/>
      <w:contextualSpacing/>
    </w:pPr>
  </w:style>
  <w:style w:type="paragraph" w:styleId="BalloonText">
    <w:name w:val="Balloon Text"/>
    <w:basedOn w:val="Normal"/>
    <w:link w:val="BalloonTextChar"/>
    <w:uiPriority w:val="99"/>
    <w:semiHidden/>
    <w:unhideWhenUsed/>
    <w:rsid w:val="00AE1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5EB"/>
    <w:rPr>
      <w:rFonts w:ascii="Tahoma" w:hAnsi="Tahoma" w:cs="Tahoma"/>
      <w:sz w:val="16"/>
      <w:szCs w:val="16"/>
    </w:rPr>
  </w:style>
  <w:style w:type="paragraph" w:styleId="Header">
    <w:name w:val="header"/>
    <w:basedOn w:val="Normal"/>
    <w:link w:val="HeaderChar"/>
    <w:uiPriority w:val="99"/>
    <w:unhideWhenUsed/>
    <w:rsid w:val="00E1745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17455"/>
    <w:rPr>
      <w:rFonts w:cs="Times New Roman"/>
    </w:rPr>
  </w:style>
  <w:style w:type="paragraph" w:styleId="Footer">
    <w:name w:val="footer"/>
    <w:basedOn w:val="Normal"/>
    <w:link w:val="FooterChar"/>
    <w:uiPriority w:val="99"/>
    <w:unhideWhenUsed/>
    <w:rsid w:val="00E1745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17455"/>
    <w:rPr>
      <w:rFonts w:cs="Times New Roman"/>
    </w:rPr>
  </w:style>
  <w:style w:type="character" w:customStyle="1" w:styleId="apple-converted-space">
    <w:name w:val="apple-converted-space"/>
    <w:basedOn w:val="DefaultParagraphFont"/>
    <w:rsid w:val="00B85699"/>
    <w:rPr>
      <w:rFonts w:cs="Times New Roman"/>
    </w:rPr>
  </w:style>
  <w:style w:type="character" w:customStyle="1" w:styleId="latitude">
    <w:name w:val="latitude"/>
    <w:basedOn w:val="DefaultParagraphFont"/>
    <w:rsid w:val="00B85699"/>
    <w:rPr>
      <w:rFonts w:cs="Times New Roman"/>
    </w:rPr>
  </w:style>
  <w:style w:type="character" w:customStyle="1" w:styleId="longitude">
    <w:name w:val="longitude"/>
    <w:basedOn w:val="DefaultParagraphFont"/>
    <w:rsid w:val="00B85699"/>
    <w:rPr>
      <w:rFonts w:cs="Times New Roman"/>
    </w:rPr>
  </w:style>
  <w:style w:type="paragraph" w:styleId="Title">
    <w:name w:val="Title"/>
    <w:basedOn w:val="Normal"/>
    <w:next w:val="Normal"/>
    <w:link w:val="TitleChar"/>
    <w:uiPriority w:val="10"/>
    <w:qFormat/>
    <w:rsid w:val="00FA016B"/>
    <w:pPr>
      <w:spacing w:after="0" w:line="240" w:lineRule="auto"/>
      <w:contextualSpacing/>
    </w:pPr>
    <w:rPr>
      <w:rFonts w:ascii="Cambria" w:eastAsia="MS Gothic" w:hAnsi="Cambria"/>
      <w:spacing w:val="-10"/>
      <w:kern w:val="28"/>
      <w:sz w:val="56"/>
      <w:szCs w:val="56"/>
    </w:rPr>
  </w:style>
  <w:style w:type="character" w:customStyle="1" w:styleId="TitleChar">
    <w:name w:val="Title Char"/>
    <w:basedOn w:val="DefaultParagraphFont"/>
    <w:link w:val="Title"/>
    <w:uiPriority w:val="10"/>
    <w:locked/>
    <w:rsid w:val="00FA016B"/>
    <w:rPr>
      <w:rFonts w:ascii="Cambria" w:eastAsia="MS Gothic" w:hAnsi="Cambria" w:cs="Times New Roman"/>
      <w:spacing w:val="-10"/>
      <w:kern w:val="28"/>
      <w:sz w:val="56"/>
      <w:szCs w:val="56"/>
    </w:rPr>
  </w:style>
  <w:style w:type="paragraph" w:styleId="Subtitle">
    <w:name w:val="Subtitle"/>
    <w:basedOn w:val="Normal"/>
    <w:next w:val="Normal"/>
    <w:link w:val="SubtitleChar"/>
    <w:uiPriority w:val="11"/>
    <w:qFormat/>
    <w:rsid w:val="00FA016B"/>
    <w:pPr>
      <w:numPr>
        <w:ilvl w:val="1"/>
      </w:numPr>
      <w:spacing w:after="160"/>
      <w:ind w:firstLine="720"/>
    </w:pPr>
    <w:rPr>
      <w:rFonts w:eastAsia="MS Mincho"/>
      <w:color w:val="5A5A5A"/>
      <w:spacing w:val="15"/>
    </w:rPr>
  </w:style>
  <w:style w:type="character" w:customStyle="1" w:styleId="SubtitleChar">
    <w:name w:val="Subtitle Char"/>
    <w:basedOn w:val="DefaultParagraphFont"/>
    <w:link w:val="Subtitle"/>
    <w:uiPriority w:val="11"/>
    <w:locked/>
    <w:rsid w:val="00FA016B"/>
    <w:rPr>
      <w:rFonts w:eastAsia="MS Mincho" w:cs="Times New Roman"/>
      <w:color w:val="5A5A5A"/>
      <w:spacing w:val="15"/>
    </w:rPr>
  </w:style>
  <w:style w:type="paragraph" w:styleId="TOCHeading">
    <w:name w:val="TOC Heading"/>
    <w:basedOn w:val="Heading1"/>
    <w:next w:val="Normal"/>
    <w:uiPriority w:val="39"/>
    <w:unhideWhenUsed/>
    <w:qFormat/>
    <w:rsid w:val="004E417F"/>
    <w:pPr>
      <w:spacing w:line="259" w:lineRule="auto"/>
      <w:outlineLvl w:val="9"/>
    </w:pPr>
  </w:style>
  <w:style w:type="paragraph" w:styleId="TOC2">
    <w:name w:val="toc 2"/>
    <w:basedOn w:val="Normal"/>
    <w:next w:val="Normal"/>
    <w:autoRedefine/>
    <w:uiPriority w:val="39"/>
    <w:unhideWhenUsed/>
    <w:rsid w:val="004E417F"/>
    <w:pPr>
      <w:spacing w:after="100" w:line="259" w:lineRule="auto"/>
      <w:ind w:left="220"/>
    </w:pPr>
    <w:rPr>
      <w:rFonts w:eastAsia="MS Mincho"/>
    </w:rPr>
  </w:style>
  <w:style w:type="paragraph" w:styleId="TOC1">
    <w:name w:val="toc 1"/>
    <w:basedOn w:val="Normal"/>
    <w:next w:val="Normal"/>
    <w:autoRedefine/>
    <w:uiPriority w:val="39"/>
    <w:unhideWhenUsed/>
    <w:rsid w:val="004E417F"/>
    <w:pPr>
      <w:spacing w:after="100" w:line="259" w:lineRule="auto"/>
    </w:pPr>
    <w:rPr>
      <w:rFonts w:eastAsia="MS Mincho"/>
    </w:rPr>
  </w:style>
  <w:style w:type="paragraph" w:styleId="TOC3">
    <w:name w:val="toc 3"/>
    <w:basedOn w:val="Normal"/>
    <w:next w:val="Normal"/>
    <w:autoRedefine/>
    <w:uiPriority w:val="39"/>
    <w:unhideWhenUsed/>
    <w:rsid w:val="004E417F"/>
    <w:pPr>
      <w:spacing w:after="100" w:line="259" w:lineRule="auto"/>
      <w:ind w:left="440"/>
    </w:pPr>
    <w:rPr>
      <w:rFonts w:eastAsia="MS Mincho"/>
    </w:rPr>
  </w:style>
  <w:style w:type="character" w:styleId="Hyperlink">
    <w:name w:val="Hyperlink"/>
    <w:basedOn w:val="DefaultParagraphFont"/>
    <w:uiPriority w:val="99"/>
    <w:unhideWhenUsed/>
    <w:rsid w:val="004E417F"/>
    <w:rPr>
      <w:rFonts w:cs="Times New Roman"/>
      <w:color w:val="0000FF"/>
      <w:u w:val="single"/>
    </w:rPr>
  </w:style>
  <w:style w:type="table" w:customStyle="1" w:styleId="Calendar2">
    <w:name w:val="Calendar 2"/>
    <w:basedOn w:val="TableNormal"/>
    <w:uiPriority w:val="99"/>
    <w:qFormat/>
    <w:rsid w:val="004E417F"/>
    <w:pPr>
      <w:jc w:val="center"/>
    </w:pPr>
    <w:rPr>
      <w:rFonts w:eastAsia="MS Mincho"/>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cs="Times New Roman"/>
        <w:b w:val="0"/>
        <w:i w:val="0"/>
        <w:caps/>
        <w:smallCaps w:val="0"/>
        <w:color w:val="4F81BD"/>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382496"/>
    <w:rPr>
      <w:sz w:val="22"/>
      <w:szCs w:val="22"/>
    </w:rPr>
  </w:style>
  <w:style w:type="paragraph" w:styleId="IntenseQuote">
    <w:name w:val="Intense Quote"/>
    <w:basedOn w:val="Normal"/>
    <w:next w:val="Normal"/>
    <w:link w:val="IntenseQuoteChar"/>
    <w:uiPriority w:val="30"/>
    <w:qFormat/>
    <w:rsid w:val="00110B4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locked/>
    <w:rsid w:val="00110B4F"/>
    <w:rPr>
      <w:rFonts w:cs="Times New Roman"/>
      <w:i/>
      <w:iCs/>
      <w:color w:val="4F81BD"/>
    </w:rPr>
  </w:style>
  <w:style w:type="paragraph" w:styleId="Closing">
    <w:name w:val="Closing"/>
    <w:basedOn w:val="Normal"/>
    <w:link w:val="ClosingChar"/>
    <w:semiHidden/>
    <w:rsid w:val="00A26CEB"/>
    <w:pPr>
      <w:spacing w:after="0" w:line="220" w:lineRule="atLeast"/>
      <w:ind w:left="835"/>
    </w:pPr>
    <w:rPr>
      <w:rFonts w:ascii="Times New Roman" w:hAnsi="Times New Roman"/>
      <w:sz w:val="20"/>
      <w:szCs w:val="20"/>
    </w:rPr>
  </w:style>
  <w:style w:type="character" w:customStyle="1" w:styleId="ClosingChar">
    <w:name w:val="Closing Char"/>
    <w:basedOn w:val="DefaultParagraphFont"/>
    <w:link w:val="Closing"/>
    <w:semiHidden/>
    <w:rsid w:val="00A26CEB"/>
    <w:rPr>
      <w:rFonts w:ascii="Times New Roman" w:hAnsi="Times New Roman"/>
    </w:rPr>
  </w:style>
  <w:style w:type="paragraph" w:customStyle="1" w:styleId="DocumentLabel">
    <w:name w:val="Document Label"/>
    <w:next w:val="Normal"/>
    <w:rsid w:val="00A26CEB"/>
    <w:pPr>
      <w:spacing w:before="140" w:after="540" w:line="600" w:lineRule="atLeast"/>
      <w:ind w:left="840"/>
    </w:pPr>
    <w:rPr>
      <w:rFonts w:ascii="Times New Roman" w:hAnsi="Times New Roman"/>
      <w:spacing w:val="-38"/>
      <w:sz w:val="60"/>
    </w:rPr>
  </w:style>
  <w:style w:type="paragraph" w:styleId="MessageHeader">
    <w:name w:val="Message Header"/>
    <w:basedOn w:val="BodyText"/>
    <w:link w:val="MessageHeaderChar"/>
    <w:semiHidden/>
    <w:rsid w:val="00A26CEB"/>
    <w:pPr>
      <w:keepLines/>
      <w:spacing w:after="0" w:line="415" w:lineRule="atLeast"/>
      <w:ind w:left="1560" w:hanging="720"/>
    </w:pPr>
    <w:rPr>
      <w:rFonts w:ascii="Times New Roman" w:hAnsi="Times New Roman"/>
      <w:sz w:val="20"/>
      <w:szCs w:val="20"/>
    </w:rPr>
  </w:style>
  <w:style w:type="character" w:customStyle="1" w:styleId="MessageHeaderChar">
    <w:name w:val="Message Header Char"/>
    <w:basedOn w:val="DefaultParagraphFont"/>
    <w:link w:val="MessageHeader"/>
    <w:semiHidden/>
    <w:rsid w:val="00A26CEB"/>
    <w:rPr>
      <w:rFonts w:ascii="Times New Roman" w:hAnsi="Times New Roman"/>
    </w:rPr>
  </w:style>
  <w:style w:type="paragraph" w:customStyle="1" w:styleId="MessageHeaderFirst">
    <w:name w:val="Message Header First"/>
    <w:basedOn w:val="MessageHeader"/>
    <w:next w:val="MessageHeader"/>
    <w:rsid w:val="00A26CEB"/>
  </w:style>
  <w:style w:type="character" w:customStyle="1" w:styleId="MessageHeaderLabel">
    <w:name w:val="Message Header Label"/>
    <w:rsid w:val="00A26CEB"/>
    <w:rPr>
      <w:rFonts w:ascii="Arial" w:hAnsi="Arial"/>
      <w:b/>
      <w:spacing w:val="-4"/>
      <w:sz w:val="18"/>
      <w:vertAlign w:val="baseline"/>
    </w:rPr>
  </w:style>
  <w:style w:type="paragraph" w:customStyle="1" w:styleId="MessageHeaderLast">
    <w:name w:val="Message Header Last"/>
    <w:basedOn w:val="MessageHeader"/>
    <w:next w:val="BodyText"/>
    <w:rsid w:val="00A26CEB"/>
    <w:pPr>
      <w:pBdr>
        <w:bottom w:val="single" w:sz="6" w:space="22" w:color="auto"/>
      </w:pBdr>
      <w:spacing w:after="400"/>
    </w:pPr>
  </w:style>
  <w:style w:type="paragraph" w:customStyle="1" w:styleId="Slogan">
    <w:name w:val="Slogan"/>
    <w:basedOn w:val="Normal"/>
    <w:rsid w:val="00A26CEB"/>
    <w:pPr>
      <w:framePr w:w="5170" w:h="1800" w:hSpace="187" w:vSpace="187" w:wrap="notBeside" w:vAnchor="page" w:hAnchor="page" w:x="966" w:yAlign="bottom" w:anchorLock="1"/>
      <w:spacing w:after="0" w:line="240" w:lineRule="auto"/>
    </w:pPr>
    <w:rPr>
      <w:rFonts w:ascii="Impact" w:hAnsi="Impact"/>
      <w:caps/>
      <w:color w:val="DFDFDF"/>
      <w:spacing w:val="20"/>
      <w:sz w:val="48"/>
      <w:szCs w:val="20"/>
    </w:rPr>
  </w:style>
  <w:style w:type="paragraph" w:styleId="BodyText">
    <w:name w:val="Body Text"/>
    <w:basedOn w:val="Normal"/>
    <w:link w:val="BodyTextChar"/>
    <w:uiPriority w:val="99"/>
    <w:semiHidden/>
    <w:unhideWhenUsed/>
    <w:rsid w:val="00A26CEB"/>
    <w:pPr>
      <w:spacing w:after="120"/>
    </w:pPr>
  </w:style>
  <w:style w:type="character" w:customStyle="1" w:styleId="BodyTextChar">
    <w:name w:val="Body Text Char"/>
    <w:basedOn w:val="DefaultParagraphFont"/>
    <w:link w:val="BodyText"/>
    <w:uiPriority w:val="99"/>
    <w:semiHidden/>
    <w:rsid w:val="00A26CEB"/>
    <w:rPr>
      <w:sz w:val="24"/>
      <w:szCs w:val="22"/>
    </w:rPr>
  </w:style>
  <w:style w:type="table" w:styleId="PlainTable1">
    <w:name w:val="Plain Table 1"/>
    <w:basedOn w:val="TableNormal"/>
    <w:uiPriority w:val="41"/>
    <w:rsid w:val="004302A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302A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4302A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2-Accent1">
    <w:name w:val="Grid Table 2 Accent 1"/>
    <w:basedOn w:val="TableNormal"/>
    <w:uiPriority w:val="47"/>
    <w:rsid w:val="004302A6"/>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Calendar3">
    <w:name w:val="Calendar 3"/>
    <w:basedOn w:val="TableNormal"/>
    <w:uiPriority w:val="99"/>
    <w:qFormat/>
    <w:rsid w:val="004302A6"/>
    <w:pPr>
      <w:jc w:val="right"/>
    </w:pPr>
    <w:rPr>
      <w:rFonts w:asciiTheme="majorHAnsi" w:eastAsiaTheme="majorEastAsia" w:hAnsiTheme="majorHAnsi" w:cstheme="majorBidi"/>
      <w:color w:val="000000" w:themeColor="text1"/>
      <w:sz w:val="22"/>
      <w:szCs w:val="22"/>
    </w:rPr>
    <w:tblPr>
      <w:tblInd w:w="0" w:type="dxa"/>
      <w:tblCellMar>
        <w:top w:w="0" w:type="dxa"/>
        <w:left w:w="108" w:type="dxa"/>
        <w:bottom w:w="0" w:type="dxa"/>
        <w:right w:w="108" w:type="dxa"/>
      </w:tblCellMa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character" w:customStyle="1" w:styleId="Heading5Char">
    <w:name w:val="Heading 5 Char"/>
    <w:basedOn w:val="DefaultParagraphFont"/>
    <w:link w:val="Heading5"/>
    <w:uiPriority w:val="9"/>
    <w:rsid w:val="00715B68"/>
    <w:rPr>
      <w:rFonts w:asciiTheme="majorHAnsi" w:eastAsiaTheme="majorEastAsia" w:hAnsiTheme="majorHAnsi" w:cstheme="majorBidi"/>
      <w:color w:val="2E74B5" w:themeColor="accent1" w:themeShade="B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0493">
      <w:bodyDiv w:val="1"/>
      <w:marLeft w:val="0"/>
      <w:marRight w:val="0"/>
      <w:marTop w:val="0"/>
      <w:marBottom w:val="0"/>
      <w:divBdr>
        <w:top w:val="none" w:sz="0" w:space="0" w:color="auto"/>
        <w:left w:val="none" w:sz="0" w:space="0" w:color="auto"/>
        <w:bottom w:val="none" w:sz="0" w:space="0" w:color="auto"/>
        <w:right w:val="none" w:sz="0" w:space="0" w:color="auto"/>
      </w:divBdr>
    </w:div>
    <w:div w:id="1527213812">
      <w:marLeft w:val="0"/>
      <w:marRight w:val="0"/>
      <w:marTop w:val="0"/>
      <w:marBottom w:val="0"/>
      <w:divBdr>
        <w:top w:val="none" w:sz="0" w:space="0" w:color="auto"/>
        <w:left w:val="none" w:sz="0" w:space="0" w:color="auto"/>
        <w:bottom w:val="none" w:sz="0" w:space="0" w:color="auto"/>
        <w:right w:val="none" w:sz="0" w:space="0" w:color="auto"/>
      </w:divBdr>
    </w:div>
    <w:div w:id="162256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1150@txstate.ed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Proposal - Lone Star Geospatial</vt:lpstr>
    </vt:vector>
  </TitlesOfParts>
  <LinksUpToDate>false</LinksUpToDate>
  <CharactersWithSpaces>11567</CharactersWithSpaces>
  <SharedDoc>false</SharedDoc>
  <HLinks>
    <vt:vector size="174" baseType="variant">
      <vt:variant>
        <vt:i4>4849667</vt:i4>
      </vt:variant>
      <vt:variant>
        <vt:i4>171</vt:i4>
      </vt:variant>
      <vt:variant>
        <vt:i4>0</vt:i4>
      </vt:variant>
      <vt:variant>
        <vt:i4>5</vt:i4>
      </vt:variant>
      <vt:variant>
        <vt:lpwstr>http://tools.wmflabs.org/geohack/geohack.php?pagename=San_Marcos_Municipal_Airport&amp;params=29_53_34_N_097_51_47_W_region:US_type:airport</vt:lpwstr>
      </vt:variant>
      <vt:variant>
        <vt:lpwstr/>
      </vt:variant>
      <vt:variant>
        <vt:i4>1310776</vt:i4>
      </vt:variant>
      <vt:variant>
        <vt:i4>164</vt:i4>
      </vt:variant>
      <vt:variant>
        <vt:i4>0</vt:i4>
      </vt:variant>
      <vt:variant>
        <vt:i4>5</vt:i4>
      </vt:variant>
      <vt:variant>
        <vt:lpwstr/>
      </vt:variant>
      <vt:variant>
        <vt:lpwstr>_Toc367859942</vt:lpwstr>
      </vt:variant>
      <vt:variant>
        <vt:i4>1310776</vt:i4>
      </vt:variant>
      <vt:variant>
        <vt:i4>158</vt:i4>
      </vt:variant>
      <vt:variant>
        <vt:i4>0</vt:i4>
      </vt:variant>
      <vt:variant>
        <vt:i4>5</vt:i4>
      </vt:variant>
      <vt:variant>
        <vt:lpwstr/>
      </vt:variant>
      <vt:variant>
        <vt:lpwstr>_Toc367859941</vt:lpwstr>
      </vt:variant>
      <vt:variant>
        <vt:i4>1310776</vt:i4>
      </vt:variant>
      <vt:variant>
        <vt:i4>152</vt:i4>
      </vt:variant>
      <vt:variant>
        <vt:i4>0</vt:i4>
      </vt:variant>
      <vt:variant>
        <vt:i4>5</vt:i4>
      </vt:variant>
      <vt:variant>
        <vt:lpwstr/>
      </vt:variant>
      <vt:variant>
        <vt:lpwstr>_Toc367859940</vt:lpwstr>
      </vt:variant>
      <vt:variant>
        <vt:i4>1245240</vt:i4>
      </vt:variant>
      <vt:variant>
        <vt:i4>146</vt:i4>
      </vt:variant>
      <vt:variant>
        <vt:i4>0</vt:i4>
      </vt:variant>
      <vt:variant>
        <vt:i4>5</vt:i4>
      </vt:variant>
      <vt:variant>
        <vt:lpwstr/>
      </vt:variant>
      <vt:variant>
        <vt:lpwstr>_Toc367859939</vt:lpwstr>
      </vt:variant>
      <vt:variant>
        <vt:i4>1245240</vt:i4>
      </vt:variant>
      <vt:variant>
        <vt:i4>140</vt:i4>
      </vt:variant>
      <vt:variant>
        <vt:i4>0</vt:i4>
      </vt:variant>
      <vt:variant>
        <vt:i4>5</vt:i4>
      </vt:variant>
      <vt:variant>
        <vt:lpwstr/>
      </vt:variant>
      <vt:variant>
        <vt:lpwstr>_Toc367859938</vt:lpwstr>
      </vt:variant>
      <vt:variant>
        <vt:i4>1245240</vt:i4>
      </vt:variant>
      <vt:variant>
        <vt:i4>134</vt:i4>
      </vt:variant>
      <vt:variant>
        <vt:i4>0</vt:i4>
      </vt:variant>
      <vt:variant>
        <vt:i4>5</vt:i4>
      </vt:variant>
      <vt:variant>
        <vt:lpwstr/>
      </vt:variant>
      <vt:variant>
        <vt:lpwstr>_Toc367859937</vt:lpwstr>
      </vt:variant>
      <vt:variant>
        <vt:i4>1245240</vt:i4>
      </vt:variant>
      <vt:variant>
        <vt:i4>128</vt:i4>
      </vt:variant>
      <vt:variant>
        <vt:i4>0</vt:i4>
      </vt:variant>
      <vt:variant>
        <vt:i4>5</vt:i4>
      </vt:variant>
      <vt:variant>
        <vt:lpwstr/>
      </vt:variant>
      <vt:variant>
        <vt:lpwstr>_Toc367859936</vt:lpwstr>
      </vt:variant>
      <vt:variant>
        <vt:i4>1245240</vt:i4>
      </vt:variant>
      <vt:variant>
        <vt:i4>122</vt:i4>
      </vt:variant>
      <vt:variant>
        <vt:i4>0</vt:i4>
      </vt:variant>
      <vt:variant>
        <vt:i4>5</vt:i4>
      </vt:variant>
      <vt:variant>
        <vt:lpwstr/>
      </vt:variant>
      <vt:variant>
        <vt:lpwstr>_Toc367859935</vt:lpwstr>
      </vt:variant>
      <vt:variant>
        <vt:i4>1245240</vt:i4>
      </vt:variant>
      <vt:variant>
        <vt:i4>116</vt:i4>
      </vt:variant>
      <vt:variant>
        <vt:i4>0</vt:i4>
      </vt:variant>
      <vt:variant>
        <vt:i4>5</vt:i4>
      </vt:variant>
      <vt:variant>
        <vt:lpwstr/>
      </vt:variant>
      <vt:variant>
        <vt:lpwstr>_Toc367859934</vt:lpwstr>
      </vt:variant>
      <vt:variant>
        <vt:i4>1245240</vt:i4>
      </vt:variant>
      <vt:variant>
        <vt:i4>110</vt:i4>
      </vt:variant>
      <vt:variant>
        <vt:i4>0</vt:i4>
      </vt:variant>
      <vt:variant>
        <vt:i4>5</vt:i4>
      </vt:variant>
      <vt:variant>
        <vt:lpwstr/>
      </vt:variant>
      <vt:variant>
        <vt:lpwstr>_Toc367859933</vt:lpwstr>
      </vt:variant>
      <vt:variant>
        <vt:i4>1245240</vt:i4>
      </vt:variant>
      <vt:variant>
        <vt:i4>104</vt:i4>
      </vt:variant>
      <vt:variant>
        <vt:i4>0</vt:i4>
      </vt:variant>
      <vt:variant>
        <vt:i4>5</vt:i4>
      </vt:variant>
      <vt:variant>
        <vt:lpwstr/>
      </vt:variant>
      <vt:variant>
        <vt:lpwstr>_Toc367859932</vt:lpwstr>
      </vt:variant>
      <vt:variant>
        <vt:i4>1245240</vt:i4>
      </vt:variant>
      <vt:variant>
        <vt:i4>98</vt:i4>
      </vt:variant>
      <vt:variant>
        <vt:i4>0</vt:i4>
      </vt:variant>
      <vt:variant>
        <vt:i4>5</vt:i4>
      </vt:variant>
      <vt:variant>
        <vt:lpwstr/>
      </vt:variant>
      <vt:variant>
        <vt:lpwstr>_Toc367859931</vt:lpwstr>
      </vt:variant>
      <vt:variant>
        <vt:i4>1245240</vt:i4>
      </vt:variant>
      <vt:variant>
        <vt:i4>92</vt:i4>
      </vt:variant>
      <vt:variant>
        <vt:i4>0</vt:i4>
      </vt:variant>
      <vt:variant>
        <vt:i4>5</vt:i4>
      </vt:variant>
      <vt:variant>
        <vt:lpwstr/>
      </vt:variant>
      <vt:variant>
        <vt:lpwstr>_Toc367859930</vt:lpwstr>
      </vt:variant>
      <vt:variant>
        <vt:i4>1179704</vt:i4>
      </vt:variant>
      <vt:variant>
        <vt:i4>86</vt:i4>
      </vt:variant>
      <vt:variant>
        <vt:i4>0</vt:i4>
      </vt:variant>
      <vt:variant>
        <vt:i4>5</vt:i4>
      </vt:variant>
      <vt:variant>
        <vt:lpwstr/>
      </vt:variant>
      <vt:variant>
        <vt:lpwstr>_Toc367859929</vt:lpwstr>
      </vt:variant>
      <vt:variant>
        <vt:i4>1179704</vt:i4>
      </vt:variant>
      <vt:variant>
        <vt:i4>80</vt:i4>
      </vt:variant>
      <vt:variant>
        <vt:i4>0</vt:i4>
      </vt:variant>
      <vt:variant>
        <vt:i4>5</vt:i4>
      </vt:variant>
      <vt:variant>
        <vt:lpwstr/>
      </vt:variant>
      <vt:variant>
        <vt:lpwstr>_Toc367859928</vt:lpwstr>
      </vt:variant>
      <vt:variant>
        <vt:i4>1179704</vt:i4>
      </vt:variant>
      <vt:variant>
        <vt:i4>74</vt:i4>
      </vt:variant>
      <vt:variant>
        <vt:i4>0</vt:i4>
      </vt:variant>
      <vt:variant>
        <vt:i4>5</vt:i4>
      </vt:variant>
      <vt:variant>
        <vt:lpwstr/>
      </vt:variant>
      <vt:variant>
        <vt:lpwstr>_Toc367859927</vt:lpwstr>
      </vt:variant>
      <vt:variant>
        <vt:i4>1179704</vt:i4>
      </vt:variant>
      <vt:variant>
        <vt:i4>68</vt:i4>
      </vt:variant>
      <vt:variant>
        <vt:i4>0</vt:i4>
      </vt:variant>
      <vt:variant>
        <vt:i4>5</vt:i4>
      </vt:variant>
      <vt:variant>
        <vt:lpwstr/>
      </vt:variant>
      <vt:variant>
        <vt:lpwstr>_Toc367859926</vt:lpwstr>
      </vt:variant>
      <vt:variant>
        <vt:i4>1179704</vt:i4>
      </vt:variant>
      <vt:variant>
        <vt:i4>62</vt:i4>
      </vt:variant>
      <vt:variant>
        <vt:i4>0</vt:i4>
      </vt:variant>
      <vt:variant>
        <vt:i4>5</vt:i4>
      </vt:variant>
      <vt:variant>
        <vt:lpwstr/>
      </vt:variant>
      <vt:variant>
        <vt:lpwstr>_Toc367859925</vt:lpwstr>
      </vt:variant>
      <vt:variant>
        <vt:i4>1179704</vt:i4>
      </vt:variant>
      <vt:variant>
        <vt:i4>56</vt:i4>
      </vt:variant>
      <vt:variant>
        <vt:i4>0</vt:i4>
      </vt:variant>
      <vt:variant>
        <vt:i4>5</vt:i4>
      </vt:variant>
      <vt:variant>
        <vt:lpwstr/>
      </vt:variant>
      <vt:variant>
        <vt:lpwstr>_Toc367859924</vt:lpwstr>
      </vt:variant>
      <vt:variant>
        <vt:i4>1179704</vt:i4>
      </vt:variant>
      <vt:variant>
        <vt:i4>50</vt:i4>
      </vt:variant>
      <vt:variant>
        <vt:i4>0</vt:i4>
      </vt:variant>
      <vt:variant>
        <vt:i4>5</vt:i4>
      </vt:variant>
      <vt:variant>
        <vt:lpwstr/>
      </vt:variant>
      <vt:variant>
        <vt:lpwstr>_Toc367859923</vt:lpwstr>
      </vt:variant>
      <vt:variant>
        <vt:i4>1179704</vt:i4>
      </vt:variant>
      <vt:variant>
        <vt:i4>44</vt:i4>
      </vt:variant>
      <vt:variant>
        <vt:i4>0</vt:i4>
      </vt:variant>
      <vt:variant>
        <vt:i4>5</vt:i4>
      </vt:variant>
      <vt:variant>
        <vt:lpwstr/>
      </vt:variant>
      <vt:variant>
        <vt:lpwstr>_Toc367859922</vt:lpwstr>
      </vt:variant>
      <vt:variant>
        <vt:i4>1179704</vt:i4>
      </vt:variant>
      <vt:variant>
        <vt:i4>38</vt:i4>
      </vt:variant>
      <vt:variant>
        <vt:i4>0</vt:i4>
      </vt:variant>
      <vt:variant>
        <vt:i4>5</vt:i4>
      </vt:variant>
      <vt:variant>
        <vt:lpwstr/>
      </vt:variant>
      <vt:variant>
        <vt:lpwstr>_Toc367859921</vt:lpwstr>
      </vt:variant>
      <vt:variant>
        <vt:i4>1179704</vt:i4>
      </vt:variant>
      <vt:variant>
        <vt:i4>32</vt:i4>
      </vt:variant>
      <vt:variant>
        <vt:i4>0</vt:i4>
      </vt:variant>
      <vt:variant>
        <vt:i4>5</vt:i4>
      </vt:variant>
      <vt:variant>
        <vt:lpwstr/>
      </vt:variant>
      <vt:variant>
        <vt:lpwstr>_Toc367859920</vt:lpwstr>
      </vt:variant>
      <vt:variant>
        <vt:i4>1114168</vt:i4>
      </vt:variant>
      <vt:variant>
        <vt:i4>26</vt:i4>
      </vt:variant>
      <vt:variant>
        <vt:i4>0</vt:i4>
      </vt:variant>
      <vt:variant>
        <vt:i4>5</vt:i4>
      </vt:variant>
      <vt:variant>
        <vt:lpwstr/>
      </vt:variant>
      <vt:variant>
        <vt:lpwstr>_Toc367859919</vt:lpwstr>
      </vt:variant>
      <vt:variant>
        <vt:i4>1114168</vt:i4>
      </vt:variant>
      <vt:variant>
        <vt:i4>20</vt:i4>
      </vt:variant>
      <vt:variant>
        <vt:i4>0</vt:i4>
      </vt:variant>
      <vt:variant>
        <vt:i4>5</vt:i4>
      </vt:variant>
      <vt:variant>
        <vt:lpwstr/>
      </vt:variant>
      <vt:variant>
        <vt:lpwstr>_Toc367859918</vt:lpwstr>
      </vt:variant>
      <vt:variant>
        <vt:i4>1114168</vt:i4>
      </vt:variant>
      <vt:variant>
        <vt:i4>14</vt:i4>
      </vt:variant>
      <vt:variant>
        <vt:i4>0</vt:i4>
      </vt:variant>
      <vt:variant>
        <vt:i4>5</vt:i4>
      </vt:variant>
      <vt:variant>
        <vt:lpwstr/>
      </vt:variant>
      <vt:variant>
        <vt:lpwstr>_Toc367859917</vt:lpwstr>
      </vt:variant>
      <vt:variant>
        <vt:i4>1114168</vt:i4>
      </vt:variant>
      <vt:variant>
        <vt:i4>8</vt:i4>
      </vt:variant>
      <vt:variant>
        <vt:i4>0</vt:i4>
      </vt:variant>
      <vt:variant>
        <vt:i4>5</vt:i4>
      </vt:variant>
      <vt:variant>
        <vt:lpwstr/>
      </vt:variant>
      <vt:variant>
        <vt:lpwstr>_Toc367859916</vt:lpwstr>
      </vt:variant>
      <vt:variant>
        <vt:i4>1114168</vt:i4>
      </vt:variant>
      <vt:variant>
        <vt:i4>2</vt:i4>
      </vt:variant>
      <vt:variant>
        <vt:i4>0</vt:i4>
      </vt:variant>
      <vt:variant>
        <vt:i4>5</vt:i4>
      </vt:variant>
      <vt:variant>
        <vt:lpwstr/>
      </vt:variant>
      <vt:variant>
        <vt:lpwstr>_Toc367859915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 Lone Star Geospatial</dc:title>
  <dc:creator/>
  <cp:keywords>4427, Fall, 2013</cp:keywords>
  <cp:lastModifiedBy/>
  <cp:revision>1</cp:revision>
  <dcterms:created xsi:type="dcterms:W3CDTF">2013-10-28T06:51:00Z</dcterms:created>
  <dcterms:modified xsi:type="dcterms:W3CDTF">2013-10-28T06:51:00Z</dcterms:modified>
</cp:coreProperties>
</file>