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686" w:rsidRDefault="00103F0F" w:rsidP="005A4686">
      <w:pPr>
        <w:rPr>
          <w:sz w:val="40"/>
          <w:szCs w:val="40"/>
        </w:rPr>
      </w:pPr>
      <w:r w:rsidRPr="00103F0F">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38.25pt" fillcolor="black" strokecolor="#e36c0a" strokeweight="1.25pt">
            <v:shadow on="t" color="#868686"/>
            <v:textpath style="font-family:&quot;Arial Black&quot;;v-text-spacing:78650f;v-text-kern:t" trim="t" fitpath="t" string="SPATIAL CONSULTING SERVICES"/>
          </v:shape>
        </w:pict>
      </w:r>
    </w:p>
    <w:p w:rsidR="005A4686" w:rsidRDefault="005A4686" w:rsidP="005A4686"/>
    <w:p w:rsidR="005A4686" w:rsidRDefault="005A4686" w:rsidP="005A4686"/>
    <w:p w:rsidR="005A4686" w:rsidRDefault="005A4686" w:rsidP="00194400">
      <w:pPr>
        <w:jc w:val="center"/>
      </w:pPr>
      <w:r>
        <w:rPr>
          <w:noProof/>
        </w:rPr>
        <w:drawing>
          <wp:inline distT="0" distB="0" distL="0" distR="0">
            <wp:extent cx="2540579" cy="2540579"/>
            <wp:effectExtent l="19050" t="0" r="0" b="0"/>
            <wp:docPr id="2" name="Picture 0" descr="logoM_bl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_blk_trans.png"/>
                    <pic:cNvPicPr/>
                  </pic:nvPicPr>
                  <pic:blipFill>
                    <a:blip r:embed="rId8"/>
                    <a:stretch>
                      <a:fillRect/>
                    </a:stretch>
                  </pic:blipFill>
                  <pic:spPr>
                    <a:xfrm>
                      <a:off x="0" y="0"/>
                      <a:ext cx="2540579" cy="2540579"/>
                    </a:xfrm>
                    <a:prstGeom prst="rect">
                      <a:avLst/>
                    </a:prstGeom>
                  </pic:spPr>
                </pic:pic>
              </a:graphicData>
            </a:graphic>
          </wp:inline>
        </w:drawing>
      </w:r>
    </w:p>
    <w:p w:rsidR="005A4686" w:rsidRDefault="005A4686" w:rsidP="005A4686"/>
    <w:p w:rsidR="005A4686" w:rsidRDefault="005A4686" w:rsidP="005A4686"/>
    <w:p w:rsidR="005A4686" w:rsidRPr="003A6FDC" w:rsidRDefault="005A4686" w:rsidP="005A4686">
      <w:pPr>
        <w:jc w:val="center"/>
        <w:rPr>
          <w:rFonts w:ascii="Raavi" w:hAnsi="Raavi" w:cs="Raavi"/>
          <w:b/>
          <w:sz w:val="56"/>
          <w:szCs w:val="56"/>
          <w:u w:val="single"/>
        </w:rPr>
      </w:pPr>
      <w:r w:rsidRPr="003A6FDC">
        <w:rPr>
          <w:rFonts w:ascii="Raavi" w:hAnsi="Raavi" w:cs="Raavi"/>
          <w:b/>
          <w:sz w:val="56"/>
          <w:szCs w:val="56"/>
          <w:u w:val="single"/>
        </w:rPr>
        <w:t>Final Report</w:t>
      </w:r>
    </w:p>
    <w:p w:rsidR="005A4686" w:rsidRDefault="005A4686" w:rsidP="005A4686"/>
    <w:p w:rsidR="005A4686" w:rsidRDefault="005A4686" w:rsidP="005A4686"/>
    <w:p w:rsidR="005A4686" w:rsidRPr="00B74BB0" w:rsidRDefault="005A4686" w:rsidP="005A4686">
      <w:pPr>
        <w:spacing w:after="0" w:line="240" w:lineRule="auto"/>
        <w:jc w:val="center"/>
        <w:rPr>
          <w:rFonts w:ascii="Raavi" w:hAnsi="Raavi" w:cs="Raavi"/>
          <w:sz w:val="36"/>
          <w:szCs w:val="36"/>
        </w:rPr>
      </w:pPr>
      <w:r w:rsidRPr="00B74BB0">
        <w:rPr>
          <w:rFonts w:ascii="Raavi" w:hAnsi="Raavi" w:cs="Raavi"/>
          <w:b/>
          <w:sz w:val="32"/>
          <w:szCs w:val="32"/>
        </w:rPr>
        <w:t>James Thomas</w:t>
      </w:r>
    </w:p>
    <w:p w:rsidR="005A4686" w:rsidRPr="00B74BB0" w:rsidRDefault="005A4686" w:rsidP="005A4686">
      <w:pPr>
        <w:spacing w:after="0" w:line="240" w:lineRule="auto"/>
        <w:jc w:val="center"/>
        <w:rPr>
          <w:rFonts w:ascii="Raavi" w:hAnsi="Raavi" w:cs="Raavi"/>
          <w:i/>
        </w:rPr>
      </w:pPr>
      <w:r w:rsidRPr="00B74BB0">
        <w:rPr>
          <w:rFonts w:ascii="Raavi" w:hAnsi="Raavi" w:cs="Raavi"/>
          <w:i/>
        </w:rPr>
        <w:t>Manager</w:t>
      </w:r>
    </w:p>
    <w:p w:rsidR="005A4686" w:rsidRPr="000727DC" w:rsidRDefault="005A4686" w:rsidP="005A4686">
      <w:pPr>
        <w:spacing w:after="0" w:line="240" w:lineRule="auto"/>
        <w:jc w:val="center"/>
        <w:rPr>
          <w:rFonts w:ascii="Raavi" w:hAnsi="Raavi" w:cs="Raavi"/>
          <w:sz w:val="36"/>
          <w:szCs w:val="36"/>
          <w:u w:val="single"/>
        </w:rPr>
      </w:pPr>
    </w:p>
    <w:p w:rsidR="005A4686" w:rsidRPr="00B74BB0" w:rsidRDefault="005A4686" w:rsidP="005A4686">
      <w:pPr>
        <w:spacing w:after="0" w:line="240" w:lineRule="auto"/>
        <w:jc w:val="center"/>
        <w:rPr>
          <w:rFonts w:ascii="Raavi" w:hAnsi="Raavi" w:cs="Raavi"/>
          <w:b/>
          <w:sz w:val="32"/>
          <w:szCs w:val="32"/>
        </w:rPr>
      </w:pPr>
      <w:r w:rsidRPr="005348A7">
        <w:rPr>
          <w:rFonts w:ascii="Raavi" w:hAnsi="Raavi" w:cs="Raavi"/>
          <w:sz w:val="36"/>
          <w:szCs w:val="36"/>
        </w:rPr>
        <w:t xml:space="preserve">  </w:t>
      </w:r>
      <w:r w:rsidRPr="00B74BB0">
        <w:rPr>
          <w:rFonts w:ascii="Raavi" w:hAnsi="Raavi" w:cs="Raavi"/>
          <w:b/>
          <w:sz w:val="32"/>
          <w:szCs w:val="32"/>
        </w:rPr>
        <w:t>Chris Faulkner</w:t>
      </w:r>
    </w:p>
    <w:p w:rsidR="005A4686" w:rsidRPr="00B74BB0" w:rsidRDefault="005A4686" w:rsidP="005A4686">
      <w:pPr>
        <w:spacing w:after="0" w:line="240" w:lineRule="auto"/>
        <w:jc w:val="center"/>
        <w:rPr>
          <w:rFonts w:ascii="Raavi" w:hAnsi="Raavi" w:cs="Raavi"/>
          <w:i/>
        </w:rPr>
      </w:pPr>
      <w:r w:rsidRPr="00B74BB0">
        <w:rPr>
          <w:rFonts w:ascii="Raavi" w:hAnsi="Raavi" w:cs="Raavi"/>
          <w:i/>
        </w:rPr>
        <w:t>Assistant Manager/Web Designer</w:t>
      </w:r>
    </w:p>
    <w:p w:rsidR="005A4686" w:rsidRPr="005348A7" w:rsidRDefault="005A4686" w:rsidP="005A4686">
      <w:pPr>
        <w:spacing w:after="0" w:line="240" w:lineRule="auto"/>
        <w:jc w:val="center"/>
        <w:rPr>
          <w:rFonts w:ascii="Raavi" w:hAnsi="Raavi" w:cs="Raavi"/>
          <w:sz w:val="36"/>
          <w:szCs w:val="36"/>
          <w:u w:val="single"/>
        </w:rPr>
      </w:pPr>
    </w:p>
    <w:p w:rsidR="005A4686" w:rsidRPr="00B74BB0" w:rsidRDefault="005A4686" w:rsidP="005A4686">
      <w:pPr>
        <w:spacing w:after="0" w:line="240" w:lineRule="auto"/>
        <w:jc w:val="center"/>
        <w:rPr>
          <w:rFonts w:ascii="Raavi" w:hAnsi="Raavi" w:cs="Raavi"/>
          <w:b/>
          <w:sz w:val="32"/>
          <w:szCs w:val="32"/>
        </w:rPr>
      </w:pPr>
      <w:r w:rsidRPr="005348A7">
        <w:rPr>
          <w:rFonts w:ascii="Raavi" w:hAnsi="Raavi" w:cs="Raavi"/>
          <w:sz w:val="36"/>
          <w:szCs w:val="36"/>
        </w:rPr>
        <w:lastRenderedPageBreak/>
        <w:t xml:space="preserve">  </w:t>
      </w:r>
      <w:r w:rsidRPr="00B74BB0">
        <w:rPr>
          <w:rFonts w:ascii="Raavi" w:hAnsi="Raavi" w:cs="Raavi"/>
          <w:b/>
          <w:sz w:val="32"/>
          <w:szCs w:val="32"/>
        </w:rPr>
        <w:t>Paul Kaiser</w:t>
      </w:r>
    </w:p>
    <w:p w:rsidR="005A4686" w:rsidRPr="00B74BB0" w:rsidRDefault="005A4686" w:rsidP="005A4686">
      <w:pPr>
        <w:spacing w:after="0" w:line="240" w:lineRule="auto"/>
        <w:jc w:val="center"/>
        <w:rPr>
          <w:rFonts w:ascii="Raavi" w:hAnsi="Raavi" w:cs="Raavi"/>
          <w:b/>
          <w:sz w:val="32"/>
          <w:szCs w:val="32"/>
        </w:rPr>
      </w:pPr>
      <w:r w:rsidRPr="00B74BB0">
        <w:rPr>
          <w:rFonts w:ascii="Raavi" w:hAnsi="Raavi" w:cs="Raavi"/>
          <w:b/>
          <w:sz w:val="32"/>
          <w:szCs w:val="32"/>
        </w:rPr>
        <w:t xml:space="preserve"> Jordan Stanley</w:t>
      </w:r>
    </w:p>
    <w:p w:rsidR="005A4686" w:rsidRPr="005348A7" w:rsidRDefault="005A4686" w:rsidP="005A4686">
      <w:pPr>
        <w:spacing w:after="0" w:line="240" w:lineRule="auto"/>
        <w:jc w:val="center"/>
        <w:rPr>
          <w:rFonts w:ascii="Raavi" w:hAnsi="Raavi" w:cs="Raavi"/>
          <w:b/>
          <w:sz w:val="40"/>
          <w:szCs w:val="40"/>
        </w:rPr>
      </w:pPr>
      <w:r w:rsidRPr="00B74BB0">
        <w:rPr>
          <w:rFonts w:ascii="Raavi" w:hAnsi="Raavi" w:cs="Raavi"/>
          <w:b/>
          <w:sz w:val="32"/>
          <w:szCs w:val="32"/>
        </w:rPr>
        <w:t xml:space="preserve">  </w:t>
      </w:r>
      <w:smartTag w:uri="urn:schemas-microsoft-com:office:smarttags" w:element="place">
        <w:smartTag w:uri="urn:schemas-microsoft-com:office:smarttags" w:element="City">
          <w:r w:rsidRPr="00B74BB0">
            <w:rPr>
              <w:rFonts w:ascii="Raavi" w:hAnsi="Raavi" w:cs="Raavi"/>
              <w:b/>
              <w:sz w:val="32"/>
              <w:szCs w:val="32"/>
            </w:rPr>
            <w:t>Logan</w:t>
          </w:r>
        </w:smartTag>
      </w:smartTag>
      <w:r w:rsidRPr="00B74BB0">
        <w:rPr>
          <w:rFonts w:ascii="Raavi" w:hAnsi="Raavi" w:cs="Raavi"/>
          <w:b/>
          <w:sz w:val="32"/>
          <w:szCs w:val="32"/>
        </w:rPr>
        <w:t xml:space="preserve"> Weller-Alexander</w:t>
      </w:r>
    </w:p>
    <w:p w:rsidR="005A4686" w:rsidRDefault="005A4686" w:rsidP="005A4686">
      <w:pPr>
        <w:spacing w:after="0" w:line="240" w:lineRule="auto"/>
        <w:jc w:val="center"/>
        <w:rPr>
          <w:rFonts w:ascii="Raavi" w:hAnsi="Raavi" w:cs="Raavi"/>
          <w:i/>
        </w:rPr>
      </w:pPr>
      <w:r w:rsidRPr="00B74BB0">
        <w:rPr>
          <w:rFonts w:ascii="Raavi" w:hAnsi="Raavi" w:cs="Raavi"/>
          <w:i/>
        </w:rPr>
        <w:t>Analysts</w:t>
      </w:r>
    </w:p>
    <w:p w:rsidR="005A4686" w:rsidRDefault="005A4686" w:rsidP="005A4686">
      <w:pPr>
        <w:spacing w:after="0" w:line="240" w:lineRule="auto"/>
        <w:jc w:val="center"/>
        <w:rPr>
          <w:rFonts w:ascii="Raavi" w:hAnsi="Raavi" w:cs="Raavi"/>
          <w:i/>
        </w:rPr>
      </w:pPr>
    </w:p>
    <w:p w:rsidR="005A4686" w:rsidRDefault="005A4686" w:rsidP="005A4686">
      <w:pPr>
        <w:spacing w:after="0"/>
        <w:jc w:val="center"/>
        <w:rPr>
          <w:rFonts w:ascii="Sylfaen" w:hAnsi="Sylfaen" w:cs="Raavi"/>
          <w:color w:val="000000"/>
          <w:sz w:val="48"/>
          <w:szCs w:val="48"/>
        </w:rPr>
      </w:pPr>
    </w:p>
    <w:p w:rsidR="005A4686" w:rsidRDefault="005A4686" w:rsidP="005A4686">
      <w:pPr>
        <w:spacing w:after="0"/>
        <w:jc w:val="center"/>
        <w:rPr>
          <w:rFonts w:ascii="Sylfaen" w:hAnsi="Sylfaen" w:cs="Raavi"/>
          <w:color w:val="000000"/>
          <w:sz w:val="48"/>
          <w:szCs w:val="48"/>
        </w:rPr>
      </w:pPr>
      <w:r>
        <w:rPr>
          <w:rFonts w:ascii="Sylfaen" w:hAnsi="Sylfaen" w:cs="Raavi"/>
          <w:color w:val="000000"/>
          <w:sz w:val="48"/>
          <w:szCs w:val="48"/>
        </w:rPr>
        <w:t>GIS Development and Implementation</w:t>
      </w:r>
      <w:r w:rsidRPr="00EC77E3">
        <w:rPr>
          <w:rFonts w:ascii="Sylfaen" w:hAnsi="Sylfaen" w:cs="Raavi"/>
          <w:color w:val="000000"/>
          <w:sz w:val="48"/>
          <w:szCs w:val="48"/>
        </w:rPr>
        <w:t xml:space="preserve"> Woodcreek, Texas.</w:t>
      </w:r>
    </w:p>
    <w:p w:rsidR="005A4686" w:rsidRPr="00E0495B" w:rsidRDefault="005A4686" w:rsidP="005A4686">
      <w:pPr>
        <w:pBdr>
          <w:bottom w:val="single" w:sz="18" w:space="1" w:color="4F6228" w:themeColor="accent3" w:themeShade="80"/>
        </w:pBdr>
        <w:spacing w:after="0"/>
        <w:jc w:val="center"/>
        <w:rPr>
          <w:rFonts w:ascii="Sylfaen" w:hAnsi="Sylfaen" w:cs="Raavi"/>
          <w:color w:val="4F6228"/>
          <w:sz w:val="48"/>
          <w:szCs w:val="48"/>
        </w:rPr>
      </w:pPr>
    </w:p>
    <w:p w:rsidR="005A4686" w:rsidRDefault="005A4686" w:rsidP="005A4686">
      <w:pPr>
        <w:spacing w:after="0"/>
        <w:rPr>
          <w:rFonts w:ascii="Sylfaen" w:hAnsi="Sylfaen" w:cs="Raavi"/>
          <w:color w:val="000000"/>
          <w:sz w:val="48"/>
          <w:szCs w:val="48"/>
        </w:rPr>
      </w:pPr>
    </w:p>
    <w:p w:rsidR="005A4686" w:rsidRPr="00E0495B" w:rsidRDefault="005A4686" w:rsidP="005A4686">
      <w:pPr>
        <w:spacing w:after="0"/>
        <w:jc w:val="center"/>
        <w:rPr>
          <w:rFonts w:ascii="Sylfaen" w:hAnsi="Sylfaen" w:cs="Raavi"/>
          <w:color w:val="000000"/>
          <w:sz w:val="36"/>
          <w:szCs w:val="36"/>
        </w:rPr>
      </w:pPr>
      <w:r w:rsidRPr="00E0495B">
        <w:rPr>
          <w:rFonts w:ascii="Sylfaen" w:hAnsi="Sylfaen" w:cs="Raavi"/>
          <w:color w:val="000000"/>
          <w:sz w:val="36"/>
          <w:szCs w:val="36"/>
        </w:rPr>
        <w:t>Prepared By:</w:t>
      </w:r>
    </w:p>
    <w:p w:rsidR="005A4686" w:rsidRPr="00E0495B" w:rsidRDefault="005A4686" w:rsidP="005A4686">
      <w:pPr>
        <w:spacing w:after="0"/>
        <w:jc w:val="center"/>
        <w:rPr>
          <w:rFonts w:ascii="Sylfaen" w:hAnsi="Sylfaen" w:cs="Raavi"/>
          <w:color w:val="000000"/>
          <w:sz w:val="36"/>
          <w:szCs w:val="36"/>
        </w:rPr>
      </w:pPr>
      <w:r w:rsidRPr="00E0495B">
        <w:rPr>
          <w:rFonts w:ascii="Sylfaen" w:hAnsi="Sylfaen" w:cs="Raavi"/>
          <w:color w:val="000000"/>
          <w:sz w:val="36"/>
          <w:szCs w:val="36"/>
        </w:rPr>
        <w:t>Spatial Consulting Services</w:t>
      </w: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5A4686" w:rsidRDefault="005A4686" w:rsidP="005A4686">
      <w:pPr>
        <w:spacing w:after="0" w:line="240" w:lineRule="auto"/>
        <w:jc w:val="center"/>
        <w:rPr>
          <w:rFonts w:ascii="Raavi" w:hAnsi="Raavi" w:cs="Raavi"/>
          <w:i/>
        </w:rPr>
      </w:pPr>
    </w:p>
    <w:p w:rsidR="000E3987" w:rsidRDefault="000E3987" w:rsidP="007218BE">
      <w:pPr>
        <w:pBdr>
          <w:bottom w:val="single" w:sz="18" w:space="1" w:color="4F6228"/>
        </w:pBdr>
        <w:spacing w:afterLines="200"/>
        <w:rPr>
          <w:rFonts w:ascii="Sylfaen" w:hAnsi="Sylfaen" w:cs="Sylfaen"/>
          <w:i/>
          <w:iCs/>
          <w:sz w:val="32"/>
          <w:szCs w:val="32"/>
        </w:rPr>
      </w:pPr>
      <w:r>
        <w:rPr>
          <w:rFonts w:ascii="Sylfaen" w:hAnsi="Sylfaen" w:cs="Sylfaen"/>
          <w:i/>
          <w:iCs/>
          <w:sz w:val="32"/>
          <w:szCs w:val="32"/>
        </w:rPr>
        <w:t>Abstract</w:t>
      </w:r>
    </w:p>
    <w:p w:rsidR="00CC29AD" w:rsidRPr="00B36D24" w:rsidRDefault="00CC29AD" w:rsidP="00CC29AD">
      <w:pPr>
        <w:rPr>
          <w:rFonts w:ascii="Sylfaen" w:hAnsi="Sylfaen"/>
          <w:sz w:val="24"/>
          <w:szCs w:val="24"/>
        </w:rPr>
      </w:pPr>
      <w:r w:rsidRPr="00B36D24">
        <w:rPr>
          <w:rFonts w:ascii="Sylfaen" w:hAnsi="Sylfaen"/>
          <w:sz w:val="24"/>
          <w:szCs w:val="24"/>
        </w:rPr>
        <w:t xml:space="preserve">Woodcreek, Texas is a small city located in Hays County just northwest of Wimberley.  It was incorporated in 1984 with a population of 600.  As the city has grown in </w:t>
      </w:r>
      <w:r>
        <w:rPr>
          <w:rFonts w:ascii="Sylfaen" w:hAnsi="Sylfaen"/>
          <w:sz w:val="24"/>
          <w:szCs w:val="24"/>
        </w:rPr>
        <w:t>population</w:t>
      </w:r>
      <w:r w:rsidRPr="00B36D24">
        <w:rPr>
          <w:rFonts w:ascii="Sylfaen" w:hAnsi="Sylfaen"/>
          <w:sz w:val="24"/>
          <w:szCs w:val="24"/>
        </w:rPr>
        <w:t>, it has become apparent that there is a need for a formal mapping system to organize the city’s infrastructure and map documents.  Geographic Information Systems (GIS) is a powerful tool that can be used to design a spatial database for Woodcreek.</w:t>
      </w:r>
    </w:p>
    <w:p w:rsidR="00CC29AD" w:rsidRDefault="00CC29AD" w:rsidP="00CC29AD">
      <w:pPr>
        <w:rPr>
          <w:rFonts w:ascii="Sylfaen" w:hAnsi="Sylfaen"/>
          <w:sz w:val="24"/>
          <w:szCs w:val="24"/>
        </w:rPr>
      </w:pPr>
      <w:r w:rsidRPr="00B36D24">
        <w:rPr>
          <w:rFonts w:ascii="Sylfaen" w:hAnsi="Sylfaen"/>
          <w:sz w:val="24"/>
          <w:szCs w:val="24"/>
        </w:rPr>
        <w:t xml:space="preserve">The city requested that Spatial Consulting Services (SCS) </w:t>
      </w:r>
      <w:r>
        <w:rPr>
          <w:rFonts w:ascii="Sylfaen" w:hAnsi="Sylfaen"/>
          <w:sz w:val="24"/>
          <w:szCs w:val="24"/>
        </w:rPr>
        <w:t>update</w:t>
      </w:r>
      <w:r w:rsidRPr="00B36D24">
        <w:rPr>
          <w:rFonts w:ascii="Sylfaen" w:hAnsi="Sylfaen"/>
          <w:sz w:val="24"/>
          <w:szCs w:val="24"/>
        </w:rPr>
        <w:t xml:space="preserve"> map products that are more professional and useable than current documents.  In addition to updated maps, SCS has developed an interactive map viewer through the use of Google Earth.  This viewer will allow Woodcreek officials</w:t>
      </w:r>
      <w:r>
        <w:rPr>
          <w:rFonts w:ascii="Sylfaen" w:hAnsi="Sylfaen"/>
          <w:sz w:val="24"/>
          <w:szCs w:val="24"/>
        </w:rPr>
        <w:t xml:space="preserve"> and citizens to view and make</w:t>
      </w:r>
      <w:r w:rsidRPr="00B36D24">
        <w:rPr>
          <w:rFonts w:ascii="Sylfaen" w:hAnsi="Sylfaen"/>
          <w:sz w:val="24"/>
          <w:szCs w:val="24"/>
        </w:rPr>
        <w:t xml:space="preserve"> maps quickly and </w:t>
      </w:r>
      <w:r>
        <w:rPr>
          <w:rFonts w:ascii="Sylfaen" w:hAnsi="Sylfaen"/>
          <w:sz w:val="24"/>
          <w:szCs w:val="24"/>
        </w:rPr>
        <w:t>accurately</w:t>
      </w:r>
      <w:r w:rsidRPr="00B36D24">
        <w:rPr>
          <w:rFonts w:ascii="Sylfaen" w:hAnsi="Sylfaen"/>
          <w:sz w:val="24"/>
          <w:szCs w:val="24"/>
        </w:rPr>
        <w:t>.</w:t>
      </w:r>
      <w:r>
        <w:rPr>
          <w:rFonts w:ascii="Sylfaen" w:hAnsi="Sylfaen"/>
          <w:sz w:val="24"/>
          <w:szCs w:val="24"/>
        </w:rPr>
        <w:t xml:space="preserve">  With this system, citizens of Woodcreek will be able to report any future problems with infrastructure or signage to city officials.</w:t>
      </w:r>
    </w:p>
    <w:p w:rsidR="009D574A" w:rsidRPr="009D574A" w:rsidRDefault="009A60D4" w:rsidP="009D574A">
      <w:pPr>
        <w:pStyle w:val="Heading1"/>
        <w:pBdr>
          <w:bottom w:val="single" w:sz="18" w:space="1" w:color="4F6228" w:themeColor="accent3" w:themeShade="80"/>
        </w:pBdr>
        <w:rPr>
          <w:rFonts w:ascii="Sylfaen" w:hAnsi="Sylfaen" w:cs="Sylfaen"/>
          <w:b w:val="0"/>
          <w:i/>
          <w:iCs/>
          <w:color w:val="auto"/>
          <w:sz w:val="32"/>
          <w:szCs w:val="32"/>
        </w:rPr>
      </w:pPr>
      <w:r>
        <w:rPr>
          <w:rFonts w:ascii="Sylfaen" w:hAnsi="Sylfaen" w:cs="Sylfaen"/>
          <w:i/>
          <w:iCs/>
          <w:sz w:val="32"/>
          <w:szCs w:val="32"/>
        </w:rPr>
        <w:br w:type="page"/>
      </w:r>
    </w:p>
    <w:sdt>
      <w:sdtPr>
        <w:rPr>
          <w:rFonts w:ascii="Calibri" w:eastAsia="Calibri" w:hAnsi="Calibri" w:cs="Calibri"/>
          <w:b w:val="0"/>
          <w:bCs w:val="0"/>
          <w:color w:val="auto"/>
          <w:sz w:val="22"/>
          <w:szCs w:val="22"/>
        </w:rPr>
        <w:id w:val="1487534392"/>
        <w:docPartObj>
          <w:docPartGallery w:val="Table of Contents"/>
          <w:docPartUnique/>
        </w:docPartObj>
      </w:sdtPr>
      <w:sdtContent>
        <w:p w:rsidR="009D574A" w:rsidRDefault="009D574A">
          <w:pPr>
            <w:pStyle w:val="TOCHeading"/>
          </w:pPr>
          <w:r>
            <w:t>Contents</w:t>
          </w:r>
        </w:p>
        <w:p w:rsidR="009D574A" w:rsidRPr="00EE6BBF" w:rsidRDefault="00103F0F">
          <w:pPr>
            <w:pStyle w:val="TOC1"/>
            <w:tabs>
              <w:tab w:val="right" w:leader="dot" w:pos="9350"/>
            </w:tabs>
            <w:rPr>
              <w:rFonts w:asciiTheme="minorHAnsi" w:eastAsiaTheme="minorEastAsia" w:hAnsiTheme="minorHAnsi" w:cstheme="minorBidi"/>
              <w:noProof/>
            </w:rPr>
          </w:pPr>
          <w:r>
            <w:fldChar w:fldCharType="begin"/>
          </w:r>
          <w:r w:rsidR="009D574A">
            <w:instrText xml:space="preserve"> TOC \o "1-3" \h \z \u </w:instrText>
          </w:r>
          <w:r>
            <w:fldChar w:fldCharType="separate"/>
          </w:r>
          <w:hyperlink w:anchor="_Toc184463764" w:history="1">
            <w:r w:rsidR="009D574A" w:rsidRPr="00EE6BBF">
              <w:rPr>
                <w:rStyle w:val="Hyperlink"/>
                <w:rFonts w:asciiTheme="minorHAnsi" w:hAnsiTheme="minorHAnsi" w:cs="Sylfaen"/>
                <w:i/>
                <w:iCs/>
                <w:noProof/>
              </w:rPr>
              <w:t>1.0 Introduction</w:t>
            </w:r>
            <w:r w:rsidR="009D574A" w:rsidRPr="00EE6BBF">
              <w:rPr>
                <w:rFonts w:asciiTheme="minorHAnsi" w:hAnsiTheme="minorHAnsi"/>
                <w:noProof/>
                <w:webHidden/>
              </w:rPr>
              <w:tab/>
            </w:r>
            <w:r w:rsidRPr="00EE6BBF">
              <w:rPr>
                <w:rFonts w:asciiTheme="minorHAnsi" w:hAnsiTheme="minorHAnsi"/>
                <w:noProof/>
                <w:webHidden/>
              </w:rPr>
              <w:fldChar w:fldCharType="begin"/>
            </w:r>
            <w:r w:rsidR="009D574A" w:rsidRPr="00EE6BBF">
              <w:rPr>
                <w:rFonts w:asciiTheme="minorHAnsi" w:hAnsiTheme="minorHAnsi"/>
                <w:noProof/>
                <w:webHidden/>
              </w:rPr>
              <w:instrText xml:space="preserve"> PAGEREF _Toc184463764 \h </w:instrText>
            </w:r>
            <w:r w:rsidRPr="00EE6BBF">
              <w:rPr>
                <w:rFonts w:asciiTheme="minorHAnsi" w:hAnsiTheme="minorHAnsi"/>
                <w:noProof/>
                <w:webHidden/>
              </w:rPr>
            </w:r>
            <w:r w:rsidRPr="00EE6BBF">
              <w:rPr>
                <w:rFonts w:asciiTheme="minorHAnsi" w:hAnsiTheme="minorHAnsi"/>
                <w:noProof/>
                <w:webHidden/>
              </w:rPr>
              <w:fldChar w:fldCharType="separate"/>
            </w:r>
            <w:r w:rsidR="00095DF9">
              <w:rPr>
                <w:rFonts w:asciiTheme="minorHAnsi" w:hAnsiTheme="minorHAnsi"/>
                <w:noProof/>
                <w:webHidden/>
              </w:rPr>
              <w:t>4</w:t>
            </w:r>
            <w:r w:rsidRPr="00EE6BBF">
              <w:rPr>
                <w:rFonts w:asciiTheme="minorHAnsi" w:hAnsiTheme="minorHAnsi"/>
                <w:noProof/>
                <w:webHidden/>
              </w:rPr>
              <w:fldChar w:fldCharType="end"/>
            </w:r>
          </w:hyperlink>
        </w:p>
        <w:p w:rsidR="009D574A" w:rsidRPr="00EE6BBF" w:rsidRDefault="009D574A">
          <w:pPr>
            <w:pStyle w:val="TOC1"/>
            <w:tabs>
              <w:tab w:val="right" w:leader="dot" w:pos="9350"/>
            </w:tabs>
            <w:rPr>
              <w:rFonts w:asciiTheme="minorHAnsi" w:eastAsiaTheme="minorEastAsia" w:hAnsiTheme="minorHAnsi" w:cstheme="minorBidi"/>
              <w:noProof/>
            </w:rPr>
          </w:pPr>
          <w:r w:rsidRPr="00EE6BBF">
            <w:rPr>
              <w:rStyle w:val="Hyperlink"/>
              <w:rFonts w:asciiTheme="minorHAnsi" w:hAnsiTheme="minorHAnsi"/>
              <w:noProof/>
              <w:u w:val="none"/>
            </w:rPr>
            <w:t xml:space="preserve">            </w:t>
          </w:r>
          <w:hyperlink w:anchor="_Toc184463765" w:history="1">
            <w:r w:rsidRPr="00EE6BBF">
              <w:rPr>
                <w:rStyle w:val="Hyperlink"/>
                <w:rFonts w:asciiTheme="minorHAnsi" w:hAnsiTheme="minorHAnsi" w:cs="Sylfaen"/>
                <w:noProof/>
              </w:rPr>
              <w:t>1.1 Background</w:t>
            </w:r>
            <w:r w:rsidRPr="00EE6BBF">
              <w:rPr>
                <w:rFonts w:asciiTheme="minorHAnsi" w:hAnsiTheme="minorHAnsi"/>
                <w:noProof/>
                <w:webHidden/>
              </w:rPr>
              <w:tab/>
            </w:r>
            <w:r w:rsidR="00103F0F" w:rsidRPr="00EE6BBF">
              <w:rPr>
                <w:rFonts w:asciiTheme="minorHAnsi" w:hAnsiTheme="minorHAnsi"/>
                <w:noProof/>
                <w:webHidden/>
              </w:rPr>
              <w:fldChar w:fldCharType="begin"/>
            </w:r>
            <w:r w:rsidRPr="00EE6BBF">
              <w:rPr>
                <w:rFonts w:asciiTheme="minorHAnsi" w:hAnsiTheme="minorHAnsi"/>
                <w:noProof/>
                <w:webHidden/>
              </w:rPr>
              <w:instrText xml:space="preserve"> PAGEREF _Toc184463765 \h </w:instrText>
            </w:r>
            <w:r w:rsidR="00103F0F" w:rsidRPr="00EE6BBF">
              <w:rPr>
                <w:rFonts w:asciiTheme="minorHAnsi" w:hAnsiTheme="minorHAnsi"/>
                <w:noProof/>
                <w:webHidden/>
              </w:rPr>
            </w:r>
            <w:r w:rsidR="00103F0F" w:rsidRPr="00EE6BBF">
              <w:rPr>
                <w:rFonts w:asciiTheme="minorHAnsi" w:hAnsiTheme="minorHAnsi"/>
                <w:noProof/>
                <w:webHidden/>
              </w:rPr>
              <w:fldChar w:fldCharType="separate"/>
            </w:r>
            <w:r w:rsidR="00095DF9">
              <w:rPr>
                <w:rFonts w:asciiTheme="minorHAnsi" w:hAnsiTheme="minorHAnsi"/>
                <w:noProof/>
                <w:webHidden/>
              </w:rPr>
              <w:t>4</w:t>
            </w:r>
            <w:r w:rsidR="00103F0F" w:rsidRPr="00EE6BBF">
              <w:rPr>
                <w:rFonts w:asciiTheme="minorHAnsi" w:hAnsiTheme="minorHAnsi"/>
                <w:noProof/>
                <w:webHidden/>
              </w:rPr>
              <w:fldChar w:fldCharType="end"/>
            </w:r>
          </w:hyperlink>
        </w:p>
        <w:p w:rsidR="009D574A" w:rsidRPr="00EE6BBF" w:rsidRDefault="009D574A">
          <w:pPr>
            <w:pStyle w:val="TOC1"/>
            <w:tabs>
              <w:tab w:val="right" w:leader="dot" w:pos="9350"/>
            </w:tabs>
            <w:rPr>
              <w:rFonts w:asciiTheme="minorHAnsi" w:eastAsiaTheme="minorEastAsia" w:hAnsiTheme="minorHAnsi" w:cstheme="minorBidi"/>
              <w:noProof/>
            </w:rPr>
          </w:pPr>
          <w:r w:rsidRPr="00EE6BBF">
            <w:rPr>
              <w:rStyle w:val="Hyperlink"/>
              <w:rFonts w:asciiTheme="minorHAnsi" w:hAnsiTheme="minorHAnsi"/>
              <w:noProof/>
              <w:u w:val="none"/>
            </w:rPr>
            <w:t xml:space="preserve">             </w:t>
          </w:r>
          <w:hyperlink w:anchor="_Toc184463766" w:history="1">
            <w:r w:rsidRPr="00EE6BBF">
              <w:rPr>
                <w:rStyle w:val="Hyperlink"/>
                <w:rFonts w:asciiTheme="minorHAnsi" w:hAnsiTheme="minorHAnsi" w:cs="Sylfaen"/>
                <w:noProof/>
              </w:rPr>
              <w:t>1.2 Purpose</w:t>
            </w:r>
            <w:r w:rsidRPr="00EE6BBF">
              <w:rPr>
                <w:rFonts w:asciiTheme="minorHAnsi" w:hAnsiTheme="minorHAnsi"/>
                <w:noProof/>
                <w:webHidden/>
              </w:rPr>
              <w:tab/>
            </w:r>
            <w:r w:rsidR="00103F0F" w:rsidRPr="00EE6BBF">
              <w:rPr>
                <w:rFonts w:asciiTheme="minorHAnsi" w:hAnsiTheme="minorHAnsi"/>
                <w:noProof/>
                <w:webHidden/>
              </w:rPr>
              <w:fldChar w:fldCharType="begin"/>
            </w:r>
            <w:r w:rsidRPr="00EE6BBF">
              <w:rPr>
                <w:rFonts w:asciiTheme="minorHAnsi" w:hAnsiTheme="minorHAnsi"/>
                <w:noProof/>
                <w:webHidden/>
              </w:rPr>
              <w:instrText xml:space="preserve"> PAGEREF _Toc184463766 \h </w:instrText>
            </w:r>
            <w:r w:rsidR="00103F0F" w:rsidRPr="00EE6BBF">
              <w:rPr>
                <w:rFonts w:asciiTheme="minorHAnsi" w:hAnsiTheme="minorHAnsi"/>
                <w:noProof/>
                <w:webHidden/>
              </w:rPr>
            </w:r>
            <w:r w:rsidR="00103F0F" w:rsidRPr="00EE6BBF">
              <w:rPr>
                <w:rFonts w:asciiTheme="minorHAnsi" w:hAnsiTheme="minorHAnsi"/>
                <w:noProof/>
                <w:webHidden/>
              </w:rPr>
              <w:fldChar w:fldCharType="separate"/>
            </w:r>
            <w:r w:rsidR="00095DF9">
              <w:rPr>
                <w:rFonts w:asciiTheme="minorHAnsi" w:hAnsiTheme="minorHAnsi"/>
                <w:noProof/>
                <w:webHidden/>
              </w:rPr>
              <w:t>4</w:t>
            </w:r>
            <w:r w:rsidR="00103F0F" w:rsidRPr="00EE6BBF">
              <w:rPr>
                <w:rFonts w:asciiTheme="minorHAnsi" w:hAnsiTheme="minorHAnsi"/>
                <w:noProof/>
                <w:webHidden/>
              </w:rPr>
              <w:fldChar w:fldCharType="end"/>
            </w:r>
          </w:hyperlink>
        </w:p>
        <w:p w:rsidR="009D574A" w:rsidRPr="00EE6BBF" w:rsidRDefault="009D574A">
          <w:pPr>
            <w:pStyle w:val="TOC1"/>
            <w:tabs>
              <w:tab w:val="right" w:leader="dot" w:pos="9350"/>
            </w:tabs>
            <w:rPr>
              <w:rFonts w:asciiTheme="minorHAnsi" w:eastAsiaTheme="minorEastAsia" w:hAnsiTheme="minorHAnsi" w:cstheme="minorBidi"/>
              <w:noProof/>
            </w:rPr>
          </w:pPr>
          <w:r w:rsidRPr="00EE6BBF">
            <w:rPr>
              <w:rStyle w:val="Hyperlink"/>
              <w:rFonts w:asciiTheme="minorHAnsi" w:hAnsiTheme="minorHAnsi"/>
              <w:noProof/>
              <w:u w:val="none"/>
            </w:rPr>
            <w:t xml:space="preserve">             </w:t>
          </w:r>
          <w:hyperlink w:anchor="_Toc184463767" w:history="1">
            <w:r w:rsidRPr="00EE6BBF">
              <w:rPr>
                <w:rStyle w:val="Hyperlink"/>
                <w:rFonts w:asciiTheme="minorHAnsi" w:hAnsiTheme="minorHAnsi" w:cs="Sylfaen"/>
                <w:noProof/>
              </w:rPr>
              <w:t>1.3 Scope</w:t>
            </w:r>
            <w:r w:rsidRPr="00EE6BBF">
              <w:rPr>
                <w:rFonts w:asciiTheme="minorHAnsi" w:hAnsiTheme="minorHAnsi"/>
                <w:noProof/>
                <w:webHidden/>
              </w:rPr>
              <w:tab/>
            </w:r>
            <w:r w:rsidR="00103F0F" w:rsidRPr="00EE6BBF">
              <w:rPr>
                <w:rFonts w:asciiTheme="minorHAnsi" w:hAnsiTheme="minorHAnsi"/>
                <w:noProof/>
                <w:webHidden/>
              </w:rPr>
              <w:fldChar w:fldCharType="begin"/>
            </w:r>
            <w:r w:rsidRPr="00EE6BBF">
              <w:rPr>
                <w:rFonts w:asciiTheme="minorHAnsi" w:hAnsiTheme="minorHAnsi"/>
                <w:noProof/>
                <w:webHidden/>
              </w:rPr>
              <w:instrText xml:space="preserve"> PAGEREF _Toc184463767 \h </w:instrText>
            </w:r>
            <w:r w:rsidR="00103F0F" w:rsidRPr="00EE6BBF">
              <w:rPr>
                <w:rFonts w:asciiTheme="minorHAnsi" w:hAnsiTheme="minorHAnsi"/>
                <w:noProof/>
                <w:webHidden/>
              </w:rPr>
            </w:r>
            <w:r w:rsidR="00103F0F" w:rsidRPr="00EE6BBF">
              <w:rPr>
                <w:rFonts w:asciiTheme="minorHAnsi" w:hAnsiTheme="minorHAnsi"/>
                <w:noProof/>
                <w:webHidden/>
              </w:rPr>
              <w:fldChar w:fldCharType="separate"/>
            </w:r>
            <w:r w:rsidR="00095DF9">
              <w:rPr>
                <w:rFonts w:asciiTheme="minorHAnsi" w:hAnsiTheme="minorHAnsi"/>
                <w:noProof/>
                <w:webHidden/>
              </w:rPr>
              <w:t>5</w:t>
            </w:r>
            <w:r w:rsidR="00103F0F" w:rsidRPr="00EE6BBF">
              <w:rPr>
                <w:rFonts w:asciiTheme="minorHAnsi" w:hAnsiTheme="minorHAnsi"/>
                <w:noProof/>
                <w:webHidden/>
              </w:rPr>
              <w:fldChar w:fldCharType="end"/>
            </w:r>
          </w:hyperlink>
        </w:p>
        <w:p w:rsidR="009D574A" w:rsidRPr="00EE6BBF" w:rsidRDefault="009D574A">
          <w:pPr>
            <w:pStyle w:val="TOC1"/>
            <w:tabs>
              <w:tab w:val="right" w:leader="dot" w:pos="9350"/>
            </w:tabs>
            <w:rPr>
              <w:rFonts w:asciiTheme="minorHAnsi" w:eastAsiaTheme="minorEastAsia" w:hAnsiTheme="minorHAnsi" w:cstheme="minorBidi"/>
              <w:noProof/>
            </w:rPr>
          </w:pPr>
          <w:r w:rsidRPr="00EE6BBF">
            <w:rPr>
              <w:rStyle w:val="Hyperlink"/>
              <w:rFonts w:asciiTheme="minorHAnsi" w:hAnsiTheme="minorHAnsi"/>
              <w:noProof/>
              <w:u w:val="none"/>
            </w:rPr>
            <w:t xml:space="preserve">             </w:t>
          </w:r>
          <w:hyperlink w:anchor="_Toc184463768" w:history="1">
            <w:r w:rsidRPr="00EE6BBF">
              <w:rPr>
                <w:rStyle w:val="Hyperlink"/>
                <w:rFonts w:asciiTheme="minorHAnsi" w:hAnsiTheme="minorHAnsi" w:cs="Sylfaen"/>
                <w:noProof/>
              </w:rPr>
              <w:t>1.4 Problem Statement</w:t>
            </w:r>
            <w:r w:rsidRPr="00EE6BBF">
              <w:rPr>
                <w:rFonts w:asciiTheme="minorHAnsi" w:hAnsiTheme="minorHAnsi"/>
                <w:noProof/>
                <w:webHidden/>
              </w:rPr>
              <w:tab/>
            </w:r>
            <w:r w:rsidR="00103F0F" w:rsidRPr="00EE6BBF">
              <w:rPr>
                <w:rFonts w:asciiTheme="minorHAnsi" w:hAnsiTheme="minorHAnsi"/>
                <w:noProof/>
                <w:webHidden/>
              </w:rPr>
              <w:fldChar w:fldCharType="begin"/>
            </w:r>
            <w:r w:rsidRPr="00EE6BBF">
              <w:rPr>
                <w:rFonts w:asciiTheme="minorHAnsi" w:hAnsiTheme="minorHAnsi"/>
                <w:noProof/>
                <w:webHidden/>
              </w:rPr>
              <w:instrText xml:space="preserve"> PAGEREF _Toc184463768 \h </w:instrText>
            </w:r>
            <w:r w:rsidR="00103F0F" w:rsidRPr="00EE6BBF">
              <w:rPr>
                <w:rFonts w:asciiTheme="minorHAnsi" w:hAnsiTheme="minorHAnsi"/>
                <w:noProof/>
                <w:webHidden/>
              </w:rPr>
            </w:r>
            <w:r w:rsidR="00103F0F" w:rsidRPr="00EE6BBF">
              <w:rPr>
                <w:rFonts w:asciiTheme="minorHAnsi" w:hAnsiTheme="minorHAnsi"/>
                <w:noProof/>
                <w:webHidden/>
              </w:rPr>
              <w:fldChar w:fldCharType="separate"/>
            </w:r>
            <w:r w:rsidR="00095DF9">
              <w:rPr>
                <w:rFonts w:asciiTheme="minorHAnsi" w:hAnsiTheme="minorHAnsi"/>
                <w:noProof/>
                <w:webHidden/>
              </w:rPr>
              <w:t>6</w:t>
            </w:r>
            <w:r w:rsidR="00103F0F" w:rsidRPr="00EE6BBF">
              <w:rPr>
                <w:rFonts w:asciiTheme="minorHAnsi" w:hAnsiTheme="minorHAnsi"/>
                <w:noProof/>
                <w:webHidden/>
              </w:rPr>
              <w:fldChar w:fldCharType="end"/>
            </w:r>
          </w:hyperlink>
        </w:p>
        <w:p w:rsidR="009D574A" w:rsidRPr="00EE6BBF" w:rsidRDefault="00103F0F" w:rsidP="009D574A">
          <w:pPr>
            <w:pStyle w:val="TOC2"/>
            <w:tabs>
              <w:tab w:val="right" w:leader="dot" w:pos="9350"/>
            </w:tabs>
            <w:ind w:left="0"/>
            <w:rPr>
              <w:rFonts w:asciiTheme="minorHAnsi" w:hAnsiTheme="minorHAnsi"/>
              <w:noProof/>
            </w:rPr>
          </w:pPr>
          <w:hyperlink w:anchor="_Toc184463769" w:history="1">
            <w:r w:rsidR="009D574A" w:rsidRPr="00EE6BBF">
              <w:rPr>
                <w:rStyle w:val="Hyperlink"/>
                <w:rFonts w:asciiTheme="minorHAnsi" w:hAnsiTheme="minorHAnsi" w:cs="Sylfaen"/>
                <w:i/>
                <w:iCs/>
                <w:noProof/>
              </w:rPr>
              <w:t>2.0 Literature Review</w:t>
            </w:r>
            <w:r w:rsidR="009D574A" w:rsidRPr="00EE6BBF">
              <w:rPr>
                <w:rFonts w:asciiTheme="minorHAnsi" w:hAnsiTheme="minorHAnsi"/>
                <w:noProof/>
                <w:webHidden/>
              </w:rPr>
              <w:tab/>
            </w:r>
            <w:r w:rsidRPr="00EE6BBF">
              <w:rPr>
                <w:rFonts w:asciiTheme="minorHAnsi" w:hAnsiTheme="minorHAnsi"/>
                <w:noProof/>
                <w:webHidden/>
              </w:rPr>
              <w:fldChar w:fldCharType="begin"/>
            </w:r>
            <w:r w:rsidR="009D574A" w:rsidRPr="00EE6BBF">
              <w:rPr>
                <w:rFonts w:asciiTheme="minorHAnsi" w:hAnsiTheme="minorHAnsi"/>
                <w:noProof/>
                <w:webHidden/>
              </w:rPr>
              <w:instrText xml:space="preserve"> PAGEREF _Toc184463769 \h </w:instrText>
            </w:r>
            <w:r w:rsidRPr="00EE6BBF">
              <w:rPr>
                <w:rFonts w:asciiTheme="minorHAnsi" w:hAnsiTheme="minorHAnsi"/>
                <w:noProof/>
                <w:webHidden/>
              </w:rPr>
            </w:r>
            <w:r w:rsidRPr="00EE6BBF">
              <w:rPr>
                <w:rFonts w:asciiTheme="minorHAnsi" w:hAnsiTheme="minorHAnsi"/>
                <w:noProof/>
                <w:webHidden/>
              </w:rPr>
              <w:fldChar w:fldCharType="separate"/>
            </w:r>
            <w:r w:rsidR="00095DF9">
              <w:rPr>
                <w:rFonts w:asciiTheme="minorHAnsi" w:hAnsiTheme="minorHAnsi"/>
                <w:noProof/>
                <w:webHidden/>
              </w:rPr>
              <w:t>7</w:t>
            </w:r>
            <w:r w:rsidRPr="00EE6BBF">
              <w:rPr>
                <w:rFonts w:asciiTheme="minorHAnsi" w:hAnsiTheme="minorHAnsi"/>
                <w:noProof/>
                <w:webHidden/>
              </w:rPr>
              <w:fldChar w:fldCharType="end"/>
            </w:r>
          </w:hyperlink>
        </w:p>
        <w:p w:rsidR="009D574A" w:rsidRPr="00EE6BBF" w:rsidRDefault="00103F0F" w:rsidP="009D574A">
          <w:pPr>
            <w:pStyle w:val="TOC3"/>
            <w:tabs>
              <w:tab w:val="right" w:leader="dot" w:pos="9350"/>
            </w:tabs>
            <w:ind w:left="0"/>
            <w:rPr>
              <w:rFonts w:asciiTheme="minorHAnsi" w:eastAsiaTheme="minorEastAsia" w:hAnsiTheme="minorHAnsi" w:cstheme="minorBidi"/>
              <w:noProof/>
            </w:rPr>
          </w:pPr>
          <w:hyperlink w:anchor="_Toc184463770" w:history="1">
            <w:r w:rsidR="009D574A" w:rsidRPr="00EE6BBF">
              <w:rPr>
                <w:rStyle w:val="Hyperlink"/>
                <w:rFonts w:asciiTheme="minorHAnsi" w:hAnsiTheme="minorHAnsi" w:cs="Sylfaen"/>
                <w:i/>
                <w:iCs/>
                <w:noProof/>
              </w:rPr>
              <w:t>3.0 Data</w:t>
            </w:r>
            <w:r w:rsidR="009D574A" w:rsidRPr="00EE6BBF">
              <w:rPr>
                <w:rFonts w:asciiTheme="minorHAnsi" w:hAnsiTheme="minorHAnsi"/>
                <w:noProof/>
                <w:webHidden/>
              </w:rPr>
              <w:tab/>
            </w:r>
            <w:r w:rsidRPr="00EE6BBF">
              <w:rPr>
                <w:rFonts w:asciiTheme="minorHAnsi" w:hAnsiTheme="minorHAnsi"/>
                <w:noProof/>
                <w:webHidden/>
              </w:rPr>
              <w:fldChar w:fldCharType="begin"/>
            </w:r>
            <w:r w:rsidR="009D574A" w:rsidRPr="00EE6BBF">
              <w:rPr>
                <w:rFonts w:asciiTheme="minorHAnsi" w:hAnsiTheme="minorHAnsi"/>
                <w:noProof/>
                <w:webHidden/>
              </w:rPr>
              <w:instrText xml:space="preserve"> PAGEREF _Toc184463770 \h </w:instrText>
            </w:r>
            <w:r w:rsidRPr="00EE6BBF">
              <w:rPr>
                <w:rFonts w:asciiTheme="minorHAnsi" w:hAnsiTheme="minorHAnsi"/>
                <w:noProof/>
                <w:webHidden/>
              </w:rPr>
            </w:r>
            <w:r w:rsidRPr="00EE6BBF">
              <w:rPr>
                <w:rFonts w:asciiTheme="minorHAnsi" w:hAnsiTheme="minorHAnsi"/>
                <w:noProof/>
                <w:webHidden/>
              </w:rPr>
              <w:fldChar w:fldCharType="separate"/>
            </w:r>
            <w:r w:rsidR="00095DF9">
              <w:rPr>
                <w:rFonts w:asciiTheme="minorHAnsi" w:hAnsiTheme="minorHAnsi"/>
                <w:noProof/>
                <w:webHidden/>
              </w:rPr>
              <w:t>8</w:t>
            </w:r>
            <w:r w:rsidRPr="00EE6BBF">
              <w:rPr>
                <w:rFonts w:asciiTheme="minorHAnsi" w:hAnsiTheme="minorHAnsi"/>
                <w:noProof/>
                <w:webHidden/>
              </w:rPr>
              <w:fldChar w:fldCharType="end"/>
            </w:r>
          </w:hyperlink>
        </w:p>
        <w:p w:rsidR="009D574A" w:rsidRPr="00EE6BBF" w:rsidRDefault="00103F0F">
          <w:pPr>
            <w:pStyle w:val="TOC3"/>
            <w:tabs>
              <w:tab w:val="right" w:leader="dot" w:pos="9350"/>
            </w:tabs>
            <w:rPr>
              <w:rFonts w:asciiTheme="minorHAnsi" w:eastAsiaTheme="minorEastAsia" w:hAnsiTheme="minorHAnsi" w:cstheme="minorBidi"/>
              <w:noProof/>
            </w:rPr>
          </w:pPr>
          <w:hyperlink w:anchor="_Toc184463771" w:history="1">
            <w:r w:rsidR="009D574A" w:rsidRPr="00EE6BBF">
              <w:rPr>
                <w:rStyle w:val="Hyperlink"/>
                <w:rFonts w:asciiTheme="minorHAnsi" w:hAnsiTheme="minorHAnsi" w:cs="Sylfaen"/>
                <w:noProof/>
              </w:rPr>
              <w:t>3.1 Primary Data</w:t>
            </w:r>
            <w:r w:rsidR="009D574A" w:rsidRPr="00EE6BBF">
              <w:rPr>
                <w:rFonts w:asciiTheme="minorHAnsi" w:hAnsiTheme="minorHAnsi"/>
                <w:noProof/>
                <w:webHidden/>
              </w:rPr>
              <w:tab/>
            </w:r>
            <w:r w:rsidRPr="00EE6BBF">
              <w:rPr>
                <w:rFonts w:asciiTheme="minorHAnsi" w:hAnsiTheme="minorHAnsi"/>
                <w:noProof/>
                <w:webHidden/>
              </w:rPr>
              <w:fldChar w:fldCharType="begin"/>
            </w:r>
            <w:r w:rsidR="009D574A" w:rsidRPr="00EE6BBF">
              <w:rPr>
                <w:rFonts w:asciiTheme="minorHAnsi" w:hAnsiTheme="minorHAnsi"/>
                <w:noProof/>
                <w:webHidden/>
              </w:rPr>
              <w:instrText xml:space="preserve"> PAGEREF _Toc184463771 \h </w:instrText>
            </w:r>
            <w:r w:rsidRPr="00EE6BBF">
              <w:rPr>
                <w:rFonts w:asciiTheme="minorHAnsi" w:hAnsiTheme="minorHAnsi"/>
                <w:noProof/>
                <w:webHidden/>
              </w:rPr>
            </w:r>
            <w:r w:rsidRPr="00EE6BBF">
              <w:rPr>
                <w:rFonts w:asciiTheme="minorHAnsi" w:hAnsiTheme="minorHAnsi"/>
                <w:noProof/>
                <w:webHidden/>
              </w:rPr>
              <w:fldChar w:fldCharType="separate"/>
            </w:r>
            <w:r w:rsidR="00095DF9">
              <w:rPr>
                <w:rFonts w:asciiTheme="minorHAnsi" w:hAnsiTheme="minorHAnsi"/>
                <w:noProof/>
                <w:webHidden/>
              </w:rPr>
              <w:t>8</w:t>
            </w:r>
            <w:r w:rsidRPr="00EE6BBF">
              <w:rPr>
                <w:rFonts w:asciiTheme="minorHAnsi" w:hAnsiTheme="minorHAnsi"/>
                <w:noProof/>
                <w:webHidden/>
              </w:rPr>
              <w:fldChar w:fldCharType="end"/>
            </w:r>
          </w:hyperlink>
        </w:p>
        <w:p w:rsidR="009D574A" w:rsidRPr="00EE6BBF" w:rsidRDefault="00103F0F">
          <w:pPr>
            <w:pStyle w:val="TOC3"/>
            <w:tabs>
              <w:tab w:val="right" w:leader="dot" w:pos="9350"/>
            </w:tabs>
            <w:rPr>
              <w:rStyle w:val="Hyperlink"/>
              <w:rFonts w:asciiTheme="minorHAnsi" w:hAnsiTheme="minorHAnsi"/>
              <w:noProof/>
            </w:rPr>
          </w:pPr>
          <w:hyperlink w:anchor="_Toc184463772" w:history="1">
            <w:r w:rsidR="009D574A" w:rsidRPr="00EE6BBF">
              <w:rPr>
                <w:rStyle w:val="Hyperlink"/>
                <w:rFonts w:asciiTheme="minorHAnsi" w:hAnsiTheme="minorHAnsi" w:cs="Sylfaen"/>
                <w:noProof/>
              </w:rPr>
              <w:t>3.2 Secondary Data</w:t>
            </w:r>
            <w:r w:rsidR="009D574A" w:rsidRPr="00EE6BBF">
              <w:rPr>
                <w:rFonts w:asciiTheme="minorHAnsi" w:hAnsiTheme="minorHAnsi"/>
                <w:noProof/>
                <w:webHidden/>
              </w:rPr>
              <w:tab/>
            </w:r>
            <w:r w:rsidRPr="00EE6BBF">
              <w:rPr>
                <w:rFonts w:asciiTheme="minorHAnsi" w:hAnsiTheme="minorHAnsi"/>
                <w:noProof/>
                <w:webHidden/>
              </w:rPr>
              <w:fldChar w:fldCharType="begin"/>
            </w:r>
            <w:r w:rsidR="009D574A" w:rsidRPr="00EE6BBF">
              <w:rPr>
                <w:rFonts w:asciiTheme="minorHAnsi" w:hAnsiTheme="minorHAnsi"/>
                <w:noProof/>
                <w:webHidden/>
              </w:rPr>
              <w:instrText xml:space="preserve"> PAGEREF _Toc184463772 \h </w:instrText>
            </w:r>
            <w:r w:rsidRPr="00EE6BBF">
              <w:rPr>
                <w:rFonts w:asciiTheme="minorHAnsi" w:hAnsiTheme="minorHAnsi"/>
                <w:noProof/>
                <w:webHidden/>
              </w:rPr>
            </w:r>
            <w:r w:rsidRPr="00EE6BBF">
              <w:rPr>
                <w:rFonts w:asciiTheme="minorHAnsi" w:hAnsiTheme="minorHAnsi"/>
                <w:noProof/>
                <w:webHidden/>
              </w:rPr>
              <w:fldChar w:fldCharType="separate"/>
            </w:r>
            <w:r w:rsidR="00095DF9">
              <w:rPr>
                <w:rFonts w:asciiTheme="minorHAnsi" w:hAnsiTheme="minorHAnsi"/>
                <w:noProof/>
                <w:webHidden/>
              </w:rPr>
              <w:t>8</w:t>
            </w:r>
            <w:r w:rsidRPr="00EE6BBF">
              <w:rPr>
                <w:rFonts w:asciiTheme="minorHAnsi" w:hAnsiTheme="minorHAnsi"/>
                <w:noProof/>
                <w:webHidden/>
              </w:rPr>
              <w:fldChar w:fldCharType="end"/>
            </w:r>
          </w:hyperlink>
        </w:p>
        <w:p w:rsidR="009D574A" w:rsidRPr="00EE6BBF" w:rsidRDefault="009D574A" w:rsidP="009D574A">
          <w:pPr>
            <w:rPr>
              <w:rFonts w:asciiTheme="minorHAnsi" w:hAnsiTheme="minorHAnsi"/>
              <w:i/>
              <w:noProof/>
            </w:rPr>
          </w:pPr>
          <w:r w:rsidRPr="00EE6BBF">
            <w:rPr>
              <w:rFonts w:asciiTheme="minorHAnsi" w:hAnsiTheme="minorHAnsi"/>
              <w:i/>
              <w:noProof/>
            </w:rPr>
            <w:t>4.0 Methodology……………………………………………………………………………………………………………………………………</w:t>
          </w:r>
          <w:r w:rsidRPr="008D42ED">
            <w:rPr>
              <w:rFonts w:asciiTheme="minorHAnsi" w:hAnsiTheme="minorHAnsi"/>
              <w:noProof/>
            </w:rPr>
            <w:t>1</w:t>
          </w:r>
          <w:r w:rsidR="007218BE" w:rsidRPr="008D42ED">
            <w:rPr>
              <w:rFonts w:asciiTheme="minorHAnsi" w:hAnsiTheme="minorHAnsi"/>
              <w:noProof/>
            </w:rPr>
            <w:t>3</w:t>
          </w:r>
        </w:p>
        <w:p w:rsidR="009D574A" w:rsidRPr="00EE6BBF" w:rsidRDefault="009D574A" w:rsidP="009D574A">
          <w:pPr>
            <w:rPr>
              <w:rFonts w:asciiTheme="minorHAnsi" w:hAnsiTheme="minorHAnsi"/>
              <w:i/>
              <w:noProof/>
            </w:rPr>
          </w:pPr>
          <w:r w:rsidRPr="00EE6BBF">
            <w:rPr>
              <w:rFonts w:asciiTheme="minorHAnsi" w:hAnsiTheme="minorHAnsi"/>
              <w:i/>
              <w:noProof/>
            </w:rPr>
            <w:t>5.0 Results……………………………………………………………………………………………………………………………………………..</w:t>
          </w:r>
          <w:r w:rsidRPr="008D42ED">
            <w:rPr>
              <w:rFonts w:asciiTheme="minorHAnsi" w:hAnsiTheme="minorHAnsi"/>
              <w:noProof/>
            </w:rPr>
            <w:t>1</w:t>
          </w:r>
          <w:r w:rsidR="007218BE" w:rsidRPr="008D42ED">
            <w:rPr>
              <w:rFonts w:asciiTheme="minorHAnsi" w:hAnsiTheme="minorHAnsi"/>
              <w:noProof/>
            </w:rPr>
            <w:t>7</w:t>
          </w:r>
        </w:p>
        <w:p w:rsidR="009D574A" w:rsidRPr="00EE6BBF" w:rsidRDefault="009D574A" w:rsidP="009D574A">
          <w:pPr>
            <w:rPr>
              <w:rFonts w:asciiTheme="minorHAnsi" w:hAnsiTheme="minorHAnsi"/>
              <w:i/>
              <w:noProof/>
            </w:rPr>
          </w:pPr>
          <w:r w:rsidRPr="00EE6BBF">
            <w:rPr>
              <w:rFonts w:asciiTheme="minorHAnsi" w:hAnsiTheme="minorHAnsi"/>
              <w:i/>
              <w:noProof/>
            </w:rPr>
            <w:t>6.0 Conclusion……………………………………………………………………………………………………………………………………….</w:t>
          </w:r>
          <w:r w:rsidRPr="008D42ED">
            <w:rPr>
              <w:rFonts w:asciiTheme="minorHAnsi" w:hAnsiTheme="minorHAnsi"/>
              <w:noProof/>
            </w:rPr>
            <w:t>19</w:t>
          </w:r>
        </w:p>
        <w:p w:rsidR="009D574A" w:rsidRPr="00EE6BBF" w:rsidRDefault="009D574A" w:rsidP="009D574A">
          <w:pPr>
            <w:rPr>
              <w:rFonts w:asciiTheme="minorHAnsi" w:hAnsiTheme="minorHAnsi"/>
              <w:i/>
              <w:noProof/>
            </w:rPr>
          </w:pPr>
          <w:r w:rsidRPr="00EE6BBF">
            <w:rPr>
              <w:rFonts w:asciiTheme="minorHAnsi" w:hAnsiTheme="minorHAnsi"/>
              <w:i/>
              <w:noProof/>
            </w:rPr>
            <w:t>7.0 References…………………………………………………………………………………………………………………………</w:t>
          </w:r>
          <w:r w:rsidR="00EE6BBF" w:rsidRPr="00EE6BBF">
            <w:rPr>
              <w:rFonts w:asciiTheme="minorHAnsi" w:hAnsiTheme="minorHAnsi"/>
              <w:i/>
              <w:noProof/>
            </w:rPr>
            <w:t>.</w:t>
          </w:r>
          <w:r w:rsidRPr="00EE6BBF">
            <w:rPr>
              <w:rFonts w:asciiTheme="minorHAnsi" w:hAnsiTheme="minorHAnsi"/>
              <w:i/>
              <w:noProof/>
            </w:rPr>
            <w:t>……………</w:t>
          </w:r>
          <w:r w:rsidRPr="008D42ED">
            <w:rPr>
              <w:rFonts w:asciiTheme="minorHAnsi" w:hAnsiTheme="minorHAnsi"/>
              <w:noProof/>
            </w:rPr>
            <w:t>2</w:t>
          </w:r>
          <w:r w:rsidR="007218BE" w:rsidRPr="008D42ED">
            <w:rPr>
              <w:rFonts w:asciiTheme="minorHAnsi" w:hAnsiTheme="minorHAnsi"/>
              <w:noProof/>
            </w:rPr>
            <w:t>0</w:t>
          </w:r>
        </w:p>
        <w:p w:rsidR="009D574A" w:rsidRPr="00EE6BBF" w:rsidRDefault="00103F0F" w:rsidP="009D574A">
          <w:pPr>
            <w:pStyle w:val="TOC3"/>
            <w:tabs>
              <w:tab w:val="right" w:leader="dot" w:pos="9350"/>
            </w:tabs>
            <w:ind w:left="0"/>
            <w:rPr>
              <w:rStyle w:val="Hyperlink"/>
              <w:rFonts w:asciiTheme="minorHAnsi" w:hAnsiTheme="minorHAnsi"/>
              <w:noProof/>
            </w:rPr>
          </w:pPr>
          <w:hyperlink w:anchor="_Toc184463773" w:history="1">
            <w:r w:rsidR="009D574A" w:rsidRPr="00EE6BBF">
              <w:rPr>
                <w:rStyle w:val="Hyperlink"/>
                <w:rFonts w:asciiTheme="minorHAnsi" w:hAnsiTheme="minorHAnsi" w:cs="Sylfaen"/>
                <w:i/>
                <w:iCs/>
                <w:noProof/>
              </w:rPr>
              <w:t>Appendix I.  Metadata</w:t>
            </w:r>
            <w:r w:rsidR="009D574A" w:rsidRPr="00EE6BBF">
              <w:rPr>
                <w:rFonts w:asciiTheme="minorHAnsi" w:hAnsiTheme="minorHAnsi"/>
                <w:noProof/>
                <w:webHidden/>
              </w:rPr>
              <w:tab/>
            </w:r>
            <w:r w:rsidRPr="008D42ED">
              <w:rPr>
                <w:rFonts w:asciiTheme="minorHAnsi" w:hAnsiTheme="minorHAnsi"/>
                <w:noProof/>
                <w:webHidden/>
              </w:rPr>
              <w:fldChar w:fldCharType="begin"/>
            </w:r>
            <w:r w:rsidR="009D574A" w:rsidRPr="008D42ED">
              <w:rPr>
                <w:rFonts w:asciiTheme="minorHAnsi" w:hAnsiTheme="minorHAnsi"/>
                <w:noProof/>
                <w:webHidden/>
              </w:rPr>
              <w:instrText xml:space="preserve"> PAGEREF _Toc184463773 \h </w:instrText>
            </w:r>
            <w:r w:rsidRPr="008D42ED">
              <w:rPr>
                <w:rFonts w:asciiTheme="minorHAnsi" w:hAnsiTheme="minorHAnsi"/>
                <w:noProof/>
                <w:webHidden/>
              </w:rPr>
            </w:r>
            <w:r w:rsidRPr="008D42ED">
              <w:rPr>
                <w:rFonts w:asciiTheme="minorHAnsi" w:hAnsiTheme="minorHAnsi"/>
                <w:noProof/>
                <w:webHidden/>
              </w:rPr>
              <w:fldChar w:fldCharType="separate"/>
            </w:r>
            <w:r w:rsidR="00095DF9">
              <w:rPr>
                <w:rFonts w:asciiTheme="minorHAnsi" w:hAnsiTheme="minorHAnsi"/>
                <w:noProof/>
                <w:webHidden/>
              </w:rPr>
              <w:t>21</w:t>
            </w:r>
            <w:r w:rsidRPr="008D42ED">
              <w:rPr>
                <w:rFonts w:asciiTheme="minorHAnsi" w:hAnsiTheme="minorHAnsi"/>
                <w:noProof/>
                <w:webHidden/>
              </w:rPr>
              <w:fldChar w:fldCharType="end"/>
            </w:r>
          </w:hyperlink>
        </w:p>
        <w:p w:rsidR="009D574A" w:rsidRPr="00EE6BBF" w:rsidRDefault="009D574A" w:rsidP="009D574A">
          <w:pPr>
            <w:rPr>
              <w:rFonts w:asciiTheme="minorHAnsi" w:hAnsiTheme="minorHAnsi"/>
              <w:i/>
              <w:noProof/>
            </w:rPr>
          </w:pPr>
          <w:r w:rsidRPr="00EE6BBF">
            <w:rPr>
              <w:rFonts w:asciiTheme="minorHAnsi" w:hAnsiTheme="minorHAnsi"/>
              <w:i/>
              <w:noProof/>
            </w:rPr>
            <w:t>Appendix II. Group Participation…………………….........…………………………</w:t>
          </w:r>
          <w:r w:rsidR="00EE6BBF">
            <w:rPr>
              <w:rFonts w:asciiTheme="minorHAnsi" w:hAnsiTheme="minorHAnsi"/>
              <w:i/>
              <w:noProof/>
            </w:rPr>
            <w:t>………………………………..</w:t>
          </w:r>
          <w:r w:rsidRPr="00EE6BBF">
            <w:rPr>
              <w:rFonts w:asciiTheme="minorHAnsi" w:hAnsiTheme="minorHAnsi"/>
              <w:i/>
              <w:noProof/>
            </w:rPr>
            <w:t>………………….</w:t>
          </w:r>
          <w:r w:rsidRPr="008D42ED">
            <w:rPr>
              <w:rFonts w:asciiTheme="minorHAnsi" w:hAnsiTheme="minorHAnsi"/>
              <w:noProof/>
            </w:rPr>
            <w:t>3</w:t>
          </w:r>
          <w:r w:rsidR="007218BE" w:rsidRPr="008D42ED">
            <w:rPr>
              <w:rFonts w:asciiTheme="minorHAnsi" w:hAnsiTheme="minorHAnsi"/>
              <w:noProof/>
            </w:rPr>
            <w:t>1</w:t>
          </w:r>
        </w:p>
        <w:p w:rsidR="009D574A" w:rsidRPr="00EE6BBF" w:rsidRDefault="009D574A" w:rsidP="009D574A">
          <w:pPr>
            <w:rPr>
              <w:rFonts w:asciiTheme="minorHAnsi" w:hAnsiTheme="minorHAnsi"/>
              <w:i/>
              <w:noProof/>
            </w:rPr>
          </w:pPr>
          <w:r w:rsidRPr="00EE6BBF">
            <w:rPr>
              <w:rFonts w:asciiTheme="minorHAnsi" w:hAnsiTheme="minorHAnsi"/>
              <w:i/>
              <w:noProof/>
            </w:rPr>
            <w:t>Appendix III. Guide to Google Earth…………………………………………………</w:t>
          </w:r>
          <w:r w:rsidR="00EE6BBF">
            <w:rPr>
              <w:rFonts w:asciiTheme="minorHAnsi" w:hAnsiTheme="minorHAnsi"/>
              <w:i/>
              <w:noProof/>
            </w:rPr>
            <w:t>…………………………………..</w:t>
          </w:r>
          <w:r w:rsidRPr="00EE6BBF">
            <w:rPr>
              <w:rFonts w:asciiTheme="minorHAnsi" w:hAnsiTheme="minorHAnsi"/>
              <w:i/>
              <w:noProof/>
            </w:rPr>
            <w:t>…</w:t>
          </w:r>
          <w:r w:rsidR="00EE6BBF">
            <w:rPr>
              <w:rFonts w:asciiTheme="minorHAnsi" w:hAnsiTheme="minorHAnsi"/>
              <w:i/>
              <w:noProof/>
            </w:rPr>
            <w:t>.</w:t>
          </w:r>
          <w:r w:rsidRPr="00EE6BBF">
            <w:rPr>
              <w:rFonts w:asciiTheme="minorHAnsi" w:hAnsiTheme="minorHAnsi"/>
              <w:i/>
              <w:noProof/>
            </w:rPr>
            <w:t>…</w:t>
          </w:r>
          <w:r w:rsidR="00EE6BBF">
            <w:rPr>
              <w:rFonts w:asciiTheme="minorHAnsi" w:hAnsiTheme="minorHAnsi"/>
              <w:i/>
              <w:noProof/>
            </w:rPr>
            <w:t>.</w:t>
          </w:r>
          <w:r w:rsidRPr="00EE6BBF">
            <w:rPr>
              <w:rFonts w:asciiTheme="minorHAnsi" w:hAnsiTheme="minorHAnsi"/>
              <w:i/>
              <w:noProof/>
            </w:rPr>
            <w:t>…………</w:t>
          </w:r>
          <w:r w:rsidRPr="008D42ED">
            <w:rPr>
              <w:rFonts w:asciiTheme="minorHAnsi" w:hAnsiTheme="minorHAnsi"/>
              <w:noProof/>
            </w:rPr>
            <w:t>3</w:t>
          </w:r>
          <w:r w:rsidR="007218BE" w:rsidRPr="008D42ED">
            <w:rPr>
              <w:rFonts w:asciiTheme="minorHAnsi" w:hAnsiTheme="minorHAnsi"/>
              <w:noProof/>
            </w:rPr>
            <w:t>2</w:t>
          </w:r>
        </w:p>
        <w:p w:rsidR="009D574A" w:rsidRPr="009D574A" w:rsidRDefault="009D574A" w:rsidP="009D574A">
          <w:pPr>
            <w:rPr>
              <w:noProof/>
            </w:rPr>
          </w:pPr>
        </w:p>
        <w:p w:rsidR="009D574A" w:rsidRDefault="00103F0F">
          <w:r>
            <w:fldChar w:fldCharType="end"/>
          </w:r>
        </w:p>
      </w:sdtContent>
    </w:sdt>
    <w:p w:rsidR="000E3987" w:rsidRPr="009D574A" w:rsidRDefault="009D574A" w:rsidP="009D574A">
      <w:pPr>
        <w:pStyle w:val="Heading1"/>
        <w:pBdr>
          <w:bottom w:val="single" w:sz="18" w:space="1" w:color="4F6228" w:themeColor="accent3" w:themeShade="80"/>
        </w:pBdr>
        <w:rPr>
          <w:rFonts w:ascii="Sylfaen" w:hAnsi="Sylfaen" w:cs="Sylfaen"/>
          <w:b w:val="0"/>
          <w:i/>
          <w:iCs/>
          <w:color w:val="auto"/>
          <w:sz w:val="32"/>
          <w:szCs w:val="32"/>
        </w:rPr>
      </w:pPr>
      <w:r>
        <w:rPr>
          <w:rFonts w:ascii="Sylfaen" w:hAnsi="Sylfaen" w:cs="Sylfaen"/>
          <w:i/>
          <w:iCs/>
          <w:sz w:val="32"/>
          <w:szCs w:val="32"/>
        </w:rPr>
        <w:br w:type="page"/>
      </w:r>
      <w:bookmarkStart w:id="0" w:name="_Toc184463764"/>
      <w:r w:rsidR="009915F3" w:rsidRPr="009D574A">
        <w:rPr>
          <w:rFonts w:ascii="Sylfaen" w:hAnsi="Sylfaen" w:cs="Sylfaen"/>
          <w:b w:val="0"/>
          <w:i/>
          <w:iCs/>
          <w:color w:val="auto"/>
          <w:sz w:val="32"/>
          <w:szCs w:val="32"/>
        </w:rPr>
        <w:t>1.0</w:t>
      </w:r>
      <w:r w:rsidR="003345BE" w:rsidRPr="009D574A">
        <w:rPr>
          <w:rFonts w:ascii="Sylfaen" w:hAnsi="Sylfaen" w:cs="Sylfaen"/>
          <w:b w:val="0"/>
          <w:i/>
          <w:iCs/>
          <w:color w:val="auto"/>
          <w:sz w:val="32"/>
          <w:szCs w:val="32"/>
        </w:rPr>
        <w:t xml:space="preserve"> </w:t>
      </w:r>
      <w:r w:rsidR="000E3987" w:rsidRPr="009D574A">
        <w:rPr>
          <w:rFonts w:ascii="Sylfaen" w:hAnsi="Sylfaen" w:cs="Sylfaen"/>
          <w:b w:val="0"/>
          <w:i/>
          <w:iCs/>
          <w:color w:val="auto"/>
          <w:sz w:val="32"/>
          <w:szCs w:val="32"/>
        </w:rPr>
        <w:t>Introduction</w:t>
      </w:r>
      <w:bookmarkEnd w:id="0"/>
    </w:p>
    <w:p w:rsidR="000E3987" w:rsidRPr="00A173DC" w:rsidRDefault="000243F4" w:rsidP="007218BE">
      <w:pPr>
        <w:pStyle w:val="ListParagraph"/>
        <w:spacing w:afterLines="200"/>
        <w:ind w:left="0"/>
        <w:outlineLvl w:val="0"/>
        <w:rPr>
          <w:rFonts w:ascii="Sylfaen" w:hAnsi="Sylfaen" w:cs="Sylfaen"/>
          <w:sz w:val="24"/>
          <w:szCs w:val="24"/>
          <w:u w:val="single"/>
        </w:rPr>
      </w:pPr>
      <w:bookmarkStart w:id="1" w:name="_Toc184463765"/>
      <w:r>
        <w:rPr>
          <w:rFonts w:ascii="Sylfaen" w:hAnsi="Sylfaen" w:cs="Sylfaen"/>
          <w:sz w:val="24"/>
          <w:szCs w:val="24"/>
          <w:u w:val="single"/>
        </w:rPr>
        <w:t xml:space="preserve">1.1 </w:t>
      </w:r>
      <w:r w:rsidR="000E3987" w:rsidRPr="00A173DC">
        <w:rPr>
          <w:rFonts w:ascii="Sylfaen" w:hAnsi="Sylfaen" w:cs="Sylfaen"/>
          <w:sz w:val="24"/>
          <w:szCs w:val="24"/>
          <w:u w:val="single"/>
        </w:rPr>
        <w:t>Background</w:t>
      </w:r>
      <w:bookmarkEnd w:id="1"/>
      <w:r w:rsidR="000E3987" w:rsidRPr="00A173DC">
        <w:rPr>
          <w:rFonts w:ascii="Sylfaen" w:hAnsi="Sylfaen" w:cs="Sylfaen"/>
          <w:sz w:val="24"/>
          <w:szCs w:val="24"/>
          <w:u w:val="single"/>
        </w:rPr>
        <w:t xml:space="preserve"> </w:t>
      </w:r>
    </w:p>
    <w:p w:rsidR="000E3987" w:rsidRPr="00A173DC" w:rsidRDefault="000E3987" w:rsidP="007218BE">
      <w:pPr>
        <w:spacing w:afterLines="200"/>
        <w:ind w:left="360"/>
        <w:rPr>
          <w:rFonts w:ascii="Sylfaen" w:hAnsi="Sylfaen" w:cs="Sylfaen"/>
          <w:sz w:val="24"/>
          <w:szCs w:val="24"/>
        </w:rPr>
      </w:pPr>
      <w:r w:rsidRPr="00A173DC">
        <w:rPr>
          <w:rFonts w:ascii="Sylfaen" w:hAnsi="Sylfaen" w:cs="Sylfaen"/>
          <w:sz w:val="24"/>
          <w:szCs w:val="24"/>
        </w:rPr>
        <w:t xml:space="preserve">The City of </w:t>
      </w:r>
      <w:smartTag w:uri="urn:schemas-microsoft-com:office:smarttags" w:element="City">
        <w:smartTag w:uri="urn:schemas-microsoft-com:office:smarttags" w:element="place">
          <w:r w:rsidRPr="00A173DC">
            <w:rPr>
              <w:rFonts w:ascii="Sylfaen" w:hAnsi="Sylfaen" w:cs="Sylfaen"/>
              <w:sz w:val="24"/>
              <w:szCs w:val="24"/>
            </w:rPr>
            <w:t>Woodcreek</w:t>
          </w:r>
        </w:smartTag>
      </w:smartTag>
      <w:r w:rsidRPr="00A173DC">
        <w:rPr>
          <w:rFonts w:ascii="Sylfaen" w:hAnsi="Sylfaen" w:cs="Sylfaen"/>
          <w:sz w:val="24"/>
          <w:szCs w:val="24"/>
        </w:rPr>
        <w:t xml:space="preserve"> was incorporated in 1984 as a </w:t>
      </w:r>
      <w:smartTag w:uri="urn:schemas-microsoft-com:office:smarttags" w:element="place">
        <w:smartTag w:uri="urn:schemas-microsoft-com:office:smarttags" w:element="PlaceName">
          <w:r w:rsidRPr="00A173DC">
            <w:rPr>
              <w:rFonts w:ascii="Sylfaen" w:hAnsi="Sylfaen" w:cs="Sylfaen"/>
              <w:sz w:val="24"/>
              <w:szCs w:val="24"/>
            </w:rPr>
            <w:t>Type-B</w:t>
          </w:r>
        </w:smartTag>
        <w:r w:rsidRPr="00A173DC">
          <w:rPr>
            <w:rFonts w:ascii="Sylfaen" w:hAnsi="Sylfaen" w:cs="Sylfaen"/>
            <w:sz w:val="24"/>
            <w:szCs w:val="24"/>
          </w:rPr>
          <w:t xml:space="preserve"> </w:t>
        </w:r>
        <w:smartTag w:uri="urn:schemas-microsoft-com:office:smarttags" w:element="PlaceName">
          <w:r w:rsidRPr="00A173DC">
            <w:rPr>
              <w:rFonts w:ascii="Sylfaen" w:hAnsi="Sylfaen" w:cs="Sylfaen"/>
              <w:sz w:val="24"/>
              <w:szCs w:val="24"/>
            </w:rPr>
            <w:t>General</w:t>
          </w:r>
        </w:smartTag>
        <w:r w:rsidRPr="00A173DC">
          <w:rPr>
            <w:rFonts w:ascii="Sylfaen" w:hAnsi="Sylfaen" w:cs="Sylfaen"/>
            <w:sz w:val="24"/>
            <w:szCs w:val="24"/>
          </w:rPr>
          <w:t xml:space="preserve"> </w:t>
        </w:r>
        <w:smartTag w:uri="urn:schemas-microsoft-com:office:smarttags" w:element="PlaceName">
          <w:r w:rsidRPr="00A173DC">
            <w:rPr>
              <w:rFonts w:ascii="Sylfaen" w:hAnsi="Sylfaen" w:cs="Sylfaen"/>
              <w:sz w:val="24"/>
              <w:szCs w:val="24"/>
            </w:rPr>
            <w:t>Law</w:t>
          </w:r>
        </w:smartTag>
        <w:r w:rsidRPr="00A173DC">
          <w:rPr>
            <w:rFonts w:ascii="Sylfaen" w:hAnsi="Sylfaen" w:cs="Sylfaen"/>
            <w:sz w:val="24"/>
            <w:szCs w:val="24"/>
          </w:rPr>
          <w:t xml:space="preserve"> </w:t>
        </w:r>
        <w:smartTag w:uri="urn:schemas-microsoft-com:office:smarttags" w:element="PlaceType">
          <w:r w:rsidRPr="00A173DC">
            <w:rPr>
              <w:rFonts w:ascii="Sylfaen" w:hAnsi="Sylfaen" w:cs="Sylfaen"/>
              <w:sz w:val="24"/>
              <w:szCs w:val="24"/>
            </w:rPr>
            <w:t>City</w:t>
          </w:r>
        </w:smartTag>
      </w:smartTag>
      <w:r w:rsidRPr="00A173DC">
        <w:rPr>
          <w:rFonts w:ascii="Sylfaen" w:hAnsi="Sylfaen" w:cs="Sylfaen"/>
          <w:sz w:val="24"/>
          <w:szCs w:val="24"/>
        </w:rPr>
        <w:t xml:space="preserve">.  In 1989 with a population of 600, the city became a Type-A General Law City and currently has a population of 1300.  As the city has increased in population, the needs for the resources of a Geographic Information System (GIS) became apparent.   Utilization of the tools offered through GIS systems will benefit the overall organization and execution of city processes. The organization of city planning tools such as zoning and infrastructure maintenance helps to expedite decisions that become increasingly more difficult as the population grows.  This GIS system will help the various commissions and committees visualize </w:t>
      </w:r>
      <w:r w:rsidR="009A60D4" w:rsidRPr="00A173DC">
        <w:rPr>
          <w:rFonts w:ascii="Sylfaen" w:hAnsi="Sylfaen" w:cs="Sylfaen"/>
          <w:sz w:val="24"/>
          <w:szCs w:val="24"/>
        </w:rPr>
        <w:t>Woodcreek’s</w:t>
      </w:r>
      <w:r w:rsidRPr="00A173DC">
        <w:rPr>
          <w:rFonts w:ascii="Sylfaen" w:hAnsi="Sylfaen" w:cs="Sylfaen"/>
          <w:sz w:val="24"/>
          <w:szCs w:val="24"/>
        </w:rPr>
        <w:t xml:space="preserve"> area with more data availability in order to perform their duties more effectively.  Conveying information through map displays to the citizens of Woodcreek during public hearings can make presentations more productive and effective.  By using the GIS, any changes to current land use or infrastructure can be updated quickly.  GIS has helped plan orderly development for other small cities and governments.  Many cities have developed online mapping services that allow for citizens to have access to public geographic data for reference. For instance, </w:t>
      </w:r>
      <w:r w:rsidR="009A60D4">
        <w:rPr>
          <w:rFonts w:ascii="Sylfaen" w:hAnsi="Sylfaen" w:cs="Sylfaen"/>
          <w:sz w:val="24"/>
          <w:szCs w:val="24"/>
        </w:rPr>
        <w:t>t</w:t>
      </w:r>
      <w:r w:rsidRPr="00A173DC">
        <w:rPr>
          <w:rFonts w:ascii="Sylfaen" w:hAnsi="Sylfaen" w:cs="Sylfaen"/>
          <w:sz w:val="24"/>
          <w:szCs w:val="24"/>
        </w:rPr>
        <w:t>he City of Nanaimo, British Columbia has integrated some of its public data using Google Earth and has found GIS to be very helpful</w:t>
      </w:r>
      <w:r w:rsidR="00CC29AD">
        <w:rPr>
          <w:rFonts w:ascii="Sylfaen" w:hAnsi="Sylfaen" w:cs="Sylfaen"/>
          <w:sz w:val="24"/>
          <w:szCs w:val="24"/>
        </w:rPr>
        <w:t xml:space="preserve"> (Letham, 2005)</w:t>
      </w:r>
      <w:r w:rsidRPr="00A173DC">
        <w:rPr>
          <w:rFonts w:ascii="Sylfaen" w:hAnsi="Sylfaen" w:cs="Sylfaen"/>
          <w:sz w:val="24"/>
          <w:szCs w:val="24"/>
        </w:rPr>
        <w:t xml:space="preserve">.  This type of interactive mapping service is going to be beneficial to the City of </w:t>
      </w:r>
      <w:smartTag w:uri="urn:schemas-microsoft-com:office:smarttags" w:element="City">
        <w:smartTag w:uri="urn:schemas-microsoft-com:office:smarttags" w:element="place">
          <w:r w:rsidRPr="00A173DC">
            <w:rPr>
              <w:rFonts w:ascii="Sylfaen" w:hAnsi="Sylfaen" w:cs="Sylfaen"/>
              <w:sz w:val="24"/>
              <w:szCs w:val="24"/>
            </w:rPr>
            <w:t>Woodcreek</w:t>
          </w:r>
        </w:smartTag>
      </w:smartTag>
      <w:r w:rsidRPr="00A173DC">
        <w:rPr>
          <w:rFonts w:ascii="Sylfaen" w:hAnsi="Sylfaen" w:cs="Sylfaen"/>
          <w:sz w:val="24"/>
          <w:szCs w:val="24"/>
        </w:rPr>
        <w:t>.</w:t>
      </w:r>
    </w:p>
    <w:p w:rsidR="000E3987" w:rsidRPr="00053A32" w:rsidRDefault="000243F4" w:rsidP="007218BE">
      <w:pPr>
        <w:pStyle w:val="ListParagraph"/>
        <w:spacing w:afterLines="200"/>
        <w:ind w:left="0"/>
        <w:outlineLvl w:val="0"/>
        <w:rPr>
          <w:rFonts w:ascii="Sylfaen" w:hAnsi="Sylfaen" w:cs="Sylfaen"/>
          <w:sz w:val="24"/>
          <w:szCs w:val="24"/>
          <w:u w:val="single"/>
        </w:rPr>
      </w:pPr>
      <w:bookmarkStart w:id="2" w:name="_Toc184463766"/>
      <w:r>
        <w:rPr>
          <w:rFonts w:ascii="Sylfaen" w:hAnsi="Sylfaen" w:cs="Sylfaen"/>
          <w:sz w:val="24"/>
          <w:szCs w:val="24"/>
          <w:u w:val="single"/>
        </w:rPr>
        <w:t>1.2 Purpose</w:t>
      </w:r>
      <w:bookmarkEnd w:id="2"/>
    </w:p>
    <w:p w:rsidR="005347D6" w:rsidRDefault="000E3987" w:rsidP="007218BE">
      <w:pPr>
        <w:spacing w:afterLines="200"/>
        <w:ind w:left="360"/>
        <w:rPr>
          <w:rFonts w:ascii="Sylfaen" w:hAnsi="Sylfaen" w:cs="Sylfaen"/>
          <w:sz w:val="24"/>
          <w:szCs w:val="24"/>
          <w:u w:val="single"/>
        </w:rPr>
      </w:pPr>
      <w:r w:rsidRPr="00053A32">
        <w:rPr>
          <w:rFonts w:ascii="Sylfaen" w:hAnsi="Sylfaen" w:cs="Sylfaen"/>
          <w:sz w:val="24"/>
          <w:szCs w:val="24"/>
        </w:rPr>
        <w:t xml:space="preserve">The purpose of our project is to build a formal mapping system for the City of </w:t>
      </w:r>
      <w:smartTag w:uri="urn:schemas-microsoft-com:office:smarttags" w:element="City">
        <w:smartTag w:uri="urn:schemas-microsoft-com:office:smarttags" w:element="place">
          <w:r w:rsidRPr="00053A32">
            <w:rPr>
              <w:rFonts w:ascii="Sylfaen" w:hAnsi="Sylfaen" w:cs="Sylfaen"/>
              <w:sz w:val="24"/>
              <w:szCs w:val="24"/>
            </w:rPr>
            <w:t>Woodcreek</w:t>
          </w:r>
        </w:smartTag>
      </w:smartTag>
      <w:r w:rsidRPr="00053A32">
        <w:rPr>
          <w:rFonts w:ascii="Sylfaen" w:hAnsi="Sylfaen" w:cs="Sylfaen"/>
          <w:sz w:val="24"/>
          <w:szCs w:val="24"/>
        </w:rPr>
        <w:t xml:space="preserve">, by developing a GIS database.  This mapping system will display zoning regulations, administrative boundaries, topographic information, and infrastructure status.  The system will greatly increase the efficiency of city functions.  A GIS mapping system will display the spatial relationships with greater accuracy and functionality than current map documents. </w:t>
      </w:r>
    </w:p>
    <w:p w:rsidR="000E3987" w:rsidRPr="001B5BA7" w:rsidRDefault="000243F4" w:rsidP="007218BE">
      <w:pPr>
        <w:pStyle w:val="ListParagraph"/>
        <w:spacing w:afterLines="200"/>
        <w:ind w:left="0"/>
        <w:outlineLvl w:val="0"/>
        <w:rPr>
          <w:rFonts w:ascii="Sylfaen" w:hAnsi="Sylfaen" w:cs="Sylfaen"/>
          <w:sz w:val="24"/>
          <w:szCs w:val="24"/>
          <w:u w:val="single"/>
        </w:rPr>
      </w:pPr>
      <w:bookmarkStart w:id="3" w:name="_Toc184463767"/>
      <w:r>
        <w:rPr>
          <w:rFonts w:ascii="Sylfaen" w:hAnsi="Sylfaen" w:cs="Sylfaen"/>
          <w:sz w:val="24"/>
          <w:szCs w:val="24"/>
          <w:u w:val="single"/>
        </w:rPr>
        <w:t>1.3 Scope</w:t>
      </w:r>
      <w:bookmarkEnd w:id="3"/>
    </w:p>
    <w:p w:rsidR="000E3987" w:rsidRDefault="000E3987" w:rsidP="001B5BA7">
      <w:pPr>
        <w:spacing w:after="0"/>
        <w:ind w:left="360"/>
        <w:rPr>
          <w:rFonts w:ascii="Sylfaen" w:hAnsi="Sylfaen" w:cs="Sylfaen"/>
          <w:sz w:val="24"/>
          <w:szCs w:val="24"/>
        </w:rPr>
      </w:pPr>
      <w:r>
        <w:rPr>
          <w:rFonts w:ascii="Sylfaen" w:hAnsi="Sylfaen" w:cs="Sylfaen"/>
          <w:sz w:val="24"/>
          <w:szCs w:val="24"/>
        </w:rPr>
        <w:t xml:space="preserve">Represented in </w:t>
      </w:r>
      <w:r w:rsidRPr="001B5BA7">
        <w:rPr>
          <w:rFonts w:ascii="Sylfaen" w:hAnsi="Sylfaen" w:cs="Sylfaen"/>
          <w:b/>
          <w:bCs/>
          <w:sz w:val="24"/>
          <w:szCs w:val="24"/>
        </w:rPr>
        <w:t>Figure</w:t>
      </w:r>
      <w:r w:rsidR="005023EB">
        <w:rPr>
          <w:rFonts w:ascii="Sylfaen" w:hAnsi="Sylfaen" w:cs="Sylfaen"/>
          <w:b/>
          <w:bCs/>
          <w:sz w:val="24"/>
          <w:szCs w:val="24"/>
        </w:rPr>
        <w:t xml:space="preserve"> 1</w:t>
      </w:r>
      <w:r>
        <w:rPr>
          <w:rFonts w:ascii="Sylfaen" w:hAnsi="Sylfaen" w:cs="Sylfaen"/>
          <w:b/>
          <w:bCs/>
          <w:sz w:val="24"/>
          <w:szCs w:val="24"/>
        </w:rPr>
        <w:t>.</w:t>
      </w:r>
      <w:r w:rsidR="005023EB">
        <w:rPr>
          <w:rFonts w:ascii="Sylfaen" w:hAnsi="Sylfaen" w:cs="Sylfaen"/>
          <w:b/>
          <w:bCs/>
          <w:sz w:val="24"/>
          <w:szCs w:val="24"/>
        </w:rPr>
        <w:t>3</w:t>
      </w:r>
      <w:r>
        <w:rPr>
          <w:rFonts w:ascii="Sylfaen" w:hAnsi="Sylfaen" w:cs="Sylfaen"/>
          <w:sz w:val="24"/>
          <w:szCs w:val="24"/>
        </w:rPr>
        <w:t xml:space="preserve"> is t</w:t>
      </w:r>
      <w:r w:rsidRPr="001B5BA7">
        <w:rPr>
          <w:rFonts w:ascii="Sylfaen" w:hAnsi="Sylfaen" w:cs="Sylfaen"/>
          <w:sz w:val="24"/>
          <w:szCs w:val="24"/>
        </w:rPr>
        <w:t>he scope of our study area</w:t>
      </w:r>
      <w:r>
        <w:rPr>
          <w:rFonts w:ascii="Sylfaen" w:hAnsi="Sylfaen" w:cs="Sylfaen"/>
          <w:sz w:val="24"/>
          <w:szCs w:val="24"/>
        </w:rPr>
        <w:t>, which</w:t>
      </w:r>
      <w:r w:rsidRPr="001B5BA7">
        <w:rPr>
          <w:rFonts w:ascii="Sylfaen" w:hAnsi="Sylfaen" w:cs="Sylfaen"/>
          <w:sz w:val="24"/>
          <w:szCs w:val="24"/>
        </w:rPr>
        <w:t xml:space="preserve"> focuses upon The City of Woodcreek, located within Hays County, Texas.  The city limits encompass 686 acres and the extraterritorial jurisdiction (ETJ) extends one half mile beyond the incorporated boundaries</w:t>
      </w:r>
      <w:r>
        <w:rPr>
          <w:rFonts w:ascii="Sylfaen" w:hAnsi="Sylfaen" w:cs="Sylfaen"/>
          <w:sz w:val="24"/>
          <w:szCs w:val="24"/>
        </w:rPr>
        <w:t>.</w:t>
      </w:r>
    </w:p>
    <w:p w:rsidR="00B640A6" w:rsidRPr="001B5BA7" w:rsidRDefault="00B640A6" w:rsidP="001B5BA7">
      <w:pPr>
        <w:spacing w:after="0"/>
        <w:ind w:left="360"/>
        <w:rPr>
          <w:rFonts w:ascii="Sylfaen" w:hAnsi="Sylfaen" w:cs="Sylfaen"/>
          <w:sz w:val="24"/>
          <w:szCs w:val="24"/>
          <w:u w:val="single"/>
        </w:rPr>
      </w:pPr>
    </w:p>
    <w:p w:rsidR="003A29B2" w:rsidRDefault="007218BE" w:rsidP="007218BE">
      <w:pPr>
        <w:pStyle w:val="ListParagraph"/>
        <w:spacing w:afterLines="200"/>
        <w:ind w:left="0"/>
        <w:rPr>
          <w:rFonts w:ascii="Sylfaen" w:hAnsi="Sylfaen" w:cs="Sylfaen"/>
          <w:b/>
          <w:bCs/>
          <w:sz w:val="24"/>
          <w:szCs w:val="24"/>
        </w:rPr>
      </w:pPr>
      <w:r w:rsidRPr="00103F0F">
        <w:rPr>
          <w:rFonts w:ascii="Sylfaen" w:hAnsi="Sylfaen" w:cs="Sylfae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361.5pt">
            <v:imagedata r:id="rId9" o:title="scope"/>
          </v:shape>
        </w:pict>
      </w:r>
    </w:p>
    <w:p w:rsidR="00B640A6" w:rsidRPr="00B640A6" w:rsidRDefault="005023EB" w:rsidP="00B640A6">
      <w:pPr>
        <w:pStyle w:val="Caption"/>
        <w:jc w:val="center"/>
        <w:rPr>
          <w:rFonts w:ascii="Sylfaen" w:hAnsi="Sylfaen"/>
          <w:color w:val="auto"/>
        </w:rPr>
      </w:pPr>
      <w:r>
        <w:rPr>
          <w:rFonts w:ascii="Sylfaen" w:hAnsi="Sylfaen"/>
          <w:color w:val="auto"/>
        </w:rPr>
        <w:t>Figure 1.3</w:t>
      </w:r>
    </w:p>
    <w:p w:rsidR="00B640A6" w:rsidRPr="001B5BA7" w:rsidRDefault="00B640A6" w:rsidP="007218BE">
      <w:pPr>
        <w:pStyle w:val="ListParagraph"/>
        <w:spacing w:afterLines="200"/>
        <w:ind w:left="0"/>
        <w:rPr>
          <w:rFonts w:ascii="Sylfaen" w:hAnsi="Sylfaen" w:cs="Sylfaen"/>
          <w:b/>
          <w:bCs/>
          <w:sz w:val="24"/>
          <w:szCs w:val="24"/>
        </w:rPr>
      </w:pPr>
    </w:p>
    <w:p w:rsidR="000E3987" w:rsidRDefault="00B640A6" w:rsidP="007218BE">
      <w:pPr>
        <w:pStyle w:val="ListParagraph"/>
        <w:spacing w:afterLines="200"/>
        <w:ind w:left="0"/>
        <w:outlineLvl w:val="0"/>
        <w:rPr>
          <w:rFonts w:ascii="Sylfaen" w:hAnsi="Sylfaen" w:cs="Sylfaen"/>
          <w:sz w:val="24"/>
          <w:szCs w:val="24"/>
          <w:u w:val="single"/>
        </w:rPr>
      </w:pPr>
      <w:r>
        <w:rPr>
          <w:rFonts w:ascii="Sylfaen" w:hAnsi="Sylfaen" w:cs="Sylfaen"/>
          <w:sz w:val="24"/>
          <w:szCs w:val="24"/>
          <w:u w:val="single"/>
        </w:rPr>
        <w:br w:type="page"/>
      </w:r>
      <w:bookmarkStart w:id="4" w:name="_Toc184463768"/>
      <w:r w:rsidR="000243F4">
        <w:rPr>
          <w:rFonts w:ascii="Sylfaen" w:hAnsi="Sylfaen" w:cs="Sylfaen"/>
          <w:sz w:val="24"/>
          <w:szCs w:val="24"/>
          <w:u w:val="single"/>
        </w:rPr>
        <w:t xml:space="preserve">1.4 </w:t>
      </w:r>
      <w:r w:rsidR="000E3987" w:rsidRPr="00566A51">
        <w:rPr>
          <w:rFonts w:ascii="Sylfaen" w:hAnsi="Sylfaen" w:cs="Sylfaen"/>
          <w:sz w:val="24"/>
          <w:szCs w:val="24"/>
          <w:u w:val="single"/>
        </w:rPr>
        <w:t>Problem Statement</w:t>
      </w:r>
      <w:bookmarkEnd w:id="4"/>
    </w:p>
    <w:p w:rsidR="00631573" w:rsidRDefault="00631573" w:rsidP="007218BE">
      <w:pPr>
        <w:spacing w:afterLines="200"/>
        <w:ind w:left="360"/>
        <w:rPr>
          <w:rFonts w:ascii="Sylfaen" w:hAnsi="Sylfaen" w:cs="Sylfaen"/>
          <w:sz w:val="24"/>
          <w:szCs w:val="24"/>
        </w:rPr>
      </w:pPr>
      <w:r>
        <w:rPr>
          <w:rFonts w:ascii="Sylfaen" w:hAnsi="Sylfaen" w:cs="Sylfaen"/>
          <w:sz w:val="24"/>
          <w:szCs w:val="24"/>
        </w:rPr>
        <w:t>The original mapping system for Woodcreek was a collection of lower quality paper maps with features delineated by different colors of permanent marker.  With this type of system, problems arise in the update capabilities and conveyance to an audience such as a city council.  The use of a digital mapping system could greatly improve the city’s grasp of their infrastructure and political policy status.</w:t>
      </w:r>
    </w:p>
    <w:p w:rsidR="00631573" w:rsidRDefault="00631573" w:rsidP="007218BE">
      <w:pPr>
        <w:spacing w:afterLines="200"/>
        <w:ind w:left="360"/>
        <w:rPr>
          <w:rFonts w:ascii="Sylfaen" w:hAnsi="Sylfaen" w:cs="Sylfaen"/>
          <w:sz w:val="24"/>
          <w:szCs w:val="24"/>
        </w:rPr>
      </w:pPr>
      <w:r>
        <w:rPr>
          <w:rFonts w:ascii="Sylfaen" w:hAnsi="Sylfaen" w:cs="Sylfaen"/>
          <w:sz w:val="24"/>
          <w:szCs w:val="24"/>
        </w:rPr>
        <w:t xml:space="preserve">In order to update current map documents, SCS developed a methodology to convert the city’s spatial data into an updated and easier format to view.  Time constraints did not allow SCS to collect GPS data for all traffic signs and fire hydrants.  Instead, map originals were georeferenced and features were digitized into ArcView Shapefile format.  </w:t>
      </w:r>
    </w:p>
    <w:p w:rsidR="00631573" w:rsidRDefault="00631573" w:rsidP="007218BE">
      <w:pPr>
        <w:spacing w:afterLines="200"/>
        <w:ind w:left="360"/>
        <w:rPr>
          <w:rFonts w:ascii="Sylfaen" w:hAnsi="Sylfaen" w:cs="Sylfaen"/>
          <w:sz w:val="24"/>
          <w:szCs w:val="24"/>
        </w:rPr>
      </w:pPr>
      <w:r>
        <w:rPr>
          <w:rFonts w:ascii="Sylfaen" w:hAnsi="Sylfaen" w:cs="Sylfaen"/>
          <w:sz w:val="24"/>
          <w:szCs w:val="24"/>
        </w:rPr>
        <w:t xml:space="preserve">Woodcreek requested an inventory of commercial signage with photographs of each sign.  SCS collected the information using GPS field methods and digital photography.  The data collected were linked to the corresponding digital photo through service of a simple script.  </w:t>
      </w:r>
    </w:p>
    <w:p w:rsidR="00631573" w:rsidRDefault="00631573" w:rsidP="007218BE">
      <w:pPr>
        <w:spacing w:afterLines="200"/>
        <w:ind w:left="360"/>
        <w:rPr>
          <w:rFonts w:ascii="Sylfaen" w:hAnsi="Sylfaen" w:cs="Sylfaen"/>
          <w:sz w:val="24"/>
          <w:szCs w:val="24"/>
        </w:rPr>
      </w:pPr>
      <w:r>
        <w:rPr>
          <w:rFonts w:ascii="Sylfaen" w:hAnsi="Sylfaen" w:cs="Sylfaen"/>
          <w:sz w:val="24"/>
          <w:szCs w:val="24"/>
        </w:rPr>
        <w:t>In addition to conversion of map originals and new commercial sign inventory, the city is provided with many other digital datasets including an updated floodplain dataset and defined political boundaries that will greatly improve city functions.  These datasets were obtained from reliable government agencies with the highest accuracy standards.</w:t>
      </w:r>
    </w:p>
    <w:p w:rsidR="00631573" w:rsidRPr="00B60DBF" w:rsidRDefault="00631573" w:rsidP="007218BE">
      <w:pPr>
        <w:spacing w:afterLines="200"/>
        <w:ind w:left="360"/>
        <w:rPr>
          <w:rFonts w:ascii="Sylfaen" w:hAnsi="Sylfaen" w:cs="Sylfaen"/>
          <w:sz w:val="24"/>
          <w:szCs w:val="24"/>
        </w:rPr>
      </w:pPr>
      <w:r>
        <w:rPr>
          <w:rFonts w:ascii="Sylfaen" w:hAnsi="Sylfaen" w:cs="Sylfaen"/>
          <w:sz w:val="24"/>
          <w:szCs w:val="24"/>
        </w:rPr>
        <w:t>To easily display and edit data collected and modified for Woodcreek, SCS has utilized the functionality of Google Earth as an interactive map viewer.  This viewer is available free of charge and easy to learn.</w:t>
      </w:r>
    </w:p>
    <w:p w:rsidR="000E3987" w:rsidRPr="009D574A" w:rsidRDefault="009A60D4" w:rsidP="009D574A">
      <w:pPr>
        <w:pStyle w:val="Heading2"/>
        <w:pBdr>
          <w:bottom w:val="single" w:sz="18" w:space="1" w:color="4F6228" w:themeColor="accent3" w:themeShade="80"/>
        </w:pBdr>
        <w:rPr>
          <w:rFonts w:ascii="Sylfaen" w:hAnsi="Sylfaen" w:cs="Sylfaen"/>
          <w:b w:val="0"/>
          <w:i/>
          <w:iCs/>
          <w:color w:val="auto"/>
          <w:sz w:val="32"/>
          <w:szCs w:val="32"/>
          <w:u w:val="single"/>
        </w:rPr>
      </w:pPr>
      <w:r>
        <w:rPr>
          <w:rFonts w:ascii="Sylfaen" w:hAnsi="Sylfaen" w:cs="Sylfaen"/>
          <w:i/>
          <w:iCs/>
          <w:sz w:val="32"/>
          <w:szCs w:val="32"/>
        </w:rPr>
        <w:br w:type="page"/>
      </w:r>
      <w:bookmarkStart w:id="5" w:name="_Toc184463769"/>
      <w:r w:rsidR="000243F4" w:rsidRPr="009D574A">
        <w:rPr>
          <w:rFonts w:ascii="Sylfaen" w:hAnsi="Sylfaen" w:cs="Sylfaen"/>
          <w:b w:val="0"/>
          <w:i/>
          <w:iCs/>
          <w:color w:val="auto"/>
          <w:sz w:val="32"/>
          <w:szCs w:val="32"/>
        </w:rPr>
        <w:t xml:space="preserve">2.0 </w:t>
      </w:r>
      <w:r w:rsidR="000E3987" w:rsidRPr="009D574A">
        <w:rPr>
          <w:rFonts w:ascii="Sylfaen" w:hAnsi="Sylfaen" w:cs="Sylfaen"/>
          <w:b w:val="0"/>
          <w:i/>
          <w:iCs/>
          <w:color w:val="auto"/>
          <w:sz w:val="32"/>
          <w:szCs w:val="32"/>
        </w:rPr>
        <w:t>Literature Review</w:t>
      </w:r>
      <w:bookmarkEnd w:id="5"/>
    </w:p>
    <w:p w:rsidR="000E3987" w:rsidRPr="004D1457" w:rsidRDefault="000E3987" w:rsidP="006F24E1">
      <w:pPr>
        <w:widowControl w:val="0"/>
        <w:autoSpaceDE w:val="0"/>
        <w:autoSpaceDN w:val="0"/>
        <w:adjustRightInd w:val="0"/>
        <w:rPr>
          <w:rFonts w:ascii="Sylfaen" w:hAnsi="Sylfaen" w:cs="Sylfaen"/>
          <w:sz w:val="24"/>
          <w:szCs w:val="24"/>
        </w:rPr>
      </w:pPr>
      <w:r w:rsidRPr="004D1457">
        <w:rPr>
          <w:rFonts w:ascii="Sylfaen" w:hAnsi="Sylfaen" w:cs="Sylfaen"/>
          <w:sz w:val="24"/>
          <w:szCs w:val="24"/>
        </w:rPr>
        <w:t>Understanding the cost and benefits of starting a Geographic Information System (GIS) is the first step in the strategic planning proce</w:t>
      </w:r>
      <w:r>
        <w:rPr>
          <w:rFonts w:ascii="Sylfaen" w:hAnsi="Sylfaen" w:cs="Sylfaen"/>
          <w:sz w:val="24"/>
          <w:szCs w:val="24"/>
        </w:rPr>
        <w:t>ss.  Cost-benefit analysis</w:t>
      </w:r>
      <w:r w:rsidRPr="004D1457">
        <w:rPr>
          <w:rFonts w:ascii="Sylfaen" w:hAnsi="Sylfaen" w:cs="Sylfaen"/>
          <w:sz w:val="24"/>
          <w:szCs w:val="24"/>
        </w:rPr>
        <w:t xml:space="preserve"> is a powerful tool that aids in the decision making process by virtually eliminating personal opinion and emotions.  Cost evaluation issues focus on </w:t>
      </w:r>
      <w:r w:rsidR="009A60D4" w:rsidRPr="004D1457">
        <w:rPr>
          <w:rFonts w:ascii="Sylfaen" w:hAnsi="Sylfaen" w:cs="Sylfaen"/>
          <w:sz w:val="24"/>
          <w:szCs w:val="24"/>
        </w:rPr>
        <w:t>unbiased</w:t>
      </w:r>
      <w:r w:rsidRPr="004D1457">
        <w:rPr>
          <w:rFonts w:ascii="Sylfaen" w:hAnsi="Sylfaen" w:cs="Sylfaen"/>
          <w:sz w:val="24"/>
          <w:szCs w:val="24"/>
        </w:rPr>
        <w:t xml:space="preserve"> determination of staff, equipment, and other costs relative to other viable options for any given city.  Based on a given time period these options are weighted accordingly and present a clear cost-benefit result which can be used in the decision making process.  </w:t>
      </w:r>
      <w:r w:rsidR="00095DF9" w:rsidRPr="004D1457">
        <w:rPr>
          <w:rFonts w:ascii="Sylfaen" w:hAnsi="Sylfaen" w:cs="Sylfaen"/>
          <w:sz w:val="24"/>
          <w:szCs w:val="24"/>
        </w:rPr>
        <w:t>Cost-benefit analysis is a great tool for comparing options particularly in a complex public sector where both political and financial issues must be considered</w:t>
      </w:r>
      <w:r w:rsidR="00095DF9">
        <w:rPr>
          <w:rFonts w:ascii="Sylfaen" w:hAnsi="Sylfaen" w:cs="Sylfaen"/>
          <w:sz w:val="24"/>
          <w:szCs w:val="24"/>
        </w:rPr>
        <w:t xml:space="preserve"> in the final decision (Wilcox</w:t>
      </w:r>
      <w:r w:rsidR="00095DF9" w:rsidRPr="004D1457">
        <w:rPr>
          <w:rFonts w:ascii="Sylfaen" w:hAnsi="Sylfaen" w:cs="Sylfaen"/>
          <w:sz w:val="24"/>
          <w:szCs w:val="24"/>
        </w:rPr>
        <w:t xml:space="preserve">).  </w:t>
      </w:r>
      <w:r w:rsidRPr="004D1457">
        <w:rPr>
          <w:rFonts w:ascii="Sylfaen" w:hAnsi="Sylfaen" w:cs="Sylfaen"/>
          <w:sz w:val="24"/>
          <w:szCs w:val="24"/>
        </w:rPr>
        <w:t>With a</w:t>
      </w:r>
      <w:r>
        <w:rPr>
          <w:rFonts w:ascii="Sylfaen" w:hAnsi="Sylfaen" w:cs="Sylfaen"/>
          <w:sz w:val="24"/>
          <w:szCs w:val="24"/>
        </w:rPr>
        <w:t xml:space="preserve"> relatively</w:t>
      </w:r>
      <w:r w:rsidRPr="004D1457">
        <w:rPr>
          <w:rFonts w:ascii="Sylfaen" w:hAnsi="Sylfaen" w:cs="Sylfaen"/>
          <w:sz w:val="24"/>
          <w:szCs w:val="24"/>
        </w:rPr>
        <w:t xml:space="preserve"> small annual budget, a city such as Woodcreek must use this type of analysis in order to make the critical decision </w:t>
      </w:r>
      <w:r>
        <w:rPr>
          <w:rFonts w:ascii="Sylfaen" w:hAnsi="Sylfaen" w:cs="Sylfaen"/>
          <w:sz w:val="24"/>
          <w:szCs w:val="24"/>
        </w:rPr>
        <w:t>to implement a GIS with more capabilities in the future.</w:t>
      </w:r>
    </w:p>
    <w:p w:rsidR="000E3987" w:rsidRPr="004D1457" w:rsidRDefault="000E3987" w:rsidP="006F24E1">
      <w:pPr>
        <w:widowControl w:val="0"/>
        <w:autoSpaceDE w:val="0"/>
        <w:autoSpaceDN w:val="0"/>
        <w:adjustRightInd w:val="0"/>
        <w:rPr>
          <w:rFonts w:ascii="Sylfaen" w:hAnsi="Sylfaen" w:cs="Sylfaen"/>
          <w:sz w:val="24"/>
          <w:szCs w:val="24"/>
        </w:rPr>
      </w:pPr>
      <w:r w:rsidRPr="004D1457">
        <w:rPr>
          <w:rFonts w:ascii="Sylfaen" w:hAnsi="Sylfaen" w:cs="Sylfaen"/>
          <w:sz w:val="24"/>
          <w:szCs w:val="24"/>
        </w:rPr>
        <w:t>A useful distinction for measuring benefits from the use of GIS technology is between efficiency benefits and effectiveness benefits</w:t>
      </w:r>
      <w:r>
        <w:rPr>
          <w:rFonts w:ascii="Sylfaen" w:hAnsi="Sylfaen" w:cs="Sylfaen"/>
          <w:sz w:val="24"/>
          <w:szCs w:val="24"/>
        </w:rPr>
        <w:t xml:space="preserve"> (Gillespie 2000)</w:t>
      </w:r>
      <w:r w:rsidRPr="004D1457">
        <w:rPr>
          <w:rFonts w:ascii="Sylfaen" w:hAnsi="Sylfaen" w:cs="Sylfaen"/>
          <w:sz w:val="24"/>
          <w:szCs w:val="24"/>
        </w:rPr>
        <w:t>.</w:t>
      </w:r>
    </w:p>
    <w:p w:rsidR="000E3987" w:rsidRPr="004D1457" w:rsidRDefault="000E3987" w:rsidP="006F24E1">
      <w:pPr>
        <w:widowControl w:val="0"/>
        <w:autoSpaceDE w:val="0"/>
        <w:autoSpaceDN w:val="0"/>
        <w:adjustRightInd w:val="0"/>
        <w:rPr>
          <w:rFonts w:ascii="Sylfaen" w:hAnsi="Sylfaen" w:cs="Sylfaen"/>
          <w:sz w:val="24"/>
          <w:szCs w:val="24"/>
        </w:rPr>
      </w:pPr>
      <w:r w:rsidRPr="004D1457">
        <w:rPr>
          <w:rFonts w:ascii="Sylfaen" w:hAnsi="Sylfaen" w:cs="Sylfaen"/>
          <w:sz w:val="24"/>
          <w:szCs w:val="24"/>
        </w:rPr>
        <w:t xml:space="preserve">Efficiency benefits occur when a task is completed on data not previously done using GIS but produces a result at a much lower </w:t>
      </w:r>
      <w:r>
        <w:rPr>
          <w:rFonts w:ascii="Sylfaen" w:hAnsi="Sylfaen" w:cs="Sylfaen"/>
          <w:sz w:val="24"/>
          <w:szCs w:val="24"/>
        </w:rPr>
        <w:t>cost than the original</w:t>
      </w:r>
      <w:r w:rsidRPr="004D1457">
        <w:rPr>
          <w:rFonts w:ascii="Sylfaen" w:hAnsi="Sylfaen" w:cs="Sylfaen"/>
          <w:sz w:val="24"/>
          <w:szCs w:val="24"/>
        </w:rPr>
        <w:t>.  Effectiveness benefits result when GIS is used as an improvement on the quality of a current output or in the production of an output that was not previously available</w:t>
      </w:r>
      <w:r>
        <w:rPr>
          <w:rFonts w:ascii="Sylfaen" w:hAnsi="Sylfaen" w:cs="Sylfaen"/>
          <w:sz w:val="24"/>
          <w:szCs w:val="24"/>
        </w:rPr>
        <w:t xml:space="preserve"> (Gillespie 2000)</w:t>
      </w:r>
      <w:r w:rsidRPr="004D1457">
        <w:rPr>
          <w:rFonts w:ascii="Sylfaen" w:hAnsi="Sylfaen" w:cs="Sylfaen"/>
          <w:sz w:val="24"/>
          <w:szCs w:val="24"/>
        </w:rPr>
        <w:t>.  SCS used the effectiveness approach to create better quality maps for speed signs, stop signs, fire hydrants and road rep</w:t>
      </w:r>
      <w:r>
        <w:rPr>
          <w:rFonts w:ascii="Sylfaen" w:hAnsi="Sylfaen" w:cs="Sylfaen"/>
          <w:sz w:val="24"/>
          <w:szCs w:val="24"/>
        </w:rPr>
        <w:t xml:space="preserve">airs.  The City of </w:t>
      </w:r>
      <w:smartTag w:uri="urn:schemas-microsoft-com:office:smarttags" w:element="City">
        <w:smartTag w:uri="urn:schemas-microsoft-com:office:smarttags" w:element="place">
          <w:r>
            <w:rPr>
              <w:rFonts w:ascii="Sylfaen" w:hAnsi="Sylfaen" w:cs="Sylfaen"/>
              <w:sz w:val="24"/>
              <w:szCs w:val="24"/>
            </w:rPr>
            <w:t>Woodcreek</w:t>
          </w:r>
        </w:smartTag>
      </w:smartTag>
      <w:r>
        <w:rPr>
          <w:rFonts w:ascii="Sylfaen" w:hAnsi="Sylfaen" w:cs="Sylfaen"/>
          <w:sz w:val="24"/>
          <w:szCs w:val="24"/>
        </w:rPr>
        <w:t>'s origi</w:t>
      </w:r>
      <w:r w:rsidRPr="004D1457">
        <w:rPr>
          <w:rFonts w:ascii="Sylfaen" w:hAnsi="Sylfaen" w:cs="Sylfaen"/>
          <w:sz w:val="24"/>
          <w:szCs w:val="24"/>
        </w:rPr>
        <w:t>n</w:t>
      </w:r>
      <w:r>
        <w:rPr>
          <w:rFonts w:ascii="Sylfaen" w:hAnsi="Sylfaen" w:cs="Sylfaen"/>
          <w:sz w:val="24"/>
          <w:szCs w:val="24"/>
        </w:rPr>
        <w:t>a</w:t>
      </w:r>
      <w:r w:rsidRPr="004D1457">
        <w:rPr>
          <w:rFonts w:ascii="Sylfaen" w:hAnsi="Sylfaen" w:cs="Sylfaen"/>
          <w:sz w:val="24"/>
          <w:szCs w:val="24"/>
        </w:rPr>
        <w:t xml:space="preserve">l paper maps have been updated by SCS to a digital format and are much more versatile and easy to update compared to the originals. </w:t>
      </w:r>
    </w:p>
    <w:p w:rsidR="000E3987" w:rsidRDefault="000E3987" w:rsidP="006F24E1">
      <w:pPr>
        <w:widowControl w:val="0"/>
        <w:autoSpaceDE w:val="0"/>
        <w:autoSpaceDN w:val="0"/>
        <w:adjustRightInd w:val="0"/>
        <w:rPr>
          <w:rFonts w:ascii="Sylfaen" w:hAnsi="Sylfaen" w:cs="Sylfaen"/>
          <w:sz w:val="24"/>
          <w:szCs w:val="24"/>
        </w:rPr>
      </w:pPr>
      <w:r>
        <w:rPr>
          <w:rFonts w:ascii="Sylfaen" w:hAnsi="Sylfaen" w:cs="Sylfaen"/>
          <w:sz w:val="24"/>
          <w:szCs w:val="24"/>
        </w:rPr>
        <w:t xml:space="preserve">The town of </w:t>
      </w:r>
      <w:smartTag w:uri="urn:schemas-microsoft-com:office:smarttags" w:element="City">
        <w:smartTag w:uri="urn:schemas-microsoft-com:office:smarttags" w:element="place">
          <w:r>
            <w:rPr>
              <w:rFonts w:ascii="Sylfaen" w:hAnsi="Sylfaen" w:cs="Sylfaen"/>
              <w:sz w:val="24"/>
              <w:szCs w:val="24"/>
            </w:rPr>
            <w:t>Polk</w:t>
          </w:r>
        </w:smartTag>
      </w:smartTag>
      <w:r>
        <w:rPr>
          <w:rFonts w:ascii="Sylfaen" w:hAnsi="Sylfaen" w:cs="Sylfaen"/>
          <w:sz w:val="24"/>
          <w:szCs w:val="24"/>
        </w:rPr>
        <w:t xml:space="preserve"> City, </w:t>
      </w:r>
      <w:smartTag w:uri="urn:schemas-microsoft-com:office:smarttags" w:element="State">
        <w:smartTag w:uri="urn:schemas-microsoft-com:office:smarttags" w:element="place">
          <w:r>
            <w:rPr>
              <w:rFonts w:ascii="Sylfaen" w:hAnsi="Sylfaen" w:cs="Sylfaen"/>
              <w:sz w:val="24"/>
              <w:szCs w:val="24"/>
            </w:rPr>
            <w:t>Iowa</w:t>
          </w:r>
        </w:smartTag>
      </w:smartTag>
      <w:r>
        <w:rPr>
          <w:rFonts w:ascii="Sylfaen" w:hAnsi="Sylfaen" w:cs="Sylfaen"/>
          <w:sz w:val="24"/>
          <w:szCs w:val="24"/>
        </w:rPr>
        <w:t xml:space="preserve"> recently implemented a formal GIS mapping system after several years of realizing the overwhelming need.</w:t>
      </w:r>
      <w:r w:rsidRPr="004D1457">
        <w:rPr>
          <w:rFonts w:ascii="Sylfaen" w:hAnsi="Sylfaen" w:cs="Sylfaen"/>
          <w:sz w:val="24"/>
          <w:szCs w:val="24"/>
        </w:rPr>
        <w:t xml:space="preserve">  </w:t>
      </w:r>
      <w:r>
        <w:rPr>
          <w:rFonts w:ascii="Sylfaen" w:hAnsi="Sylfaen" w:cs="Sylfaen"/>
          <w:sz w:val="24"/>
          <w:szCs w:val="24"/>
        </w:rPr>
        <w:t>The town of 2500 people had many needs for a GIS such as emergency management, traffic flow control and infrastructure status (Schultz, 2006)</w:t>
      </w:r>
      <w:r w:rsidRPr="004D1457">
        <w:rPr>
          <w:rFonts w:ascii="Sylfaen" w:hAnsi="Sylfaen" w:cs="Sylfaen"/>
          <w:sz w:val="24"/>
          <w:szCs w:val="24"/>
        </w:rPr>
        <w:t xml:space="preserve">.  </w:t>
      </w:r>
      <w:r>
        <w:rPr>
          <w:rFonts w:ascii="Sylfaen" w:hAnsi="Sylfaen" w:cs="Sylfaen"/>
          <w:sz w:val="24"/>
          <w:szCs w:val="24"/>
        </w:rPr>
        <w:t xml:space="preserve">The mapping system got its start from the work of a graduate student of Iowa State University (ISU).  Upon seeing the benefits of the work done through GIS, the city soon budgeted for a GIS administration plan.  The plan allowed students at </w:t>
      </w:r>
      <w:smartTag w:uri="urn:schemas-microsoft-com:office:smarttags" w:element="place">
        <w:smartTag w:uri="urn:schemas-microsoft-com:office:smarttags" w:element="PlaceName">
          <w:r>
            <w:rPr>
              <w:rFonts w:ascii="Sylfaen" w:hAnsi="Sylfaen" w:cs="Sylfaen"/>
              <w:sz w:val="24"/>
              <w:szCs w:val="24"/>
            </w:rPr>
            <w:t>Iowa</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State</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University</w:t>
          </w:r>
        </w:smartTag>
      </w:smartTag>
      <w:r>
        <w:rPr>
          <w:rFonts w:ascii="Sylfaen" w:hAnsi="Sylfaen" w:cs="Sylfaen"/>
          <w:sz w:val="24"/>
          <w:szCs w:val="24"/>
        </w:rPr>
        <w:t xml:space="preserve"> to provide technical work for the city based on an hourly rate.  This compact made with ISU has become a very beneficial relationship for </w:t>
      </w:r>
      <w:smartTag w:uri="urn:schemas-microsoft-com:office:smarttags" w:element="place">
        <w:smartTag w:uri="urn:schemas-microsoft-com:office:smarttags" w:element="PlaceName">
          <w:r>
            <w:rPr>
              <w:rFonts w:ascii="Sylfaen" w:hAnsi="Sylfaen" w:cs="Sylfaen"/>
              <w:sz w:val="24"/>
              <w:szCs w:val="24"/>
            </w:rPr>
            <w:t>Polk</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City</w:t>
          </w:r>
        </w:smartTag>
      </w:smartTag>
      <w:r>
        <w:rPr>
          <w:rFonts w:ascii="Sylfaen" w:hAnsi="Sylfaen" w:cs="Sylfaen"/>
          <w:sz w:val="24"/>
          <w:szCs w:val="24"/>
        </w:rPr>
        <w:t xml:space="preserve"> (Schultz 2006).</w:t>
      </w:r>
    </w:p>
    <w:p w:rsidR="000E3987" w:rsidRPr="004D1457" w:rsidRDefault="000E3987" w:rsidP="006F24E1">
      <w:pPr>
        <w:widowControl w:val="0"/>
        <w:autoSpaceDE w:val="0"/>
        <w:autoSpaceDN w:val="0"/>
        <w:adjustRightInd w:val="0"/>
        <w:rPr>
          <w:rFonts w:ascii="Sylfaen" w:hAnsi="Sylfaen" w:cs="Sylfaen"/>
          <w:sz w:val="24"/>
          <w:szCs w:val="24"/>
        </w:rPr>
      </w:pPr>
      <w:smartTag w:uri="urn:schemas-microsoft-com:office:smarttags" w:element="place">
        <w:smartTag w:uri="urn:schemas-microsoft-com:office:smarttags" w:element="City">
          <w:r w:rsidRPr="004D1457">
            <w:rPr>
              <w:rFonts w:ascii="Sylfaen" w:hAnsi="Sylfaen" w:cs="Sylfaen"/>
              <w:sz w:val="24"/>
              <w:szCs w:val="24"/>
            </w:rPr>
            <w:t>Woodcreek</w:t>
          </w:r>
        </w:smartTag>
        <w:r w:rsidRPr="004D1457">
          <w:rPr>
            <w:rFonts w:ascii="Sylfaen" w:hAnsi="Sylfaen" w:cs="Sylfaen"/>
            <w:sz w:val="24"/>
            <w:szCs w:val="24"/>
          </w:rPr>
          <w:t xml:space="preserve">, </w:t>
        </w:r>
        <w:smartTag w:uri="urn:schemas-microsoft-com:office:smarttags" w:element="State">
          <w:r w:rsidRPr="004D1457">
            <w:rPr>
              <w:rFonts w:ascii="Sylfaen" w:hAnsi="Sylfaen" w:cs="Sylfaen"/>
              <w:sz w:val="24"/>
              <w:szCs w:val="24"/>
            </w:rPr>
            <w:t>Texas</w:t>
          </w:r>
        </w:smartTag>
      </w:smartTag>
      <w:r w:rsidRPr="004D1457">
        <w:rPr>
          <w:rFonts w:ascii="Sylfaen" w:hAnsi="Sylfaen" w:cs="Sylfaen"/>
          <w:sz w:val="24"/>
          <w:szCs w:val="24"/>
        </w:rPr>
        <w:t xml:space="preserve"> as rural city of about 1200 people would see similar benefits from introducing GIS for local planning</w:t>
      </w:r>
      <w:r>
        <w:rPr>
          <w:rFonts w:ascii="Sylfaen" w:hAnsi="Sylfaen" w:cs="Sylfaen"/>
          <w:sz w:val="24"/>
          <w:szCs w:val="24"/>
        </w:rPr>
        <w:t xml:space="preserve">.  </w:t>
      </w:r>
      <w:r w:rsidRPr="004D1457">
        <w:rPr>
          <w:rFonts w:ascii="Sylfaen" w:hAnsi="Sylfaen" w:cs="Sylfaen"/>
          <w:sz w:val="24"/>
          <w:szCs w:val="24"/>
        </w:rPr>
        <w:t xml:space="preserve"> </w:t>
      </w:r>
      <w:r>
        <w:rPr>
          <w:rFonts w:ascii="Sylfaen" w:hAnsi="Sylfaen" w:cs="Sylfaen"/>
          <w:sz w:val="24"/>
          <w:szCs w:val="24"/>
        </w:rPr>
        <w:t xml:space="preserve">The system created for </w:t>
      </w:r>
      <w:smartTag w:uri="urn:schemas-microsoft-com:office:smarttags" w:element="place">
        <w:smartTag w:uri="urn:schemas-microsoft-com:office:smarttags" w:element="PlaceName">
          <w:r>
            <w:rPr>
              <w:rFonts w:ascii="Sylfaen" w:hAnsi="Sylfaen" w:cs="Sylfaen"/>
              <w:sz w:val="24"/>
              <w:szCs w:val="24"/>
            </w:rPr>
            <w:t>Polk</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City</w:t>
          </w:r>
        </w:smartTag>
      </w:smartTag>
      <w:r>
        <w:rPr>
          <w:rFonts w:ascii="Sylfaen" w:hAnsi="Sylfaen" w:cs="Sylfaen"/>
          <w:sz w:val="24"/>
          <w:szCs w:val="24"/>
        </w:rPr>
        <w:t xml:space="preserve"> was intended to be easy to use for the general public not trained in GIS, but was later realized that the technical communication gap was larger than expected (Schultz, 2007).  Woodcreek has made a similar arrangement with </w:t>
      </w:r>
      <w:smartTag w:uri="urn:schemas-microsoft-com:office:smarttags" w:element="place">
        <w:smartTag w:uri="urn:schemas-microsoft-com:office:smarttags" w:element="PlaceName">
          <w:r>
            <w:rPr>
              <w:rFonts w:ascii="Sylfaen" w:hAnsi="Sylfaen" w:cs="Sylfaen"/>
              <w:sz w:val="24"/>
              <w:szCs w:val="24"/>
            </w:rPr>
            <w:t>Texas</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State</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University</w:t>
          </w:r>
        </w:smartTag>
      </w:smartTag>
      <w:r>
        <w:rPr>
          <w:rFonts w:ascii="Sylfaen" w:hAnsi="Sylfaen" w:cs="Sylfaen"/>
          <w:sz w:val="24"/>
          <w:szCs w:val="24"/>
        </w:rPr>
        <w:t xml:space="preserve"> to begin preliminary implementation of GIS.  SCS has provided an easy and cost effective way to display the map document created for Woodcreek through the use of Google Earth.</w:t>
      </w:r>
      <w:r w:rsidRPr="004D1457">
        <w:rPr>
          <w:rFonts w:ascii="Sylfaen" w:hAnsi="Sylfaen" w:cs="Sylfaen"/>
          <w:sz w:val="24"/>
          <w:szCs w:val="24"/>
        </w:rPr>
        <w:t xml:space="preserve">  </w:t>
      </w:r>
    </w:p>
    <w:p w:rsidR="000E3987" w:rsidRDefault="000E3987" w:rsidP="006F24E1">
      <w:pPr>
        <w:widowControl w:val="0"/>
        <w:autoSpaceDE w:val="0"/>
        <w:autoSpaceDN w:val="0"/>
        <w:adjustRightInd w:val="0"/>
        <w:rPr>
          <w:rFonts w:ascii="Sylfaen" w:hAnsi="Sylfaen" w:cs="Sylfaen"/>
          <w:sz w:val="24"/>
          <w:szCs w:val="24"/>
        </w:rPr>
      </w:pPr>
      <w:r>
        <w:rPr>
          <w:rFonts w:ascii="Sylfaen" w:hAnsi="Sylfaen" w:cs="Sylfaen"/>
          <w:sz w:val="24"/>
          <w:szCs w:val="24"/>
        </w:rPr>
        <w:t xml:space="preserve">One project </w:t>
      </w:r>
      <w:smartTag w:uri="urn:schemas-microsoft-com:office:smarttags" w:element="place">
        <w:smartTag w:uri="urn:schemas-microsoft-com:office:smarttags" w:element="PlaceName">
          <w:r>
            <w:rPr>
              <w:rFonts w:ascii="Sylfaen" w:hAnsi="Sylfaen" w:cs="Sylfaen"/>
              <w:sz w:val="24"/>
              <w:szCs w:val="24"/>
            </w:rPr>
            <w:t>Polk</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City</w:t>
          </w:r>
        </w:smartTag>
      </w:smartTag>
      <w:r>
        <w:rPr>
          <w:rFonts w:ascii="Sylfaen" w:hAnsi="Sylfaen" w:cs="Sylfaen"/>
          <w:sz w:val="24"/>
          <w:szCs w:val="24"/>
        </w:rPr>
        <w:t xml:space="preserve"> had was to map and photograph the 2,300 fire hydrants in the city using GPS units and record information such as manufacturer and flow specifications (Schultz, 2006).  SCS used similar methods to collect locations for an inventory of commercial signage within the study area.  </w:t>
      </w:r>
    </w:p>
    <w:p w:rsidR="000E3987" w:rsidRDefault="000E3987" w:rsidP="006F24E1">
      <w:pPr>
        <w:widowControl w:val="0"/>
        <w:autoSpaceDE w:val="0"/>
        <w:autoSpaceDN w:val="0"/>
        <w:adjustRightInd w:val="0"/>
        <w:rPr>
          <w:rFonts w:ascii="Sylfaen" w:hAnsi="Sylfaen" w:cs="Sylfaen"/>
          <w:sz w:val="24"/>
          <w:szCs w:val="24"/>
        </w:rPr>
      </w:pPr>
      <w:r>
        <w:rPr>
          <w:rFonts w:ascii="Sylfaen" w:hAnsi="Sylfaen" w:cs="Sylfaen"/>
          <w:sz w:val="24"/>
          <w:szCs w:val="24"/>
        </w:rPr>
        <w:t xml:space="preserve">The use of the Google Earth technology has been used by other municipalities such as </w:t>
      </w:r>
      <w:smartTag w:uri="urn:schemas-microsoft-com:office:smarttags" w:element="place">
        <w:smartTag w:uri="urn:schemas-microsoft-com:office:smarttags" w:element="City">
          <w:r w:rsidR="009A60D4">
            <w:rPr>
              <w:rFonts w:ascii="Sylfaen" w:hAnsi="Sylfaen" w:cs="Sylfaen"/>
              <w:sz w:val="24"/>
              <w:szCs w:val="24"/>
            </w:rPr>
            <w:t>Nanaimo</w:t>
          </w:r>
        </w:smartTag>
        <w:r>
          <w:rPr>
            <w:rFonts w:ascii="Sylfaen" w:hAnsi="Sylfaen" w:cs="Sylfaen"/>
            <w:sz w:val="24"/>
            <w:szCs w:val="24"/>
          </w:rPr>
          <w:t xml:space="preserve">, </w:t>
        </w:r>
        <w:smartTag w:uri="urn:schemas-microsoft-com:office:smarttags" w:element="State">
          <w:r>
            <w:rPr>
              <w:rFonts w:ascii="Sylfaen" w:hAnsi="Sylfaen" w:cs="Sylfaen"/>
              <w:sz w:val="24"/>
              <w:szCs w:val="24"/>
            </w:rPr>
            <w:t>British Columbia</w:t>
          </w:r>
        </w:smartTag>
      </w:smartTag>
      <w:r>
        <w:rPr>
          <w:rFonts w:ascii="Sylfaen" w:hAnsi="Sylfaen" w:cs="Sylfaen"/>
          <w:sz w:val="24"/>
          <w:szCs w:val="24"/>
        </w:rPr>
        <w:t xml:space="preserve"> (Letham, 2005).  The city has provided KML format versions of several geographic data layers that can be accessed from their website.  SCS has provided Woodcreek with similar opportunity to share their geographic data through Google Earth with their citizens or potential visitors.</w:t>
      </w:r>
    </w:p>
    <w:p w:rsidR="000E3987" w:rsidRPr="009D574A" w:rsidRDefault="008D42ED" w:rsidP="009D574A">
      <w:pPr>
        <w:pStyle w:val="Heading3"/>
        <w:pBdr>
          <w:bottom w:val="single" w:sz="18" w:space="1" w:color="4F6228" w:themeColor="accent3" w:themeShade="80"/>
        </w:pBdr>
        <w:rPr>
          <w:rFonts w:ascii="Sylfaen" w:hAnsi="Sylfaen" w:cs="Sylfaen"/>
          <w:b w:val="0"/>
          <w:i/>
          <w:iCs/>
          <w:color w:val="auto"/>
          <w:sz w:val="32"/>
          <w:szCs w:val="32"/>
        </w:rPr>
      </w:pPr>
      <w:bookmarkStart w:id="6" w:name="_Toc184463770"/>
      <w:r>
        <w:rPr>
          <w:rFonts w:ascii="Sylfaen" w:hAnsi="Sylfaen" w:cs="Sylfaen"/>
          <w:b w:val="0"/>
          <w:i/>
          <w:iCs/>
          <w:color w:val="auto"/>
          <w:sz w:val="32"/>
          <w:szCs w:val="32"/>
        </w:rPr>
        <w:br w:type="page"/>
      </w:r>
      <w:r w:rsidR="000243F4" w:rsidRPr="009D574A">
        <w:rPr>
          <w:rFonts w:ascii="Sylfaen" w:hAnsi="Sylfaen" w:cs="Sylfaen"/>
          <w:b w:val="0"/>
          <w:i/>
          <w:iCs/>
          <w:color w:val="auto"/>
          <w:sz w:val="32"/>
          <w:szCs w:val="32"/>
        </w:rPr>
        <w:t xml:space="preserve">3.0 </w:t>
      </w:r>
      <w:r w:rsidR="000E3987" w:rsidRPr="009D574A">
        <w:rPr>
          <w:rFonts w:ascii="Sylfaen" w:hAnsi="Sylfaen" w:cs="Sylfaen"/>
          <w:b w:val="0"/>
          <w:i/>
          <w:iCs/>
          <w:color w:val="auto"/>
          <w:sz w:val="32"/>
          <w:szCs w:val="32"/>
        </w:rPr>
        <w:t>Data</w:t>
      </w:r>
      <w:bookmarkEnd w:id="6"/>
    </w:p>
    <w:p w:rsidR="008D42ED" w:rsidRDefault="000E3987" w:rsidP="008D42ED">
      <w:pPr>
        <w:spacing w:afterLines="200"/>
        <w:rPr>
          <w:rFonts w:ascii="Sylfaen" w:hAnsi="Sylfaen" w:cs="Sylfaen"/>
          <w:sz w:val="24"/>
          <w:szCs w:val="24"/>
        </w:rPr>
      </w:pPr>
      <w:r>
        <w:rPr>
          <w:rFonts w:ascii="Sylfaen" w:hAnsi="Sylfaen" w:cs="Sylfaen"/>
          <w:sz w:val="24"/>
          <w:szCs w:val="24"/>
        </w:rPr>
        <w:t>Both primary and secondary data were collected and needed for this project.  Secondary data are collected and published for others to utilize.  For this project, all secondary data were obtained from state and county agencies to ensure reliability and accuracy of data.  Data were converted to Texas State Plane Coordinate System (SPCS), south central zone.  Some data layers were in this projection originally, and others were converted to ensure accurate alignment.</w:t>
      </w:r>
      <w:bookmarkStart w:id="7" w:name="_Toc184463771"/>
    </w:p>
    <w:p w:rsidR="000E3987" w:rsidRPr="009D574A" w:rsidRDefault="008D42ED" w:rsidP="008D42ED">
      <w:pPr>
        <w:spacing w:afterLines="200"/>
        <w:rPr>
          <w:rFonts w:ascii="Sylfaen" w:hAnsi="Sylfaen" w:cs="Sylfaen"/>
          <w:b/>
          <w:sz w:val="24"/>
          <w:szCs w:val="24"/>
          <w:u w:val="single"/>
        </w:rPr>
      </w:pPr>
      <w:r w:rsidRPr="009D574A">
        <w:rPr>
          <w:rFonts w:ascii="Sylfaen" w:hAnsi="Sylfaen" w:cs="Sylfaen"/>
          <w:sz w:val="24"/>
          <w:szCs w:val="24"/>
          <w:u w:val="single"/>
        </w:rPr>
        <w:t xml:space="preserve"> </w:t>
      </w:r>
      <w:r w:rsidR="000243F4" w:rsidRPr="009D574A">
        <w:rPr>
          <w:rFonts w:ascii="Sylfaen" w:hAnsi="Sylfaen" w:cs="Sylfaen"/>
          <w:sz w:val="24"/>
          <w:szCs w:val="24"/>
          <w:u w:val="single"/>
        </w:rPr>
        <w:t xml:space="preserve">3.1 </w:t>
      </w:r>
      <w:r w:rsidR="000E3987" w:rsidRPr="009D574A">
        <w:rPr>
          <w:rFonts w:ascii="Sylfaen" w:hAnsi="Sylfaen" w:cs="Sylfaen"/>
          <w:sz w:val="24"/>
          <w:szCs w:val="24"/>
          <w:u w:val="single"/>
        </w:rPr>
        <w:t>Primary Data</w:t>
      </w:r>
      <w:bookmarkEnd w:id="7"/>
    </w:p>
    <w:p w:rsidR="000E3987" w:rsidRDefault="000E3987" w:rsidP="007218BE">
      <w:pPr>
        <w:spacing w:afterLines="200"/>
        <w:rPr>
          <w:rFonts w:ascii="Sylfaen" w:hAnsi="Sylfaen" w:cs="Sylfaen"/>
          <w:sz w:val="24"/>
          <w:szCs w:val="24"/>
        </w:rPr>
      </w:pPr>
      <w:r>
        <w:rPr>
          <w:rFonts w:ascii="Sylfaen" w:hAnsi="Sylfaen" w:cs="Sylfaen"/>
          <w:sz w:val="24"/>
          <w:szCs w:val="24"/>
        </w:rPr>
        <w:t xml:space="preserve">Geographic coordinates of the local commercial signs were the primary data collected by SCS.  Garmin eTrex Legend Global Positioning System (GPS) units provided by </w:t>
      </w:r>
      <w:smartTag w:uri="urn:schemas-microsoft-com:office:smarttags" w:element="place">
        <w:smartTag w:uri="urn:schemas-microsoft-com:office:smarttags" w:element="PlaceName">
          <w:r>
            <w:rPr>
              <w:rFonts w:ascii="Sylfaen" w:hAnsi="Sylfaen" w:cs="Sylfaen"/>
              <w:sz w:val="24"/>
              <w:szCs w:val="24"/>
            </w:rPr>
            <w:t>Texas</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State</w:t>
          </w:r>
        </w:smartTag>
        <w:r>
          <w:rPr>
            <w:rFonts w:ascii="Sylfaen" w:hAnsi="Sylfaen" w:cs="Sylfaen"/>
            <w:sz w:val="24"/>
            <w:szCs w:val="24"/>
          </w:rPr>
          <w:t xml:space="preserve"> </w:t>
        </w:r>
        <w:smartTag w:uri="urn:schemas-microsoft-com:office:smarttags" w:element="PlaceType">
          <w:r>
            <w:rPr>
              <w:rFonts w:ascii="Sylfaen" w:hAnsi="Sylfaen" w:cs="Sylfaen"/>
              <w:sz w:val="24"/>
              <w:szCs w:val="24"/>
            </w:rPr>
            <w:t>University</w:t>
          </w:r>
        </w:smartTag>
      </w:smartTag>
      <w:r>
        <w:rPr>
          <w:rFonts w:ascii="Sylfaen" w:hAnsi="Sylfaen" w:cs="Sylfaen"/>
          <w:sz w:val="24"/>
          <w:szCs w:val="24"/>
        </w:rPr>
        <w:t xml:space="preserve"> were used to collect the location points.  The accuracy ranged from 6 – 12 feet.  </w:t>
      </w:r>
    </w:p>
    <w:p w:rsidR="000E3987" w:rsidRDefault="000E3987" w:rsidP="007218BE">
      <w:pPr>
        <w:spacing w:afterLines="200"/>
        <w:rPr>
          <w:rFonts w:ascii="Sylfaen" w:hAnsi="Sylfaen" w:cs="Sylfaen"/>
          <w:sz w:val="24"/>
          <w:szCs w:val="24"/>
        </w:rPr>
      </w:pPr>
      <w:r>
        <w:rPr>
          <w:rFonts w:ascii="Sylfaen" w:hAnsi="Sylfaen" w:cs="Sylfaen"/>
          <w:sz w:val="24"/>
          <w:szCs w:val="24"/>
        </w:rPr>
        <w:t>GPS waypoints were uploaded and converted to ArcView Shapefile format with DNR Garmin software.   The unit collected data in WGS 1984 Coordinate system and had to be converted to Texas SPCS to match other datasets.</w:t>
      </w:r>
    </w:p>
    <w:p w:rsidR="000E3987" w:rsidRPr="00053A32" w:rsidRDefault="000E3987" w:rsidP="007218BE">
      <w:pPr>
        <w:spacing w:afterLines="200"/>
        <w:rPr>
          <w:rFonts w:ascii="Sylfaen" w:hAnsi="Sylfaen" w:cs="Sylfaen"/>
          <w:b/>
          <w:bCs/>
          <w:sz w:val="24"/>
          <w:szCs w:val="24"/>
          <w:u w:val="single"/>
        </w:rPr>
      </w:pPr>
      <w:r>
        <w:rPr>
          <w:rFonts w:ascii="Sylfaen" w:hAnsi="Sylfaen" w:cs="Sylfaen"/>
          <w:sz w:val="24"/>
          <w:szCs w:val="24"/>
        </w:rPr>
        <w:t xml:space="preserve">Digital photographs of each commercial sign were also taken by SCS.  These photographs requested by Woodcreek will be used as a visual inventory of each commercial sign in the </w:t>
      </w:r>
      <w:r w:rsidRPr="00053A32">
        <w:rPr>
          <w:rFonts w:ascii="Sylfaen" w:hAnsi="Sylfaen" w:cs="Sylfaen"/>
          <w:sz w:val="24"/>
          <w:szCs w:val="24"/>
        </w:rPr>
        <w:t>area.</w:t>
      </w:r>
    </w:p>
    <w:p w:rsidR="000E3987" w:rsidRPr="009D574A" w:rsidRDefault="000243F4" w:rsidP="009D574A">
      <w:pPr>
        <w:pStyle w:val="Heading3"/>
        <w:rPr>
          <w:rFonts w:ascii="Sylfaen" w:hAnsi="Sylfaen" w:cs="Sylfaen"/>
          <w:b w:val="0"/>
          <w:color w:val="auto"/>
          <w:sz w:val="24"/>
          <w:szCs w:val="24"/>
          <w:u w:val="single"/>
        </w:rPr>
      </w:pPr>
      <w:bookmarkStart w:id="8" w:name="_Toc184463772"/>
      <w:r w:rsidRPr="009D574A">
        <w:rPr>
          <w:rFonts w:ascii="Sylfaen" w:hAnsi="Sylfaen" w:cs="Sylfaen"/>
          <w:b w:val="0"/>
          <w:color w:val="auto"/>
          <w:sz w:val="24"/>
          <w:szCs w:val="24"/>
          <w:u w:val="single"/>
        </w:rPr>
        <w:t xml:space="preserve">3.2 </w:t>
      </w:r>
      <w:r w:rsidR="000E3987" w:rsidRPr="009D574A">
        <w:rPr>
          <w:rFonts w:ascii="Sylfaen" w:hAnsi="Sylfaen" w:cs="Sylfaen"/>
          <w:b w:val="0"/>
          <w:color w:val="auto"/>
          <w:sz w:val="24"/>
          <w:szCs w:val="24"/>
          <w:u w:val="single"/>
        </w:rPr>
        <w:t>Secondary Data</w:t>
      </w:r>
      <w:bookmarkEnd w:id="8"/>
    </w:p>
    <w:p w:rsidR="000E3987" w:rsidRDefault="000E3987" w:rsidP="007218BE">
      <w:pPr>
        <w:spacing w:afterLines="200"/>
        <w:rPr>
          <w:rFonts w:ascii="Sylfaen" w:hAnsi="Sylfaen" w:cs="Sylfaen"/>
          <w:b/>
          <w:bCs/>
          <w:sz w:val="24"/>
          <w:szCs w:val="24"/>
        </w:rPr>
      </w:pPr>
      <w:r>
        <w:rPr>
          <w:rFonts w:ascii="Sylfaen" w:hAnsi="Sylfaen" w:cs="Sylfaen"/>
          <w:sz w:val="24"/>
          <w:szCs w:val="24"/>
        </w:rPr>
        <w:t>The secondary data collected include were found among various sources.  There were four major sources for these datasets (</w:t>
      </w:r>
      <w:r w:rsidRPr="006F24E1">
        <w:rPr>
          <w:rFonts w:ascii="Sylfaen" w:hAnsi="Sylfaen" w:cs="Sylfaen"/>
          <w:b/>
          <w:bCs/>
          <w:sz w:val="24"/>
          <w:szCs w:val="24"/>
        </w:rPr>
        <w:t xml:space="preserve">Table </w:t>
      </w:r>
      <w:r w:rsidR="000243F4">
        <w:rPr>
          <w:rFonts w:ascii="Sylfaen" w:hAnsi="Sylfaen" w:cs="Sylfaen"/>
          <w:b/>
          <w:bCs/>
          <w:sz w:val="24"/>
          <w:szCs w:val="24"/>
        </w:rPr>
        <w:t>3</w:t>
      </w:r>
      <w:r w:rsidRPr="006F24E1">
        <w:rPr>
          <w:rFonts w:ascii="Sylfaen" w:hAnsi="Sylfaen" w:cs="Sylfaen"/>
          <w:b/>
          <w:bCs/>
          <w:sz w:val="24"/>
          <w:szCs w:val="24"/>
        </w:rPr>
        <w:t>.</w:t>
      </w:r>
      <w:r w:rsidR="005023EB">
        <w:rPr>
          <w:rFonts w:ascii="Sylfaen" w:hAnsi="Sylfaen" w:cs="Sylfaen"/>
          <w:b/>
          <w:bCs/>
          <w:sz w:val="24"/>
          <w:szCs w:val="24"/>
        </w:rPr>
        <w:t>1</w:t>
      </w:r>
      <w:r>
        <w:rPr>
          <w:rFonts w:ascii="Sylfaen" w:hAnsi="Sylfaen" w:cs="Sylfaen"/>
          <w:sz w:val="24"/>
          <w:szCs w:val="24"/>
        </w:rPr>
        <w:t xml:space="preserve">).  Datasets were downloaded in ArcView Shapefile format from each agency’s website with the exception of Woodcreek.  Woodcreek provided hard copies of each dataset.  </w:t>
      </w:r>
    </w:p>
    <w:p w:rsidR="009A60D4" w:rsidRDefault="009A60D4" w:rsidP="007218BE">
      <w:pPr>
        <w:spacing w:afterLines="200"/>
        <w:jc w:val="center"/>
        <w:outlineLvl w:val="0"/>
        <w:rPr>
          <w:rFonts w:ascii="Sylfaen" w:hAnsi="Sylfaen" w:cs="Sylfae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8"/>
        <w:gridCol w:w="4788"/>
      </w:tblGrid>
      <w:tr w:rsidR="000E3987" w:rsidRPr="00DE435F">
        <w:tc>
          <w:tcPr>
            <w:tcW w:w="4788" w:type="dxa"/>
            <w:tcBorders>
              <w:top w:val="single" w:sz="12" w:space="0" w:color="000000"/>
              <w:left w:val="single" w:sz="12" w:space="0" w:color="000000"/>
              <w:bottom w:val="single" w:sz="12" w:space="0" w:color="000000"/>
              <w:right w:val="single" w:sz="12" w:space="0" w:color="000000"/>
            </w:tcBorders>
            <w:shd w:val="solid" w:color="auto" w:fill="auto"/>
          </w:tcPr>
          <w:p w:rsidR="000E3987" w:rsidRPr="00DE435F" w:rsidRDefault="000E3987" w:rsidP="007218BE">
            <w:pPr>
              <w:spacing w:afterLines="200" w:line="240" w:lineRule="auto"/>
              <w:rPr>
                <w:rFonts w:ascii="Sylfaen" w:hAnsi="Sylfaen" w:cs="Sylfaen"/>
                <w:sz w:val="32"/>
                <w:szCs w:val="32"/>
              </w:rPr>
            </w:pPr>
            <w:r w:rsidRPr="00DE435F">
              <w:rPr>
                <w:rFonts w:ascii="Sylfaen" w:hAnsi="Sylfaen" w:cs="Sylfaen"/>
                <w:sz w:val="32"/>
                <w:szCs w:val="32"/>
              </w:rPr>
              <w:t>Source</w:t>
            </w:r>
          </w:p>
        </w:tc>
        <w:tc>
          <w:tcPr>
            <w:tcW w:w="4788" w:type="dxa"/>
            <w:tcBorders>
              <w:top w:val="single" w:sz="12" w:space="0" w:color="000000"/>
              <w:left w:val="single" w:sz="12" w:space="0" w:color="000000"/>
              <w:bottom w:val="single" w:sz="12" w:space="0" w:color="000000"/>
              <w:right w:val="single" w:sz="12" w:space="0" w:color="000000"/>
            </w:tcBorders>
            <w:shd w:val="solid" w:color="auto" w:fill="auto"/>
          </w:tcPr>
          <w:p w:rsidR="000E3987" w:rsidRPr="00DE435F" w:rsidRDefault="000E3987" w:rsidP="007218BE">
            <w:pPr>
              <w:spacing w:afterLines="200" w:line="240" w:lineRule="auto"/>
              <w:rPr>
                <w:rFonts w:ascii="Sylfaen" w:hAnsi="Sylfaen" w:cs="Sylfaen"/>
                <w:sz w:val="32"/>
                <w:szCs w:val="32"/>
              </w:rPr>
            </w:pPr>
            <w:r w:rsidRPr="00DE435F">
              <w:rPr>
                <w:rFonts w:ascii="Sylfaen" w:hAnsi="Sylfaen" w:cs="Sylfaen"/>
                <w:sz w:val="32"/>
                <w:szCs w:val="32"/>
              </w:rPr>
              <w:t>Datasets Acquired</w:t>
            </w:r>
          </w:p>
        </w:tc>
      </w:tr>
      <w:tr w:rsidR="000E3987" w:rsidRPr="00DE435F">
        <w:tc>
          <w:tcPr>
            <w:tcW w:w="4788" w:type="dxa"/>
            <w:vMerge w:val="restart"/>
            <w:tcBorders>
              <w:top w:val="single" w:sz="12" w:space="0" w:color="000000"/>
              <w:left w:val="single" w:sz="12" w:space="0" w:color="000000"/>
              <w:bottom w:val="nil"/>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Capital Area Council of Governments (CAPCOG)</w:t>
            </w:r>
          </w:p>
        </w:tc>
        <w:tc>
          <w:tcPr>
            <w:tcW w:w="4788" w:type="dxa"/>
            <w:tcBorders>
              <w:top w:val="single" w:sz="12" w:space="0" w:color="000000"/>
              <w:left w:val="single" w:sz="12" w:space="0" w:color="000000"/>
              <w:bottom w:val="nil"/>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Street Centerlines</w:t>
            </w:r>
          </w:p>
        </w:tc>
      </w:tr>
      <w:tr w:rsidR="000E3987" w:rsidRPr="00DE435F">
        <w:tc>
          <w:tcPr>
            <w:tcW w:w="4788" w:type="dxa"/>
            <w:vMerge/>
            <w:tcBorders>
              <w:top w:val="nil"/>
              <w:left w:val="single" w:sz="12" w:space="0" w:color="000000"/>
              <w:bottom w:val="nil"/>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p>
        </w:tc>
        <w:tc>
          <w:tcPr>
            <w:tcW w:w="4788" w:type="dxa"/>
            <w:tcBorders>
              <w:top w:val="nil"/>
              <w:left w:val="single" w:sz="12" w:space="0" w:color="000000"/>
              <w:bottom w:val="nil"/>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Aerial Imagery</w:t>
            </w:r>
          </w:p>
        </w:tc>
      </w:tr>
      <w:tr w:rsidR="000E3987" w:rsidRPr="00DE435F">
        <w:tc>
          <w:tcPr>
            <w:tcW w:w="4788" w:type="dxa"/>
            <w:vMerge/>
            <w:tcBorders>
              <w:top w:val="nil"/>
              <w:left w:val="single" w:sz="12" w:space="0" w:color="000000"/>
              <w:bottom w:val="single" w:sz="12" w:space="0" w:color="000000"/>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p>
        </w:tc>
        <w:tc>
          <w:tcPr>
            <w:tcW w:w="4788" w:type="dxa"/>
            <w:tcBorders>
              <w:top w:val="nil"/>
              <w:left w:val="single" w:sz="12" w:space="0" w:color="000000"/>
              <w:bottom w:val="single" w:sz="12" w:space="0" w:color="000000"/>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Property Parcels</w:t>
            </w:r>
          </w:p>
        </w:tc>
      </w:tr>
      <w:tr w:rsidR="000E3987" w:rsidRPr="00DE435F">
        <w:tc>
          <w:tcPr>
            <w:tcW w:w="4788" w:type="dxa"/>
            <w:tcBorders>
              <w:top w:val="single" w:sz="12" w:space="0" w:color="000000"/>
              <w:left w:val="single" w:sz="12" w:space="0" w:color="000000"/>
              <w:bottom w:val="single" w:sz="12" w:space="0" w:color="000000"/>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smartTag w:uri="urn:schemas-microsoft-com:office:smarttags" w:element="State">
              <w:smartTag w:uri="urn:schemas-microsoft-com:office:smarttags" w:element="place">
                <w:r w:rsidRPr="00DE435F">
                  <w:rPr>
                    <w:rFonts w:ascii="Sylfaen" w:hAnsi="Sylfaen" w:cs="Sylfaen"/>
                    <w:sz w:val="24"/>
                    <w:szCs w:val="24"/>
                  </w:rPr>
                  <w:t>Texas</w:t>
                </w:r>
              </w:smartTag>
            </w:smartTag>
            <w:r w:rsidRPr="00DE435F">
              <w:rPr>
                <w:rFonts w:ascii="Sylfaen" w:hAnsi="Sylfaen" w:cs="Sylfaen"/>
                <w:sz w:val="24"/>
                <w:szCs w:val="24"/>
              </w:rPr>
              <w:t xml:space="preserve"> Natural Resource Information System (TNRIS)</w:t>
            </w:r>
          </w:p>
        </w:tc>
        <w:tc>
          <w:tcPr>
            <w:tcW w:w="4788" w:type="dxa"/>
            <w:tcBorders>
              <w:top w:val="single" w:sz="12" w:space="0" w:color="000000"/>
              <w:left w:val="single" w:sz="12" w:space="0" w:color="000000"/>
              <w:bottom w:val="single" w:sz="12" w:space="0" w:color="000000"/>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Floodplain Data</w:t>
            </w:r>
          </w:p>
        </w:tc>
      </w:tr>
      <w:tr w:rsidR="000E3987" w:rsidRPr="00DE435F">
        <w:tc>
          <w:tcPr>
            <w:tcW w:w="4788" w:type="dxa"/>
            <w:vMerge w:val="restart"/>
            <w:tcBorders>
              <w:top w:val="single" w:sz="12" w:space="0" w:color="000000"/>
              <w:left w:val="single" w:sz="12" w:space="0" w:color="000000"/>
              <w:bottom w:val="nil"/>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smartTag w:uri="urn:schemas-microsoft-com:office:smarttags" w:element="place">
              <w:smartTag w:uri="urn:schemas-microsoft-com:office:smarttags" w:element="PlaceName">
                <w:r w:rsidRPr="00DE435F">
                  <w:rPr>
                    <w:rFonts w:ascii="Sylfaen" w:hAnsi="Sylfaen" w:cs="Sylfaen"/>
                    <w:sz w:val="24"/>
                    <w:szCs w:val="24"/>
                  </w:rPr>
                  <w:t>Hays</w:t>
                </w:r>
              </w:smartTag>
              <w:r w:rsidRPr="00DE435F">
                <w:rPr>
                  <w:rFonts w:ascii="Sylfaen" w:hAnsi="Sylfaen" w:cs="Sylfaen"/>
                  <w:sz w:val="24"/>
                  <w:szCs w:val="24"/>
                </w:rPr>
                <w:t xml:space="preserve"> </w:t>
              </w:r>
              <w:smartTag w:uri="urn:schemas-microsoft-com:office:smarttags" w:element="PlaceType">
                <w:r w:rsidRPr="00DE435F">
                  <w:rPr>
                    <w:rFonts w:ascii="Sylfaen" w:hAnsi="Sylfaen" w:cs="Sylfaen"/>
                    <w:sz w:val="24"/>
                    <w:szCs w:val="24"/>
                  </w:rPr>
                  <w:t>County</w:t>
                </w:r>
              </w:smartTag>
            </w:smartTag>
          </w:p>
        </w:tc>
        <w:tc>
          <w:tcPr>
            <w:tcW w:w="4788" w:type="dxa"/>
            <w:tcBorders>
              <w:top w:val="single" w:sz="12" w:space="0" w:color="000000"/>
              <w:left w:val="single" w:sz="12" w:space="0" w:color="000000"/>
              <w:bottom w:val="nil"/>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smartTag w:uri="urn:schemas-microsoft-com:office:smarttags" w:element="place">
              <w:smartTag w:uri="urn:schemas-microsoft-com:office:smarttags" w:element="PlaceType">
                <w:r w:rsidRPr="00DE435F">
                  <w:rPr>
                    <w:rFonts w:ascii="Sylfaen" w:hAnsi="Sylfaen" w:cs="Sylfaen"/>
                    <w:sz w:val="24"/>
                    <w:szCs w:val="24"/>
                  </w:rPr>
                  <w:t>County</w:t>
                </w:r>
              </w:smartTag>
              <w:r w:rsidRPr="00DE435F">
                <w:rPr>
                  <w:rFonts w:ascii="Sylfaen" w:hAnsi="Sylfaen" w:cs="Sylfaen"/>
                  <w:sz w:val="24"/>
                  <w:szCs w:val="24"/>
                </w:rPr>
                <w:t xml:space="preserve"> </w:t>
              </w:r>
              <w:smartTag w:uri="urn:schemas-microsoft-com:office:smarttags" w:element="PlaceName">
                <w:r w:rsidRPr="00DE435F">
                  <w:rPr>
                    <w:rFonts w:ascii="Sylfaen" w:hAnsi="Sylfaen" w:cs="Sylfaen"/>
                    <w:sz w:val="24"/>
                    <w:szCs w:val="24"/>
                  </w:rPr>
                  <w:t>Boundary</w:t>
                </w:r>
              </w:smartTag>
            </w:smartTag>
          </w:p>
        </w:tc>
      </w:tr>
      <w:tr w:rsidR="000E3987" w:rsidRPr="00DE435F">
        <w:tc>
          <w:tcPr>
            <w:tcW w:w="4788" w:type="dxa"/>
            <w:vMerge/>
            <w:tcBorders>
              <w:top w:val="nil"/>
              <w:left w:val="single" w:sz="12" w:space="0" w:color="000000"/>
              <w:bottom w:val="single" w:sz="12" w:space="0" w:color="000000"/>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p>
        </w:tc>
        <w:tc>
          <w:tcPr>
            <w:tcW w:w="4788" w:type="dxa"/>
            <w:tcBorders>
              <w:top w:val="nil"/>
              <w:left w:val="single" w:sz="12" w:space="0" w:color="000000"/>
              <w:bottom w:val="single" w:sz="12" w:space="0" w:color="000000"/>
              <w:right w:val="single" w:sz="12" w:space="0" w:color="000000"/>
            </w:tcBorders>
            <w:shd w:val="clear" w:color="auto" w:fill="D6E3BC"/>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City Limit Boundary</w:t>
            </w:r>
          </w:p>
        </w:tc>
      </w:tr>
      <w:tr w:rsidR="000E3987" w:rsidRPr="00DE435F">
        <w:tc>
          <w:tcPr>
            <w:tcW w:w="4788" w:type="dxa"/>
            <w:vMerge w:val="restart"/>
            <w:tcBorders>
              <w:top w:val="single" w:sz="12" w:space="0" w:color="000000"/>
              <w:left w:val="single" w:sz="12" w:space="0" w:color="000000"/>
              <w:bottom w:val="nil"/>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 xml:space="preserve">City of </w:t>
            </w:r>
            <w:smartTag w:uri="urn:schemas-microsoft-com:office:smarttags" w:element="City">
              <w:smartTag w:uri="urn:schemas-microsoft-com:office:smarttags" w:element="place">
                <w:r w:rsidRPr="00DE435F">
                  <w:rPr>
                    <w:rFonts w:ascii="Sylfaen" w:hAnsi="Sylfaen" w:cs="Sylfaen"/>
                    <w:sz w:val="24"/>
                    <w:szCs w:val="24"/>
                  </w:rPr>
                  <w:t>Woodcreek</w:t>
                </w:r>
              </w:smartTag>
            </w:smartTag>
          </w:p>
        </w:tc>
        <w:tc>
          <w:tcPr>
            <w:tcW w:w="4788" w:type="dxa"/>
            <w:tcBorders>
              <w:top w:val="single" w:sz="12" w:space="0" w:color="000000"/>
              <w:left w:val="single" w:sz="12" w:space="0" w:color="000000"/>
              <w:bottom w:val="nil"/>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Traffic Sign Locations*</w:t>
            </w:r>
          </w:p>
        </w:tc>
      </w:tr>
      <w:tr w:rsidR="000E3987" w:rsidRPr="00DE435F">
        <w:tc>
          <w:tcPr>
            <w:tcW w:w="4788" w:type="dxa"/>
            <w:vMerge/>
            <w:tcBorders>
              <w:top w:val="nil"/>
              <w:left w:val="single" w:sz="12" w:space="0" w:color="000000"/>
              <w:bottom w:val="nil"/>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p>
        </w:tc>
        <w:tc>
          <w:tcPr>
            <w:tcW w:w="4788" w:type="dxa"/>
            <w:tcBorders>
              <w:top w:val="nil"/>
              <w:left w:val="single" w:sz="12" w:space="0" w:color="000000"/>
              <w:bottom w:val="nil"/>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Fire Hydrant Locations*</w:t>
            </w:r>
          </w:p>
        </w:tc>
      </w:tr>
      <w:tr w:rsidR="000E3987" w:rsidRPr="00DE435F">
        <w:trPr>
          <w:trHeight w:val="70"/>
        </w:trPr>
        <w:tc>
          <w:tcPr>
            <w:tcW w:w="4788" w:type="dxa"/>
            <w:vMerge/>
            <w:tcBorders>
              <w:top w:val="nil"/>
              <w:left w:val="single" w:sz="12" w:space="0" w:color="000000"/>
              <w:bottom w:val="single" w:sz="12" w:space="0" w:color="000000"/>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p>
        </w:tc>
        <w:tc>
          <w:tcPr>
            <w:tcW w:w="4788" w:type="dxa"/>
            <w:tcBorders>
              <w:top w:val="nil"/>
              <w:left w:val="single" w:sz="12" w:space="0" w:color="000000"/>
              <w:bottom w:val="single" w:sz="12" w:space="0" w:color="000000"/>
              <w:right w:val="single" w:sz="12" w:space="0" w:color="000000"/>
            </w:tcBorders>
            <w:shd w:val="clear" w:color="auto" w:fill="C4BC96"/>
          </w:tcPr>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Road Conditions*</w:t>
            </w:r>
          </w:p>
          <w:p w:rsidR="000E3987" w:rsidRPr="00DE435F" w:rsidRDefault="000E3987" w:rsidP="007218BE">
            <w:pPr>
              <w:spacing w:afterLines="200" w:line="240" w:lineRule="auto"/>
              <w:rPr>
                <w:rFonts w:ascii="Sylfaen" w:hAnsi="Sylfaen" w:cs="Sylfaen"/>
                <w:sz w:val="24"/>
                <w:szCs w:val="24"/>
              </w:rPr>
            </w:pPr>
            <w:r w:rsidRPr="00DE435F">
              <w:rPr>
                <w:rFonts w:ascii="Sylfaen" w:hAnsi="Sylfaen" w:cs="Sylfaen"/>
                <w:sz w:val="24"/>
                <w:szCs w:val="24"/>
              </w:rPr>
              <w:t>Zoning Regulations*</w:t>
            </w:r>
          </w:p>
        </w:tc>
      </w:tr>
    </w:tbl>
    <w:p w:rsidR="00B640A6" w:rsidRPr="00B640A6" w:rsidRDefault="00B640A6" w:rsidP="00B640A6">
      <w:pPr>
        <w:pStyle w:val="Caption"/>
        <w:jc w:val="center"/>
        <w:rPr>
          <w:rFonts w:ascii="Sylfaen" w:hAnsi="Sylfaen"/>
          <w:b w:val="0"/>
          <w:color w:val="auto"/>
        </w:rPr>
      </w:pPr>
      <w:r w:rsidRPr="00B640A6">
        <w:rPr>
          <w:rFonts w:ascii="Sylfaen" w:hAnsi="Sylfaen"/>
          <w:color w:val="auto"/>
        </w:rPr>
        <w:t xml:space="preserve">Table </w:t>
      </w:r>
      <w:r w:rsidR="000243F4">
        <w:rPr>
          <w:rFonts w:ascii="Sylfaen" w:hAnsi="Sylfaen"/>
          <w:color w:val="auto"/>
        </w:rPr>
        <w:t>3</w:t>
      </w:r>
      <w:r w:rsidR="005023EB">
        <w:rPr>
          <w:rFonts w:ascii="Sylfaen" w:hAnsi="Sylfaen"/>
          <w:color w:val="auto"/>
        </w:rPr>
        <w:t>.1</w:t>
      </w:r>
      <w:r w:rsidRPr="00B640A6">
        <w:rPr>
          <w:rFonts w:ascii="Sylfaen" w:hAnsi="Sylfaen"/>
          <w:color w:val="auto"/>
        </w:rPr>
        <w:t>.</w:t>
      </w:r>
      <w:r w:rsidRPr="00B640A6">
        <w:rPr>
          <w:rFonts w:ascii="Sylfaen" w:hAnsi="Sylfaen"/>
          <w:b w:val="0"/>
          <w:color w:val="auto"/>
        </w:rPr>
        <w:t xml:space="preserve">  Secondary data collected for the project.</w:t>
      </w:r>
    </w:p>
    <w:p w:rsidR="000E3987" w:rsidRPr="00B640A6" w:rsidRDefault="000E3987" w:rsidP="00B640A6">
      <w:pPr>
        <w:pStyle w:val="Caption"/>
        <w:jc w:val="center"/>
        <w:rPr>
          <w:rFonts w:ascii="Sylfaen" w:hAnsi="Sylfaen"/>
          <w:b w:val="0"/>
          <w:color w:val="auto"/>
        </w:rPr>
      </w:pPr>
      <w:r w:rsidRPr="00B640A6">
        <w:rPr>
          <w:rFonts w:ascii="Sylfaen" w:hAnsi="Sylfaen"/>
          <w:b w:val="0"/>
          <w:color w:val="auto"/>
          <w:sz w:val="20"/>
          <w:szCs w:val="20"/>
        </w:rPr>
        <w:t>*indicates paper map original</w:t>
      </w:r>
    </w:p>
    <w:p w:rsidR="000E3987" w:rsidRDefault="000E3987" w:rsidP="007218BE">
      <w:pPr>
        <w:spacing w:afterLines="200"/>
        <w:rPr>
          <w:rFonts w:ascii="Sylfaen" w:hAnsi="Sylfaen" w:cs="Sylfaen"/>
          <w:i/>
          <w:iCs/>
          <w:sz w:val="32"/>
          <w:szCs w:val="32"/>
        </w:rPr>
      </w:pPr>
    </w:p>
    <w:p w:rsidR="000E3987" w:rsidRDefault="009A60D4" w:rsidP="007218BE">
      <w:pPr>
        <w:spacing w:afterLines="200"/>
        <w:rPr>
          <w:rFonts w:ascii="Sylfaen" w:hAnsi="Sylfaen" w:cs="Sylfaen"/>
          <w:sz w:val="24"/>
          <w:szCs w:val="24"/>
        </w:rPr>
      </w:pPr>
      <w:r>
        <w:rPr>
          <w:rFonts w:ascii="Sylfaen" w:hAnsi="Sylfaen" w:cs="Sylfaen"/>
          <w:sz w:val="24"/>
          <w:szCs w:val="24"/>
        </w:rPr>
        <w:br w:type="page"/>
      </w:r>
      <w:r w:rsidR="000E3987">
        <w:rPr>
          <w:rFonts w:ascii="Sylfaen" w:hAnsi="Sylfaen" w:cs="Sylfaen"/>
          <w:sz w:val="24"/>
          <w:szCs w:val="24"/>
        </w:rPr>
        <w:t>Since Woodcreek had no formal mapping system, boundary and street centerlines data were integral pieces of information to start from.  These were needed to show SCS the extent of the city in addition to complexity of the roads network.</w:t>
      </w:r>
    </w:p>
    <w:p w:rsidR="000E3987" w:rsidRDefault="000E3987" w:rsidP="007218BE">
      <w:pPr>
        <w:spacing w:afterLines="200"/>
        <w:rPr>
          <w:rFonts w:ascii="Sylfaen" w:hAnsi="Sylfaen" w:cs="Sylfaen"/>
          <w:sz w:val="24"/>
          <w:szCs w:val="24"/>
        </w:rPr>
      </w:pPr>
      <w:r>
        <w:rPr>
          <w:rFonts w:ascii="Sylfaen" w:hAnsi="Sylfaen" w:cs="Sylfaen"/>
          <w:sz w:val="24"/>
          <w:szCs w:val="24"/>
        </w:rPr>
        <w:t>Floodplain data, property parcels, and zoning regulations are very important for a developing city such as Woodcreek.  It is important to know the extent of 100 year and 500 year floodplains for planning purposes.  TNRIS has acquired Q3 vector floodplain data from the Federal Emergency Management Agency (FEMA) and made it available to the public by county.  Property parcels and corresponding zoning regulations are also important for community planning.</w:t>
      </w:r>
    </w:p>
    <w:p w:rsidR="000E3987" w:rsidRDefault="000E3987" w:rsidP="007218BE">
      <w:pPr>
        <w:spacing w:afterLines="200"/>
        <w:rPr>
          <w:rFonts w:ascii="Sylfaen" w:hAnsi="Sylfaen" w:cs="Sylfaen"/>
          <w:sz w:val="24"/>
          <w:szCs w:val="24"/>
        </w:rPr>
      </w:pPr>
      <w:r>
        <w:rPr>
          <w:rFonts w:ascii="Sylfaen" w:hAnsi="Sylfaen" w:cs="Sylfaen"/>
          <w:sz w:val="24"/>
          <w:szCs w:val="24"/>
        </w:rPr>
        <w:t xml:space="preserve">In order to </w:t>
      </w:r>
      <w:r w:rsidR="009A60D4">
        <w:rPr>
          <w:rFonts w:ascii="Sylfaen" w:hAnsi="Sylfaen" w:cs="Sylfaen"/>
          <w:sz w:val="24"/>
          <w:szCs w:val="24"/>
        </w:rPr>
        <w:t>assess</w:t>
      </w:r>
      <w:r>
        <w:rPr>
          <w:rFonts w:ascii="Sylfaen" w:hAnsi="Sylfaen" w:cs="Sylfaen"/>
          <w:sz w:val="24"/>
          <w:szCs w:val="24"/>
        </w:rPr>
        <w:t xml:space="preserve"> the infrastructure status of Woodcreek, initial baseline data are required.  Location of traffic signs, fire hydrant utilities and current road conditions are important in assessing future infrastructure needs.</w:t>
      </w:r>
    </w:p>
    <w:p w:rsidR="000E3987" w:rsidRDefault="000E3987" w:rsidP="007218BE">
      <w:pPr>
        <w:spacing w:afterLines="200"/>
        <w:rPr>
          <w:rFonts w:ascii="Sylfaen" w:hAnsi="Sylfaen" w:cs="Sylfaen"/>
          <w:sz w:val="24"/>
          <w:szCs w:val="24"/>
        </w:rPr>
      </w:pPr>
      <w:r>
        <w:rPr>
          <w:rFonts w:ascii="Sylfaen" w:hAnsi="Sylfaen" w:cs="Sylfaen"/>
          <w:sz w:val="24"/>
          <w:szCs w:val="24"/>
        </w:rPr>
        <w:t>The traffic sign data provided were of relatively low quality because of the collection method.  Points were plotted on a city map based on visual comparison on the ground.</w:t>
      </w:r>
    </w:p>
    <w:p w:rsidR="000E3987" w:rsidRPr="002E2649" w:rsidRDefault="000E3987" w:rsidP="007218BE">
      <w:pPr>
        <w:spacing w:afterLines="200"/>
        <w:rPr>
          <w:rFonts w:ascii="Sylfaen" w:hAnsi="Sylfaen" w:cs="Sylfaen"/>
          <w:sz w:val="24"/>
          <w:szCs w:val="24"/>
        </w:rPr>
      </w:pPr>
      <w:r w:rsidRPr="002E2649">
        <w:rPr>
          <w:rFonts w:ascii="Sylfaen" w:hAnsi="Sylfaen" w:cs="Sylfaen"/>
          <w:sz w:val="24"/>
          <w:szCs w:val="24"/>
        </w:rPr>
        <w:t xml:space="preserve">Map originals, provided by Woodcreek were digitized and geo-referenced.  Heads up digitizing was utilized in the creation of the point layers for: Fire Hydrants, Speed Signs, Stop and Yield Signs. </w:t>
      </w:r>
    </w:p>
    <w:p w:rsidR="000E3987" w:rsidRPr="002E2649" w:rsidRDefault="000E3987" w:rsidP="007218BE">
      <w:pPr>
        <w:spacing w:afterLines="200"/>
        <w:rPr>
          <w:rFonts w:ascii="Sylfaen" w:hAnsi="Sylfaen" w:cs="Sylfaen"/>
          <w:sz w:val="24"/>
          <w:szCs w:val="24"/>
        </w:rPr>
      </w:pPr>
      <w:r w:rsidRPr="002E2649">
        <w:rPr>
          <w:rFonts w:ascii="Sylfaen" w:hAnsi="Sylfaen" w:cs="Sylfaen"/>
          <w:sz w:val="24"/>
          <w:szCs w:val="24"/>
        </w:rPr>
        <w:t>An assumption that each sign or fire hydrant is located about 15 feet from the street centerline was made.  This assumption had to be made because of the inaccuracies in the original collection method.</w:t>
      </w:r>
    </w:p>
    <w:p w:rsidR="000E3987" w:rsidRDefault="000E3987" w:rsidP="007218BE">
      <w:pPr>
        <w:spacing w:afterLines="200"/>
        <w:rPr>
          <w:rFonts w:ascii="Sylfaen" w:hAnsi="Sylfaen" w:cs="Sylfaen"/>
          <w:sz w:val="24"/>
          <w:szCs w:val="24"/>
        </w:rPr>
      </w:pPr>
      <w:r w:rsidRPr="002E2649">
        <w:rPr>
          <w:rFonts w:ascii="Sylfaen" w:hAnsi="Sylfaen" w:cs="Sylfaen"/>
          <w:sz w:val="24"/>
          <w:szCs w:val="24"/>
        </w:rPr>
        <w:t>Points were snapped to a 15 foot buffer, originating from the street centerlines.  Finally, each location was spatially joined to the street centerlines to provide accurate road associations for identification pur</w:t>
      </w:r>
      <w:r>
        <w:rPr>
          <w:rFonts w:ascii="Sylfaen" w:hAnsi="Sylfaen" w:cs="Sylfaen"/>
          <w:sz w:val="24"/>
          <w:szCs w:val="24"/>
        </w:rPr>
        <w:t>poses and greater functionality (</w:t>
      </w:r>
      <w:r w:rsidR="000243F4">
        <w:rPr>
          <w:rFonts w:ascii="Sylfaen" w:hAnsi="Sylfaen" w:cs="Sylfaen"/>
          <w:b/>
          <w:bCs/>
          <w:sz w:val="24"/>
          <w:szCs w:val="24"/>
        </w:rPr>
        <w:t>Figure 3</w:t>
      </w:r>
      <w:r w:rsidRPr="006F24E1">
        <w:rPr>
          <w:rFonts w:ascii="Sylfaen" w:hAnsi="Sylfaen" w:cs="Sylfaen"/>
          <w:b/>
          <w:bCs/>
          <w:sz w:val="24"/>
          <w:szCs w:val="24"/>
        </w:rPr>
        <w:t>.1</w:t>
      </w:r>
      <w:r>
        <w:rPr>
          <w:rFonts w:ascii="Sylfaen" w:hAnsi="Sylfaen" w:cs="Sylfaen"/>
          <w:sz w:val="24"/>
          <w:szCs w:val="24"/>
        </w:rPr>
        <w:t>). Points were verified by SCS in the field to ensure correct topological placement.</w:t>
      </w:r>
    </w:p>
    <w:p w:rsidR="000E3987" w:rsidRDefault="007218BE" w:rsidP="00B640A6">
      <w:pPr>
        <w:spacing w:after="0"/>
        <w:ind w:left="360"/>
        <w:jc w:val="center"/>
        <w:rPr>
          <w:rFonts w:ascii="Sylfaen" w:hAnsi="Sylfaen" w:cs="Sylfaen"/>
          <w:sz w:val="24"/>
          <w:szCs w:val="24"/>
        </w:rPr>
      </w:pPr>
      <w:r w:rsidRPr="00103F0F">
        <w:rPr>
          <w:rFonts w:ascii="Sylfaen" w:hAnsi="Sylfaen" w:cs="Sylfaen"/>
          <w:noProof/>
          <w:sz w:val="24"/>
          <w:szCs w:val="24"/>
        </w:rPr>
        <w:pict>
          <v:shape id="_x0000_i1027" type="#_x0000_t75" style="width:324.75pt;height:212.25pt;visibility:visible">
            <v:imagedata r:id="rId10" o:title=""/>
          </v:shape>
        </w:pict>
      </w:r>
    </w:p>
    <w:p w:rsidR="000E3987" w:rsidRPr="009A60D4" w:rsidRDefault="000243F4" w:rsidP="00B640A6">
      <w:pPr>
        <w:pStyle w:val="Caption"/>
        <w:spacing w:after="0"/>
        <w:jc w:val="center"/>
        <w:rPr>
          <w:rFonts w:ascii="Sylfaen" w:hAnsi="Sylfaen"/>
          <w:b w:val="0"/>
          <w:i/>
          <w:color w:val="auto"/>
        </w:rPr>
      </w:pPr>
      <w:r>
        <w:rPr>
          <w:rFonts w:ascii="Sylfaen" w:hAnsi="Sylfaen"/>
          <w:i/>
          <w:color w:val="auto"/>
        </w:rPr>
        <w:t>Figure 3</w:t>
      </w:r>
      <w:r w:rsidR="000E3987" w:rsidRPr="00B640A6">
        <w:rPr>
          <w:rFonts w:ascii="Sylfaen" w:hAnsi="Sylfaen"/>
          <w:i/>
          <w:color w:val="auto"/>
        </w:rPr>
        <w:t>.1:</w:t>
      </w:r>
      <w:r w:rsidR="000E3987" w:rsidRPr="009A60D4">
        <w:rPr>
          <w:rFonts w:ascii="Sylfaen" w:hAnsi="Sylfaen"/>
          <w:b w:val="0"/>
          <w:i/>
          <w:color w:val="auto"/>
        </w:rPr>
        <w:t xml:space="preserve">  Screen Capture of Stop_Yield_Signs Shapefile displaying naming convention and road associations.</w:t>
      </w:r>
    </w:p>
    <w:p w:rsidR="00B640A6" w:rsidRDefault="00B640A6" w:rsidP="007218BE">
      <w:pPr>
        <w:spacing w:afterLines="200"/>
        <w:rPr>
          <w:rFonts w:ascii="Sylfaen" w:hAnsi="Sylfaen" w:cs="Sylfaen"/>
          <w:sz w:val="24"/>
          <w:szCs w:val="24"/>
        </w:rPr>
      </w:pPr>
    </w:p>
    <w:p w:rsidR="000E3987" w:rsidRPr="002E2649" w:rsidRDefault="000E3987" w:rsidP="007218BE">
      <w:pPr>
        <w:spacing w:afterLines="200"/>
        <w:rPr>
          <w:rFonts w:ascii="Sylfaen" w:hAnsi="Sylfaen" w:cs="Sylfaen"/>
          <w:sz w:val="24"/>
          <w:szCs w:val="24"/>
        </w:rPr>
      </w:pPr>
      <w:r w:rsidRPr="002E2649">
        <w:rPr>
          <w:rFonts w:ascii="Sylfaen" w:hAnsi="Sylfaen" w:cs="Sylfaen"/>
          <w:sz w:val="24"/>
          <w:szCs w:val="24"/>
        </w:rPr>
        <w:t xml:space="preserve">The Extraterritorial Jurisdiction definition was created by applying a 0.5 mile buffer to the City Limits layer obtained from </w:t>
      </w:r>
      <w:smartTag w:uri="urn:schemas-microsoft-com:office:smarttags" w:element="place">
        <w:smartTag w:uri="urn:schemas-microsoft-com:office:smarttags" w:element="PlaceName">
          <w:r w:rsidRPr="002E2649">
            <w:rPr>
              <w:rFonts w:ascii="Sylfaen" w:hAnsi="Sylfaen" w:cs="Sylfaen"/>
              <w:sz w:val="24"/>
              <w:szCs w:val="24"/>
            </w:rPr>
            <w:t>Hays</w:t>
          </w:r>
        </w:smartTag>
        <w:r w:rsidRPr="002E2649">
          <w:rPr>
            <w:rFonts w:ascii="Sylfaen" w:hAnsi="Sylfaen" w:cs="Sylfaen"/>
            <w:sz w:val="24"/>
            <w:szCs w:val="24"/>
          </w:rPr>
          <w:t xml:space="preserve"> </w:t>
        </w:r>
        <w:smartTag w:uri="urn:schemas-microsoft-com:office:smarttags" w:element="PlaceType">
          <w:r w:rsidRPr="002E2649">
            <w:rPr>
              <w:rFonts w:ascii="Sylfaen" w:hAnsi="Sylfaen" w:cs="Sylfaen"/>
              <w:sz w:val="24"/>
              <w:szCs w:val="24"/>
            </w:rPr>
            <w:t>County</w:t>
          </w:r>
        </w:smartTag>
      </w:smartTag>
      <w:r w:rsidRPr="002E2649">
        <w:rPr>
          <w:rFonts w:ascii="Sylfaen" w:hAnsi="Sylfaen" w:cs="Sylfaen"/>
          <w:sz w:val="24"/>
          <w:szCs w:val="24"/>
        </w:rPr>
        <w:t>.</w:t>
      </w:r>
    </w:p>
    <w:p w:rsidR="000E3987" w:rsidRPr="002E2649" w:rsidRDefault="000E3987" w:rsidP="007218BE">
      <w:pPr>
        <w:spacing w:afterLines="200"/>
        <w:rPr>
          <w:rFonts w:ascii="Sylfaen" w:hAnsi="Sylfaen" w:cs="Sylfaen"/>
          <w:sz w:val="24"/>
          <w:szCs w:val="24"/>
        </w:rPr>
      </w:pPr>
      <w:r w:rsidRPr="002E2649">
        <w:rPr>
          <w:rFonts w:ascii="Sylfaen" w:hAnsi="Sylfaen" w:cs="Sylfaen"/>
          <w:sz w:val="24"/>
          <w:szCs w:val="24"/>
        </w:rPr>
        <w:t xml:space="preserve">Hays </w:t>
      </w:r>
      <w:smartTag w:uri="urn:schemas-microsoft-com:office:smarttags" w:element="place">
        <w:smartTag w:uri="urn:schemas-microsoft-com:office:smarttags" w:element="PlaceType">
          <w:r w:rsidRPr="002E2649">
            <w:rPr>
              <w:rFonts w:ascii="Sylfaen" w:hAnsi="Sylfaen" w:cs="Sylfaen"/>
              <w:sz w:val="24"/>
              <w:szCs w:val="24"/>
            </w:rPr>
            <w:t>County</w:t>
          </w:r>
        </w:smartTag>
        <w:r w:rsidRPr="002E2649">
          <w:rPr>
            <w:rFonts w:ascii="Sylfaen" w:hAnsi="Sylfaen" w:cs="Sylfaen"/>
            <w:sz w:val="24"/>
            <w:szCs w:val="24"/>
          </w:rPr>
          <w:t xml:space="preserve"> </w:t>
        </w:r>
        <w:smartTag w:uri="urn:schemas-microsoft-com:office:smarttags" w:element="PlaceName">
          <w:r w:rsidRPr="002E2649">
            <w:rPr>
              <w:rFonts w:ascii="Sylfaen" w:hAnsi="Sylfaen" w:cs="Sylfaen"/>
              <w:sz w:val="24"/>
              <w:szCs w:val="24"/>
            </w:rPr>
            <w:t>Floodplain</w:t>
          </w:r>
        </w:smartTag>
      </w:smartTag>
      <w:r w:rsidRPr="002E2649">
        <w:rPr>
          <w:rFonts w:ascii="Sylfaen" w:hAnsi="Sylfaen" w:cs="Sylfaen"/>
          <w:sz w:val="24"/>
          <w:szCs w:val="24"/>
        </w:rPr>
        <w:t xml:space="preserve"> </w:t>
      </w:r>
      <w:r>
        <w:rPr>
          <w:rFonts w:ascii="Sylfaen" w:hAnsi="Sylfaen" w:cs="Sylfaen"/>
          <w:sz w:val="24"/>
          <w:szCs w:val="24"/>
        </w:rPr>
        <w:t>data were</w:t>
      </w:r>
      <w:r w:rsidRPr="002E2649">
        <w:rPr>
          <w:rFonts w:ascii="Sylfaen" w:hAnsi="Sylfaen" w:cs="Sylfaen"/>
          <w:sz w:val="24"/>
          <w:szCs w:val="24"/>
        </w:rPr>
        <w:t xml:space="preserve"> obtained from the TNRIS website and modified to display the entire scope of the Woodcreek project.</w:t>
      </w:r>
      <w:r>
        <w:rPr>
          <w:rFonts w:ascii="Sylfaen" w:hAnsi="Sylfaen" w:cs="Sylfaen"/>
          <w:sz w:val="24"/>
          <w:szCs w:val="24"/>
        </w:rPr>
        <w:t xml:space="preserve">  Definitions for floodplain codes were found through FEMA in PDF format.</w:t>
      </w:r>
      <w:r w:rsidRPr="002E2649">
        <w:rPr>
          <w:rFonts w:ascii="Sylfaen" w:hAnsi="Sylfaen" w:cs="Sylfaen"/>
          <w:sz w:val="24"/>
          <w:szCs w:val="24"/>
        </w:rPr>
        <w:t xml:space="preserve"> </w:t>
      </w:r>
      <w:r>
        <w:rPr>
          <w:rFonts w:ascii="Sylfaen" w:hAnsi="Sylfaen" w:cs="Sylfaen"/>
          <w:sz w:val="24"/>
          <w:szCs w:val="24"/>
        </w:rPr>
        <w:t xml:space="preserve"> </w:t>
      </w:r>
      <w:r w:rsidRPr="002E2649">
        <w:rPr>
          <w:rFonts w:ascii="Sylfaen" w:hAnsi="Sylfaen" w:cs="Sylfaen"/>
          <w:sz w:val="24"/>
          <w:szCs w:val="24"/>
        </w:rPr>
        <w:t>The dataset was then overlaid on aerial imagery from CAPCOG</w:t>
      </w:r>
      <w:r>
        <w:rPr>
          <w:rFonts w:ascii="Sylfaen" w:hAnsi="Sylfaen" w:cs="Sylfaen"/>
          <w:sz w:val="24"/>
          <w:szCs w:val="24"/>
        </w:rPr>
        <w:t xml:space="preserve"> for more effective visualization displaying both 100 year and 500 year floodplain zones</w:t>
      </w:r>
      <w:r w:rsidRPr="002E2649">
        <w:rPr>
          <w:rFonts w:ascii="Sylfaen" w:hAnsi="Sylfaen" w:cs="Sylfaen"/>
          <w:sz w:val="24"/>
          <w:szCs w:val="24"/>
        </w:rPr>
        <w:t>.</w:t>
      </w:r>
    </w:p>
    <w:p w:rsidR="000E3987" w:rsidRPr="002E2649" w:rsidRDefault="000E3987" w:rsidP="007218BE">
      <w:pPr>
        <w:spacing w:afterLines="200"/>
        <w:rPr>
          <w:rFonts w:ascii="Sylfaen" w:hAnsi="Sylfaen" w:cs="Sylfaen"/>
          <w:sz w:val="24"/>
          <w:szCs w:val="24"/>
        </w:rPr>
      </w:pPr>
      <w:r w:rsidRPr="002E2649">
        <w:rPr>
          <w:rFonts w:ascii="Sylfaen" w:hAnsi="Sylfaen" w:cs="Sylfaen"/>
          <w:sz w:val="24"/>
          <w:szCs w:val="24"/>
        </w:rPr>
        <w:t>Commercial Signage waypoints, inside the Woodcreek scope, were collected utilizing GPS field methods. Additionally, digital photographs were taken of each sign location.  The waypoints and digital photographs were saved using standard naming conventions, for employment in a simple script to geographically match each location</w:t>
      </w:r>
      <w:r>
        <w:rPr>
          <w:rFonts w:ascii="Sylfaen" w:hAnsi="Sylfaen" w:cs="Sylfaen"/>
          <w:sz w:val="24"/>
          <w:szCs w:val="24"/>
        </w:rPr>
        <w:t>.  This will allow the user to see the sign next to the waypoint within the map document.</w:t>
      </w:r>
    </w:p>
    <w:p w:rsidR="00B640A6" w:rsidRDefault="000E3987" w:rsidP="007218BE">
      <w:pPr>
        <w:spacing w:afterLines="200"/>
        <w:rPr>
          <w:rFonts w:ascii="Sylfaen" w:hAnsi="Sylfaen" w:cs="Sylfaen"/>
          <w:i/>
          <w:iCs/>
          <w:sz w:val="32"/>
          <w:szCs w:val="32"/>
        </w:rPr>
      </w:pPr>
      <w:r w:rsidRPr="002E2649">
        <w:rPr>
          <w:rFonts w:ascii="Sylfaen" w:hAnsi="Sylfaen" w:cs="Sylfaen"/>
          <w:sz w:val="24"/>
          <w:szCs w:val="24"/>
        </w:rPr>
        <w:t>Google Earth functionality was accomplished through a conversion process, altering all data layers into the appropriate KML format.</w:t>
      </w:r>
      <w:r>
        <w:rPr>
          <w:rFonts w:ascii="Sylfaen" w:hAnsi="Sylfaen" w:cs="Sylfaen"/>
          <w:sz w:val="24"/>
          <w:szCs w:val="24"/>
        </w:rPr>
        <w:t xml:space="preserve">  Google Earth serves in this case as an interactive map viewer of all Woodcreek data for quick and easy reference.</w:t>
      </w:r>
    </w:p>
    <w:p w:rsidR="000E3987" w:rsidRDefault="000243F4" w:rsidP="007218BE">
      <w:pPr>
        <w:pBdr>
          <w:bottom w:val="single" w:sz="18" w:space="1" w:color="4F6228"/>
        </w:pBdr>
        <w:spacing w:afterLines="200"/>
        <w:rPr>
          <w:rFonts w:ascii="Sylfaen" w:hAnsi="Sylfaen" w:cs="Sylfaen"/>
          <w:i/>
          <w:iCs/>
          <w:sz w:val="32"/>
          <w:szCs w:val="32"/>
        </w:rPr>
      </w:pPr>
      <w:r>
        <w:rPr>
          <w:rFonts w:ascii="Sylfaen" w:hAnsi="Sylfaen" w:cs="Sylfaen"/>
          <w:i/>
          <w:iCs/>
          <w:sz w:val="32"/>
          <w:szCs w:val="32"/>
        </w:rPr>
        <w:t xml:space="preserve">4.0 </w:t>
      </w:r>
      <w:r w:rsidR="000E3987">
        <w:rPr>
          <w:rFonts w:ascii="Sylfaen" w:hAnsi="Sylfaen" w:cs="Sylfaen"/>
          <w:i/>
          <w:iCs/>
          <w:sz w:val="32"/>
          <w:szCs w:val="32"/>
        </w:rPr>
        <w:t>Methodology</w:t>
      </w:r>
    </w:p>
    <w:p w:rsidR="000E3987" w:rsidRPr="002E2649" w:rsidRDefault="000E3987" w:rsidP="009851C0">
      <w:pPr>
        <w:rPr>
          <w:rFonts w:ascii="Sylfaen" w:hAnsi="Sylfaen" w:cs="Sylfaen"/>
          <w:sz w:val="24"/>
          <w:szCs w:val="24"/>
        </w:rPr>
      </w:pPr>
      <w:r w:rsidRPr="002E2649">
        <w:rPr>
          <w:rFonts w:ascii="Sylfaen" w:hAnsi="Sylfaen" w:cs="Sylfaen"/>
          <w:sz w:val="24"/>
          <w:szCs w:val="24"/>
        </w:rPr>
        <w:t xml:space="preserve">Map originals, provided by Woodcreek were digitized and geo-referenced.  Heads up digitizing was utilized in the creation of the point layers for: Fire Hydrants, Speed Signs, Stop and Yield Signs. </w:t>
      </w:r>
    </w:p>
    <w:p w:rsidR="000E3987" w:rsidRPr="002E2649" w:rsidRDefault="000E3987" w:rsidP="009851C0">
      <w:pPr>
        <w:rPr>
          <w:rFonts w:ascii="Sylfaen" w:hAnsi="Sylfaen" w:cs="Sylfaen"/>
          <w:sz w:val="24"/>
          <w:szCs w:val="24"/>
        </w:rPr>
      </w:pPr>
      <w:r w:rsidRPr="002E2649">
        <w:rPr>
          <w:rFonts w:ascii="Sylfaen" w:hAnsi="Sylfaen" w:cs="Sylfaen"/>
          <w:sz w:val="24"/>
          <w:szCs w:val="24"/>
        </w:rPr>
        <w:t>An assumption that each sign or fire hydrant is located about 15 feet from the street centerline was made.  This assumption had to be made because of the inaccuracies in the original collection method.</w:t>
      </w:r>
    </w:p>
    <w:p w:rsidR="000E3987" w:rsidRDefault="000E3987" w:rsidP="009851C0">
      <w:pPr>
        <w:rPr>
          <w:rFonts w:ascii="Sylfaen" w:hAnsi="Sylfaen" w:cs="Sylfaen"/>
          <w:sz w:val="24"/>
          <w:szCs w:val="24"/>
        </w:rPr>
      </w:pPr>
      <w:r w:rsidRPr="002E2649">
        <w:rPr>
          <w:rFonts w:ascii="Sylfaen" w:hAnsi="Sylfaen" w:cs="Sylfaen"/>
          <w:sz w:val="24"/>
          <w:szCs w:val="24"/>
        </w:rPr>
        <w:t>The Extraterritorial Jurisdiction</w:t>
      </w:r>
      <w:r>
        <w:rPr>
          <w:rFonts w:ascii="Sylfaen" w:hAnsi="Sylfaen" w:cs="Sylfaen"/>
          <w:sz w:val="24"/>
          <w:szCs w:val="24"/>
        </w:rPr>
        <w:t xml:space="preserve"> layer </w:t>
      </w:r>
      <w:r w:rsidRPr="002E2649">
        <w:rPr>
          <w:rFonts w:ascii="Sylfaen" w:hAnsi="Sylfaen" w:cs="Sylfaen"/>
          <w:sz w:val="24"/>
          <w:szCs w:val="24"/>
        </w:rPr>
        <w:t>was created by applying a 0.5 mile buffer to the City Limits layer obtained from Hays County.</w:t>
      </w:r>
      <w:r>
        <w:rPr>
          <w:rFonts w:ascii="Sylfaen" w:hAnsi="Sylfaen" w:cs="Sylfaen"/>
          <w:sz w:val="24"/>
          <w:szCs w:val="24"/>
        </w:rPr>
        <w:t xml:space="preserve"> </w:t>
      </w:r>
      <w:r w:rsidR="000243F4">
        <w:rPr>
          <w:rFonts w:ascii="Sylfaen" w:hAnsi="Sylfaen" w:cs="Sylfaen"/>
          <w:b/>
          <w:bCs/>
          <w:sz w:val="24"/>
          <w:szCs w:val="24"/>
        </w:rPr>
        <w:t>Figure 4</w:t>
      </w:r>
      <w:r w:rsidRPr="00457C95">
        <w:rPr>
          <w:rFonts w:ascii="Sylfaen" w:hAnsi="Sylfaen" w:cs="Sylfaen"/>
          <w:b/>
          <w:bCs/>
          <w:sz w:val="24"/>
          <w:szCs w:val="24"/>
        </w:rPr>
        <w:t>.1</w:t>
      </w:r>
      <w:r>
        <w:rPr>
          <w:rFonts w:ascii="Sylfaen" w:hAnsi="Sylfaen" w:cs="Sylfaen"/>
          <w:sz w:val="24"/>
          <w:szCs w:val="24"/>
        </w:rPr>
        <w:t xml:space="preserve"> below displays this process.</w:t>
      </w:r>
    </w:p>
    <w:p w:rsidR="000E3987" w:rsidRDefault="000E3987" w:rsidP="009851C0">
      <w:pPr>
        <w:jc w:val="center"/>
        <w:rPr>
          <w:noProof/>
        </w:rPr>
      </w:pPr>
    </w:p>
    <w:p w:rsidR="000E3987" w:rsidRDefault="000E3987" w:rsidP="009851C0">
      <w:pPr>
        <w:jc w:val="center"/>
        <w:rPr>
          <w:noProof/>
        </w:rPr>
      </w:pPr>
    </w:p>
    <w:p w:rsidR="000E3987" w:rsidRDefault="000E3987" w:rsidP="009851C0">
      <w:pPr>
        <w:jc w:val="center"/>
        <w:rPr>
          <w:noProof/>
        </w:rPr>
      </w:pPr>
    </w:p>
    <w:p w:rsidR="000E3987" w:rsidRDefault="000E3987" w:rsidP="009851C0">
      <w:pPr>
        <w:jc w:val="center"/>
        <w:rPr>
          <w:noProof/>
        </w:rPr>
      </w:pPr>
    </w:p>
    <w:p w:rsidR="000E3987" w:rsidRDefault="000E3987" w:rsidP="009851C0">
      <w:pPr>
        <w:jc w:val="center"/>
        <w:rPr>
          <w:noProof/>
        </w:rPr>
      </w:pPr>
    </w:p>
    <w:p w:rsidR="000E3987" w:rsidRPr="002E2649" w:rsidRDefault="000E3987" w:rsidP="009851C0">
      <w:pPr>
        <w:jc w:val="center"/>
        <w:rPr>
          <w:rFonts w:ascii="Sylfaen" w:hAnsi="Sylfaen" w:cs="Sylfaen"/>
          <w:sz w:val="24"/>
          <w:szCs w:val="24"/>
        </w:rPr>
      </w:pPr>
    </w:p>
    <w:p w:rsidR="000E3987" w:rsidRDefault="007218BE" w:rsidP="00590611">
      <w:pPr>
        <w:jc w:val="center"/>
        <w:rPr>
          <w:rFonts w:ascii="Sylfaen" w:hAnsi="Sylfaen" w:cs="Sylfaen"/>
          <w:sz w:val="24"/>
          <w:szCs w:val="24"/>
        </w:rPr>
      </w:pPr>
      <w:r>
        <w:rPr>
          <w:noProof/>
        </w:rPr>
        <w:pict>
          <v:shape id="_x0000_i1028" type="#_x0000_t75" style="width:430.5pt;height:502.5pt;visibility:visible">
            <v:imagedata r:id="rId11" o:title=""/>
            <o:lock v:ext="edit" aspectratio="f"/>
          </v:shape>
        </w:pict>
      </w:r>
    </w:p>
    <w:p w:rsidR="000E3987" w:rsidRPr="009848D6" w:rsidRDefault="000243F4" w:rsidP="009848D6">
      <w:pPr>
        <w:pStyle w:val="Caption"/>
        <w:jc w:val="center"/>
        <w:rPr>
          <w:rFonts w:ascii="Sylfaen" w:hAnsi="Sylfaen"/>
          <w:color w:val="auto"/>
        </w:rPr>
      </w:pPr>
      <w:r>
        <w:rPr>
          <w:rFonts w:ascii="Sylfaen" w:hAnsi="Sylfaen"/>
          <w:color w:val="auto"/>
        </w:rPr>
        <w:t>Figure 4</w:t>
      </w:r>
      <w:r w:rsidR="000E3987" w:rsidRPr="009848D6">
        <w:rPr>
          <w:rFonts w:ascii="Sylfaen" w:hAnsi="Sylfaen"/>
          <w:color w:val="auto"/>
        </w:rPr>
        <w:t>.1</w:t>
      </w:r>
    </w:p>
    <w:p w:rsidR="000E3987" w:rsidRDefault="000E3987" w:rsidP="009851C0">
      <w:pPr>
        <w:rPr>
          <w:rFonts w:ascii="Sylfaen" w:hAnsi="Sylfaen" w:cs="Sylfaen"/>
          <w:sz w:val="24"/>
          <w:szCs w:val="24"/>
        </w:rPr>
      </w:pPr>
    </w:p>
    <w:p w:rsidR="000E3987" w:rsidRDefault="000E3987" w:rsidP="009851C0">
      <w:pPr>
        <w:rPr>
          <w:rFonts w:ascii="Sylfaen" w:hAnsi="Sylfaen" w:cs="Sylfaen"/>
          <w:sz w:val="24"/>
          <w:szCs w:val="24"/>
        </w:rPr>
      </w:pPr>
    </w:p>
    <w:p w:rsidR="000E3987" w:rsidRPr="002E2649" w:rsidRDefault="009A60D4" w:rsidP="009851C0">
      <w:pPr>
        <w:rPr>
          <w:rFonts w:ascii="Sylfaen" w:hAnsi="Sylfaen" w:cs="Sylfaen"/>
          <w:sz w:val="24"/>
          <w:szCs w:val="24"/>
        </w:rPr>
      </w:pPr>
      <w:r>
        <w:rPr>
          <w:rFonts w:ascii="Sylfaen" w:hAnsi="Sylfaen" w:cs="Sylfaen"/>
          <w:sz w:val="24"/>
          <w:szCs w:val="24"/>
        </w:rPr>
        <w:br w:type="page"/>
      </w:r>
      <w:r w:rsidR="000E3987" w:rsidRPr="002E2649">
        <w:rPr>
          <w:rFonts w:ascii="Sylfaen" w:hAnsi="Sylfaen" w:cs="Sylfaen"/>
          <w:sz w:val="24"/>
          <w:szCs w:val="24"/>
        </w:rPr>
        <w:t xml:space="preserve">Hays </w:t>
      </w:r>
      <w:smartTag w:uri="urn:schemas-microsoft-com:office:smarttags" w:element="place">
        <w:smartTag w:uri="urn:schemas-microsoft-com:office:smarttags" w:element="PlaceType">
          <w:r w:rsidR="000E3987" w:rsidRPr="002E2649">
            <w:rPr>
              <w:rFonts w:ascii="Sylfaen" w:hAnsi="Sylfaen" w:cs="Sylfaen"/>
              <w:sz w:val="24"/>
              <w:szCs w:val="24"/>
            </w:rPr>
            <w:t>County</w:t>
          </w:r>
        </w:smartTag>
        <w:r w:rsidR="000E3987" w:rsidRPr="002E2649">
          <w:rPr>
            <w:rFonts w:ascii="Sylfaen" w:hAnsi="Sylfaen" w:cs="Sylfaen"/>
            <w:sz w:val="24"/>
            <w:szCs w:val="24"/>
          </w:rPr>
          <w:t xml:space="preserve"> </w:t>
        </w:r>
        <w:smartTag w:uri="urn:schemas-microsoft-com:office:smarttags" w:element="PlaceName">
          <w:r w:rsidR="000E3987" w:rsidRPr="002E2649">
            <w:rPr>
              <w:rFonts w:ascii="Sylfaen" w:hAnsi="Sylfaen" w:cs="Sylfaen"/>
              <w:sz w:val="24"/>
              <w:szCs w:val="24"/>
            </w:rPr>
            <w:t>Floodplain</w:t>
          </w:r>
        </w:smartTag>
      </w:smartTag>
      <w:r w:rsidR="000E3987" w:rsidRPr="002E2649">
        <w:rPr>
          <w:rFonts w:ascii="Sylfaen" w:hAnsi="Sylfaen" w:cs="Sylfaen"/>
          <w:sz w:val="24"/>
          <w:szCs w:val="24"/>
        </w:rPr>
        <w:t xml:space="preserve"> </w:t>
      </w:r>
      <w:r w:rsidR="000E3987">
        <w:rPr>
          <w:rFonts w:ascii="Sylfaen" w:hAnsi="Sylfaen" w:cs="Sylfaen"/>
          <w:sz w:val="24"/>
          <w:szCs w:val="24"/>
        </w:rPr>
        <w:t>data were</w:t>
      </w:r>
      <w:r w:rsidR="000E3987" w:rsidRPr="002E2649">
        <w:rPr>
          <w:rFonts w:ascii="Sylfaen" w:hAnsi="Sylfaen" w:cs="Sylfaen"/>
          <w:sz w:val="24"/>
          <w:szCs w:val="24"/>
        </w:rPr>
        <w:t xml:space="preserve"> obtained from the TNRIS website and modified to display the entire scope of the Woodcreek project.</w:t>
      </w:r>
      <w:r w:rsidR="000E3987">
        <w:rPr>
          <w:rFonts w:ascii="Sylfaen" w:hAnsi="Sylfaen" w:cs="Sylfaen"/>
          <w:sz w:val="24"/>
          <w:szCs w:val="24"/>
        </w:rPr>
        <w:t xml:space="preserve">  Definitions for floodplain codes were found through FEMA in PDF format.</w:t>
      </w:r>
      <w:r w:rsidR="000E3987" w:rsidRPr="002E2649">
        <w:rPr>
          <w:rFonts w:ascii="Sylfaen" w:hAnsi="Sylfaen" w:cs="Sylfaen"/>
          <w:sz w:val="24"/>
          <w:szCs w:val="24"/>
        </w:rPr>
        <w:t xml:space="preserve"> </w:t>
      </w:r>
      <w:r w:rsidR="000E3987">
        <w:rPr>
          <w:rFonts w:ascii="Sylfaen" w:hAnsi="Sylfaen" w:cs="Sylfaen"/>
          <w:sz w:val="24"/>
          <w:szCs w:val="24"/>
        </w:rPr>
        <w:t xml:space="preserve"> </w:t>
      </w:r>
      <w:r w:rsidR="000E3987" w:rsidRPr="002E2649">
        <w:rPr>
          <w:rFonts w:ascii="Sylfaen" w:hAnsi="Sylfaen" w:cs="Sylfaen"/>
          <w:sz w:val="24"/>
          <w:szCs w:val="24"/>
        </w:rPr>
        <w:t>The dataset was then overlaid on aerial imagery from CAPCOG</w:t>
      </w:r>
      <w:r w:rsidR="000E3987">
        <w:rPr>
          <w:rFonts w:ascii="Sylfaen" w:hAnsi="Sylfaen" w:cs="Sylfaen"/>
          <w:sz w:val="24"/>
          <w:szCs w:val="24"/>
        </w:rPr>
        <w:t xml:space="preserve"> for more effective visualization displaying both 100 year and 500 year floodplain zones</w:t>
      </w:r>
      <w:r w:rsidR="000E3987" w:rsidRPr="002E2649">
        <w:rPr>
          <w:rFonts w:ascii="Sylfaen" w:hAnsi="Sylfaen" w:cs="Sylfaen"/>
          <w:sz w:val="24"/>
          <w:szCs w:val="24"/>
        </w:rPr>
        <w:t>.</w:t>
      </w:r>
    </w:p>
    <w:p w:rsidR="000E3987" w:rsidRPr="002E2649" w:rsidRDefault="000E3987" w:rsidP="009851C0">
      <w:pPr>
        <w:rPr>
          <w:rFonts w:ascii="Sylfaen" w:hAnsi="Sylfaen" w:cs="Sylfaen"/>
          <w:sz w:val="24"/>
          <w:szCs w:val="24"/>
        </w:rPr>
      </w:pPr>
      <w:r w:rsidRPr="002E2649">
        <w:rPr>
          <w:rFonts w:ascii="Sylfaen" w:hAnsi="Sylfaen" w:cs="Sylfaen"/>
          <w:sz w:val="24"/>
          <w:szCs w:val="24"/>
        </w:rPr>
        <w:t>Commercial Signage waypoints, inside the Woodcreek scope, were collected utilizing GPS field methods. Additionally, digital photographs were taken of each sign location.  The waypoints and digital photographs were saved using standard naming conventions, for employment in a simple script to geographically match each location</w:t>
      </w:r>
      <w:r>
        <w:rPr>
          <w:rFonts w:ascii="Sylfaen" w:hAnsi="Sylfaen" w:cs="Sylfaen"/>
          <w:sz w:val="24"/>
          <w:szCs w:val="24"/>
        </w:rPr>
        <w:t>.  This will allow the user to see the sign next to the waypoint within the map document.</w:t>
      </w:r>
    </w:p>
    <w:p w:rsidR="000E3987" w:rsidRPr="002E2649" w:rsidRDefault="000E3987" w:rsidP="009851C0">
      <w:pPr>
        <w:rPr>
          <w:rFonts w:ascii="Sylfaen" w:hAnsi="Sylfaen" w:cs="Sylfaen"/>
          <w:sz w:val="24"/>
          <w:szCs w:val="24"/>
        </w:rPr>
      </w:pPr>
      <w:r w:rsidRPr="002E2649">
        <w:rPr>
          <w:rFonts w:ascii="Sylfaen" w:hAnsi="Sylfaen" w:cs="Sylfaen"/>
          <w:sz w:val="24"/>
          <w:szCs w:val="24"/>
        </w:rPr>
        <w:t>Google Earth functionality was accomplished through a conversion process, altering all data layers into the appropriate KML format.</w:t>
      </w:r>
      <w:r>
        <w:rPr>
          <w:rFonts w:ascii="Sylfaen" w:hAnsi="Sylfaen" w:cs="Sylfaen"/>
          <w:sz w:val="24"/>
          <w:szCs w:val="24"/>
        </w:rPr>
        <w:t xml:space="preserve">  Google Earth serves in this case as an interactive map viewer of all Woodcreek data for quick and easy reference.</w:t>
      </w:r>
    </w:p>
    <w:p w:rsidR="000E3987" w:rsidRPr="00BE0834" w:rsidRDefault="000E3987" w:rsidP="007218BE">
      <w:pPr>
        <w:spacing w:afterLines="200"/>
        <w:rPr>
          <w:rFonts w:ascii="Sylfaen" w:hAnsi="Sylfaen" w:cs="Sylfaen"/>
          <w:sz w:val="24"/>
          <w:szCs w:val="24"/>
          <w:u w:val="single"/>
        </w:rPr>
      </w:pPr>
      <w:r>
        <w:rPr>
          <w:rFonts w:ascii="Sylfaen" w:hAnsi="Sylfaen" w:cs="Sylfaen"/>
          <w:sz w:val="24"/>
          <w:szCs w:val="24"/>
        </w:rPr>
        <w:t xml:space="preserve">SCS received two hard copies of road maps from Woodcreek showing in </w:t>
      </w:r>
      <w:r w:rsidR="000243F4">
        <w:rPr>
          <w:rFonts w:ascii="Sylfaen" w:hAnsi="Sylfaen" w:cs="Sylfaen"/>
          <w:b/>
          <w:bCs/>
          <w:sz w:val="24"/>
          <w:szCs w:val="24"/>
        </w:rPr>
        <w:t>Figures 4</w:t>
      </w:r>
      <w:r w:rsidRPr="00457C95">
        <w:rPr>
          <w:rFonts w:ascii="Sylfaen" w:hAnsi="Sylfaen" w:cs="Sylfaen"/>
          <w:b/>
          <w:bCs/>
          <w:sz w:val="24"/>
          <w:szCs w:val="24"/>
        </w:rPr>
        <w:t>.</w:t>
      </w:r>
      <w:r w:rsidR="005023EB">
        <w:rPr>
          <w:rFonts w:ascii="Sylfaen" w:hAnsi="Sylfaen" w:cs="Sylfaen"/>
          <w:b/>
          <w:bCs/>
          <w:sz w:val="24"/>
          <w:szCs w:val="24"/>
        </w:rPr>
        <w:t>2</w:t>
      </w:r>
      <w:r>
        <w:rPr>
          <w:rFonts w:ascii="Sylfaen" w:hAnsi="Sylfaen" w:cs="Sylfaen"/>
          <w:sz w:val="24"/>
          <w:szCs w:val="24"/>
        </w:rPr>
        <w:t xml:space="preserve"> and </w:t>
      </w:r>
      <w:r w:rsidR="000243F4">
        <w:rPr>
          <w:rFonts w:ascii="Sylfaen" w:hAnsi="Sylfaen" w:cs="Sylfaen"/>
          <w:b/>
          <w:bCs/>
          <w:sz w:val="24"/>
          <w:szCs w:val="24"/>
        </w:rPr>
        <w:t>4</w:t>
      </w:r>
      <w:r w:rsidRPr="00457C95">
        <w:rPr>
          <w:rFonts w:ascii="Sylfaen" w:hAnsi="Sylfaen" w:cs="Sylfaen"/>
          <w:b/>
          <w:bCs/>
          <w:sz w:val="24"/>
          <w:szCs w:val="24"/>
        </w:rPr>
        <w:t>.</w:t>
      </w:r>
      <w:r w:rsidR="000243F4">
        <w:rPr>
          <w:rFonts w:ascii="Sylfaen" w:hAnsi="Sylfaen" w:cs="Sylfaen"/>
          <w:b/>
          <w:bCs/>
          <w:sz w:val="24"/>
          <w:szCs w:val="24"/>
        </w:rPr>
        <w:t>3</w:t>
      </w:r>
      <w:r>
        <w:rPr>
          <w:rFonts w:ascii="Sylfaen" w:hAnsi="Sylfaen" w:cs="Sylfaen"/>
          <w:sz w:val="24"/>
          <w:szCs w:val="24"/>
        </w:rPr>
        <w:t>:</w:t>
      </w:r>
    </w:p>
    <w:p w:rsidR="00D91DBD" w:rsidRDefault="00D91DBD" w:rsidP="007218BE">
      <w:pPr>
        <w:spacing w:afterLines="200"/>
        <w:ind w:left="720"/>
        <w:rPr>
          <w:rFonts w:ascii="Sylfaen" w:hAnsi="Sylfaen" w:cs="Sylfaen"/>
          <w:sz w:val="24"/>
          <w:szCs w:val="24"/>
        </w:rPr>
        <w:sectPr w:rsidR="00D91DBD" w:rsidSect="007218BE">
          <w:headerReference w:type="default" r:id="rId12"/>
          <w:footerReference w:type="default" r:id="rId13"/>
          <w:pgSz w:w="12240" w:h="15840"/>
          <w:pgMar w:top="1440" w:right="1440" w:bottom="1440" w:left="1440" w:header="720" w:footer="720" w:gutter="0"/>
          <w:pgNumType w:start="0"/>
          <w:cols w:space="720"/>
          <w:titlePg/>
          <w:docGrid w:linePitch="360"/>
        </w:sectPr>
      </w:pPr>
    </w:p>
    <w:p w:rsidR="00D91DBD" w:rsidRDefault="007218BE" w:rsidP="00D91DBD">
      <w:pPr>
        <w:pStyle w:val="Caption"/>
        <w:jc w:val="center"/>
      </w:pPr>
      <w:r>
        <w:rPr>
          <w:noProof/>
        </w:rPr>
        <w:pict>
          <v:shape id="_x0000_i1029" type="#_x0000_t75" style="width:192pt;height:153.75pt;visibility:visible">
            <v:imagedata r:id="rId14" o:title="" cropleft="6167f"/>
          </v:shape>
        </w:pict>
      </w:r>
      <w:r w:rsidR="00D91DBD">
        <w:t xml:space="preserve">             </w:t>
      </w:r>
    </w:p>
    <w:p w:rsidR="00D91DBD" w:rsidRPr="00D91DBD" w:rsidRDefault="000243F4" w:rsidP="00D91DBD">
      <w:pPr>
        <w:pStyle w:val="Caption"/>
        <w:jc w:val="center"/>
        <w:rPr>
          <w:rFonts w:ascii="Sylfaen" w:hAnsi="Sylfaen"/>
          <w:noProof/>
          <w:color w:val="auto"/>
        </w:rPr>
      </w:pPr>
      <w:r>
        <w:rPr>
          <w:rFonts w:ascii="Sylfaen" w:hAnsi="Sylfaen"/>
          <w:color w:val="auto"/>
        </w:rPr>
        <w:t>Fig. 4</w:t>
      </w:r>
      <w:r w:rsidR="00D91DBD" w:rsidRPr="00D91DBD">
        <w:rPr>
          <w:rFonts w:ascii="Sylfaen" w:hAnsi="Sylfaen"/>
          <w:color w:val="auto"/>
        </w:rPr>
        <w:t>.</w:t>
      </w:r>
      <w:r>
        <w:rPr>
          <w:rFonts w:ascii="Sylfaen" w:hAnsi="Sylfaen"/>
          <w:color w:val="auto"/>
        </w:rPr>
        <w:t>2</w:t>
      </w:r>
      <w:r w:rsidR="00D91DBD" w:rsidRPr="00D91DBD">
        <w:rPr>
          <w:rFonts w:ascii="Sylfaen" w:hAnsi="Sylfaen"/>
          <w:color w:val="auto"/>
        </w:rPr>
        <w:t xml:space="preserve"> </w:t>
      </w:r>
      <w:r w:rsidR="00D91DBD" w:rsidRPr="00D91DBD">
        <w:rPr>
          <w:rFonts w:ascii="Sylfaen" w:hAnsi="Sylfaen"/>
          <w:b w:val="0"/>
          <w:color w:val="auto"/>
        </w:rPr>
        <w:t>Road Repair History</w:t>
      </w:r>
    </w:p>
    <w:p w:rsidR="00D91DBD" w:rsidRDefault="007218BE" w:rsidP="00D91DBD">
      <w:pPr>
        <w:pStyle w:val="Caption"/>
        <w:jc w:val="center"/>
        <w:rPr>
          <w:noProof/>
        </w:rPr>
      </w:pPr>
      <w:r>
        <w:rPr>
          <w:noProof/>
        </w:rPr>
        <w:pict>
          <v:shape id="_x0000_i1030" type="#_x0000_t75" alt="RecommendedRoadRepairs_original_jpg.jpg" style="width:192pt;height:153.75pt;visibility:visible">
            <v:imagedata r:id="rId15" o:title="" cropleft="6167f"/>
          </v:shape>
        </w:pict>
      </w:r>
    </w:p>
    <w:p w:rsidR="00D91DBD" w:rsidRPr="00D91DBD" w:rsidRDefault="000243F4" w:rsidP="00D91DBD">
      <w:pPr>
        <w:pStyle w:val="Caption"/>
        <w:jc w:val="center"/>
        <w:rPr>
          <w:rFonts w:ascii="Sylfaen" w:hAnsi="Sylfaen"/>
          <w:color w:val="auto"/>
          <w:u w:val="single"/>
        </w:rPr>
      </w:pPr>
      <w:r>
        <w:rPr>
          <w:rFonts w:ascii="Sylfaen" w:hAnsi="Sylfaen"/>
          <w:color w:val="auto"/>
        </w:rPr>
        <w:t>Fig. 4</w:t>
      </w:r>
      <w:r w:rsidR="00D91DBD" w:rsidRPr="00D91DBD">
        <w:rPr>
          <w:rFonts w:ascii="Sylfaen" w:hAnsi="Sylfaen"/>
          <w:color w:val="auto"/>
        </w:rPr>
        <w:t>.</w:t>
      </w:r>
      <w:r>
        <w:rPr>
          <w:rFonts w:ascii="Sylfaen" w:hAnsi="Sylfaen"/>
          <w:color w:val="auto"/>
        </w:rPr>
        <w:t>3</w:t>
      </w:r>
      <w:r w:rsidR="00D91DBD" w:rsidRPr="00D91DBD">
        <w:rPr>
          <w:rFonts w:ascii="Sylfaen" w:hAnsi="Sylfaen"/>
          <w:color w:val="auto"/>
        </w:rPr>
        <w:t xml:space="preserve"> </w:t>
      </w:r>
      <w:r w:rsidR="00D91DBD" w:rsidRPr="00D91DBD">
        <w:rPr>
          <w:rFonts w:ascii="Sylfaen" w:hAnsi="Sylfaen"/>
          <w:b w:val="0"/>
          <w:color w:val="auto"/>
        </w:rPr>
        <w:t>Recommended Road Repairs</w:t>
      </w:r>
    </w:p>
    <w:p w:rsidR="00D91DBD" w:rsidRDefault="00D91DBD" w:rsidP="007218BE">
      <w:pPr>
        <w:spacing w:afterLines="200"/>
        <w:rPr>
          <w:rFonts w:ascii="Sylfaen" w:hAnsi="Sylfaen" w:cs="Sylfaen"/>
          <w:sz w:val="24"/>
          <w:szCs w:val="24"/>
        </w:rPr>
        <w:sectPr w:rsidR="00D91DBD" w:rsidSect="00D91DBD">
          <w:type w:val="continuous"/>
          <w:pgSz w:w="12240" w:h="15840"/>
          <w:pgMar w:top="1440" w:right="1440" w:bottom="1440" w:left="1440" w:header="720" w:footer="720" w:gutter="0"/>
          <w:cols w:num="2" w:space="720"/>
          <w:docGrid w:linePitch="360"/>
        </w:sectPr>
      </w:pPr>
    </w:p>
    <w:p w:rsidR="009A60D4" w:rsidRDefault="00D91DBD" w:rsidP="007218BE">
      <w:pPr>
        <w:spacing w:afterLines="200"/>
        <w:sectPr w:rsidR="009A60D4" w:rsidSect="00D91DBD">
          <w:type w:val="continuous"/>
          <w:pgSz w:w="12240" w:h="15840"/>
          <w:pgMar w:top="1440" w:right="1440" w:bottom="1440" w:left="1440" w:header="720" w:footer="720" w:gutter="0"/>
          <w:cols w:space="720"/>
          <w:docGrid w:linePitch="360"/>
        </w:sectPr>
      </w:pPr>
      <w:r>
        <w:rPr>
          <w:rFonts w:ascii="Sylfaen" w:hAnsi="Sylfaen" w:cs="Sylfaen"/>
          <w:sz w:val="24"/>
          <w:szCs w:val="24"/>
        </w:rPr>
        <w:br w:type="page"/>
      </w:r>
      <w:r w:rsidR="000E3987">
        <w:rPr>
          <w:rFonts w:ascii="Sylfaen" w:hAnsi="Sylfaen" w:cs="Sylfaen"/>
          <w:sz w:val="24"/>
          <w:szCs w:val="24"/>
        </w:rPr>
        <w:t>Our task was</w:t>
      </w:r>
      <w:r w:rsidR="000E3987" w:rsidRPr="00BE0834">
        <w:rPr>
          <w:rFonts w:ascii="Sylfaen" w:hAnsi="Sylfaen" w:cs="Sylfaen"/>
          <w:sz w:val="24"/>
          <w:szCs w:val="24"/>
        </w:rPr>
        <w:t xml:space="preserve"> to convert these maps from paper to digital format in ArcGIS and later translate that into a web-based format in which the city and its citizens can access.</w:t>
      </w:r>
      <w:r w:rsidR="000E3987">
        <w:rPr>
          <w:rFonts w:ascii="Sylfaen" w:hAnsi="Sylfaen" w:cs="Sylfaen"/>
          <w:sz w:val="24"/>
          <w:szCs w:val="24"/>
        </w:rPr>
        <w:t xml:space="preserve"> Within ArcGIS, the process simply involved selecting the streets that correlated to the streets within the hard copies and apply their respective attributes to those in the system.</w:t>
      </w:r>
      <w:r>
        <w:rPr>
          <w:rFonts w:ascii="Sylfaen" w:hAnsi="Sylfaen" w:cs="Sylfaen"/>
          <w:sz w:val="24"/>
          <w:szCs w:val="24"/>
        </w:rPr>
        <w:t xml:space="preserve"> </w:t>
      </w:r>
      <w:r w:rsidR="000E3987">
        <w:rPr>
          <w:rFonts w:ascii="Sylfaen" w:hAnsi="Sylfaen" w:cs="Sylfaen"/>
          <w:sz w:val="24"/>
          <w:szCs w:val="24"/>
        </w:rPr>
        <w:t xml:space="preserve">The results of the conversions are displayed in </w:t>
      </w:r>
      <w:r w:rsidR="000E3987" w:rsidRPr="00457C95">
        <w:rPr>
          <w:rFonts w:ascii="Sylfaen" w:hAnsi="Sylfaen" w:cs="Sylfaen"/>
          <w:b/>
          <w:bCs/>
          <w:sz w:val="24"/>
          <w:szCs w:val="24"/>
        </w:rPr>
        <w:t xml:space="preserve">Figures </w:t>
      </w:r>
      <w:r w:rsidR="000E3987">
        <w:rPr>
          <w:rFonts w:ascii="Sylfaen" w:hAnsi="Sylfaen" w:cs="Sylfaen"/>
          <w:b/>
          <w:bCs/>
          <w:sz w:val="24"/>
          <w:szCs w:val="24"/>
        </w:rPr>
        <w:t>4</w:t>
      </w:r>
      <w:r w:rsidR="000E3987" w:rsidRPr="00457C95">
        <w:rPr>
          <w:rFonts w:ascii="Sylfaen" w:hAnsi="Sylfaen" w:cs="Sylfaen"/>
          <w:b/>
          <w:bCs/>
          <w:sz w:val="24"/>
          <w:szCs w:val="24"/>
        </w:rPr>
        <w:t>.</w:t>
      </w:r>
      <w:r w:rsidR="000243F4">
        <w:rPr>
          <w:rFonts w:ascii="Sylfaen" w:hAnsi="Sylfaen" w:cs="Sylfaen"/>
          <w:b/>
          <w:bCs/>
          <w:sz w:val="24"/>
          <w:szCs w:val="24"/>
        </w:rPr>
        <w:t>4</w:t>
      </w:r>
      <w:r w:rsidR="000E3987">
        <w:rPr>
          <w:rFonts w:ascii="Sylfaen" w:hAnsi="Sylfaen" w:cs="Sylfaen"/>
          <w:sz w:val="24"/>
          <w:szCs w:val="24"/>
        </w:rPr>
        <w:t xml:space="preserve"> and </w:t>
      </w:r>
      <w:r w:rsidR="000E3987">
        <w:rPr>
          <w:rFonts w:ascii="Sylfaen" w:hAnsi="Sylfaen" w:cs="Sylfaen"/>
          <w:b/>
          <w:bCs/>
          <w:sz w:val="24"/>
          <w:szCs w:val="24"/>
        </w:rPr>
        <w:t>4</w:t>
      </w:r>
      <w:r w:rsidR="000E3987" w:rsidRPr="00457C95">
        <w:rPr>
          <w:rFonts w:ascii="Sylfaen" w:hAnsi="Sylfaen" w:cs="Sylfaen"/>
          <w:b/>
          <w:bCs/>
          <w:sz w:val="24"/>
          <w:szCs w:val="24"/>
        </w:rPr>
        <w:t>.</w:t>
      </w:r>
      <w:r w:rsidR="000243F4">
        <w:rPr>
          <w:rFonts w:ascii="Sylfaen" w:hAnsi="Sylfaen" w:cs="Sylfaen"/>
          <w:b/>
          <w:bCs/>
          <w:sz w:val="24"/>
          <w:szCs w:val="24"/>
        </w:rPr>
        <w:t>5</w:t>
      </w:r>
      <w:r w:rsidR="000E3987">
        <w:rPr>
          <w:rFonts w:ascii="Sylfaen" w:hAnsi="Sylfaen" w:cs="Sylfaen"/>
          <w:sz w:val="24"/>
          <w:szCs w:val="24"/>
        </w:rPr>
        <w:t xml:space="preserve"> below.</w:t>
      </w:r>
      <w:r w:rsidR="009A60D4">
        <w:t xml:space="preserve"> </w:t>
      </w:r>
    </w:p>
    <w:p w:rsidR="009A60D4" w:rsidRDefault="009A60D4" w:rsidP="009A60D4">
      <w:pPr>
        <w:pStyle w:val="Caption"/>
        <w:jc w:val="center"/>
      </w:pPr>
      <w:r>
        <w:t xml:space="preserve">          </w:t>
      </w:r>
      <w:r w:rsidR="007218BE">
        <w:pict>
          <v:shape id="_x0000_i1031" type="#_x0000_t75" style="width:142.5pt;height:110.25pt">
            <v:imagedata r:id="rId16" o:title=""/>
          </v:shape>
        </w:pict>
      </w:r>
    </w:p>
    <w:p w:rsidR="00B640A6" w:rsidRPr="00B640A6" w:rsidRDefault="000243F4" w:rsidP="00B640A6">
      <w:pPr>
        <w:pStyle w:val="Caption"/>
        <w:jc w:val="center"/>
        <w:rPr>
          <w:rFonts w:ascii="Sylfaen" w:hAnsi="Sylfaen"/>
          <w:b w:val="0"/>
          <w:color w:val="auto"/>
        </w:rPr>
      </w:pPr>
      <w:r>
        <w:rPr>
          <w:rFonts w:ascii="Sylfaen" w:hAnsi="Sylfaen"/>
          <w:noProof/>
          <w:color w:val="auto"/>
          <w:lang w:eastAsia="zh-CN"/>
        </w:rPr>
        <w:t>Fig. 4</w:t>
      </w:r>
      <w:r w:rsidR="00B640A6" w:rsidRPr="00B640A6">
        <w:rPr>
          <w:rFonts w:ascii="Sylfaen" w:hAnsi="Sylfaen"/>
          <w:noProof/>
          <w:color w:val="auto"/>
          <w:lang w:eastAsia="zh-CN"/>
        </w:rPr>
        <w:t>.</w:t>
      </w:r>
      <w:r>
        <w:rPr>
          <w:rFonts w:ascii="Sylfaen" w:hAnsi="Sylfaen"/>
          <w:noProof/>
          <w:color w:val="auto"/>
          <w:lang w:eastAsia="zh-CN"/>
        </w:rPr>
        <w:t>4</w:t>
      </w:r>
      <w:r w:rsidR="00B640A6" w:rsidRPr="00B640A6">
        <w:rPr>
          <w:rFonts w:ascii="Sylfaen" w:hAnsi="Sylfaen"/>
          <w:b w:val="0"/>
          <w:color w:val="auto"/>
        </w:rPr>
        <w:t xml:space="preserve">   Road Repair History</w:t>
      </w:r>
    </w:p>
    <w:p w:rsidR="000E3987" w:rsidRDefault="007218BE" w:rsidP="009A60D4">
      <w:pPr>
        <w:pStyle w:val="Caption"/>
        <w:jc w:val="center"/>
      </w:pPr>
      <w:r>
        <w:pict>
          <v:shape id="_x0000_i1032" type="#_x0000_t75" style="width:142.5pt;height:110.25pt">
            <v:imagedata r:id="rId17" o:title=""/>
          </v:shape>
        </w:pict>
      </w:r>
    </w:p>
    <w:p w:rsidR="00B640A6" w:rsidRPr="00B640A6" w:rsidRDefault="000243F4" w:rsidP="00B640A6">
      <w:pPr>
        <w:pStyle w:val="Caption"/>
        <w:jc w:val="center"/>
        <w:rPr>
          <w:rFonts w:ascii="Sylfaen" w:hAnsi="Sylfaen" w:cs="Sylfaen"/>
          <w:b w:val="0"/>
          <w:color w:val="auto"/>
          <w:sz w:val="24"/>
          <w:szCs w:val="24"/>
        </w:rPr>
        <w:sectPr w:rsidR="00B640A6" w:rsidRPr="00B640A6" w:rsidSect="009A60D4">
          <w:type w:val="continuous"/>
          <w:pgSz w:w="12240" w:h="15840"/>
          <w:pgMar w:top="1440" w:right="1440" w:bottom="1440" w:left="1440" w:header="720" w:footer="720" w:gutter="0"/>
          <w:cols w:num="2" w:space="720"/>
          <w:docGrid w:linePitch="360"/>
        </w:sectPr>
      </w:pPr>
      <w:r>
        <w:rPr>
          <w:rFonts w:ascii="Sylfaen" w:hAnsi="Sylfaen"/>
          <w:color w:val="auto"/>
        </w:rPr>
        <w:t xml:space="preserve">Fig. </w:t>
      </w:r>
      <w:r w:rsidR="00B640A6" w:rsidRPr="00B640A6">
        <w:rPr>
          <w:rFonts w:ascii="Sylfaen" w:hAnsi="Sylfaen"/>
          <w:color w:val="auto"/>
        </w:rPr>
        <w:t>4.</w:t>
      </w:r>
      <w:r>
        <w:rPr>
          <w:rFonts w:ascii="Sylfaen" w:hAnsi="Sylfaen"/>
          <w:color w:val="auto"/>
        </w:rPr>
        <w:t>5</w:t>
      </w:r>
      <w:r w:rsidR="00B640A6" w:rsidRPr="00B640A6">
        <w:rPr>
          <w:rFonts w:ascii="Sylfaen" w:hAnsi="Sylfaen"/>
          <w:b w:val="0"/>
          <w:color w:val="auto"/>
        </w:rPr>
        <w:t xml:space="preserve"> Recommended Road Repairs</w:t>
      </w:r>
    </w:p>
    <w:p w:rsidR="009A60D4" w:rsidRPr="007218BE" w:rsidRDefault="000E3987" w:rsidP="007218BE">
      <w:pPr>
        <w:spacing w:afterLines="200"/>
        <w:rPr>
          <w:rFonts w:ascii="Sylfaen" w:hAnsi="Sylfaen"/>
        </w:rPr>
        <w:sectPr w:rsidR="009A60D4" w:rsidRPr="007218BE" w:rsidSect="009A60D4">
          <w:type w:val="continuous"/>
          <w:pgSz w:w="12240" w:h="15840"/>
          <w:pgMar w:top="1440" w:right="1440" w:bottom="1440" w:left="1440" w:header="720" w:footer="720" w:gutter="0"/>
          <w:cols w:space="720"/>
          <w:docGrid w:linePitch="360"/>
        </w:sectPr>
      </w:pPr>
      <w:r>
        <w:rPr>
          <w:rFonts w:ascii="Sylfaen" w:hAnsi="Sylfaen" w:cs="Sylfaen"/>
          <w:sz w:val="24"/>
          <w:szCs w:val="24"/>
        </w:rPr>
        <w:t xml:space="preserve">The City Woodcreek had available one hard copy of their zoning map in poster form. Though developed and last updated in 1985, this map was converted to digital form using current </w:t>
      </w:r>
      <w:smartTag w:uri="urn:schemas-microsoft-com:office:smarttags" w:element="State">
        <w:smartTag w:uri="urn:schemas-microsoft-com:office:smarttags" w:element="place">
          <w:r>
            <w:rPr>
              <w:rFonts w:ascii="Sylfaen" w:hAnsi="Sylfaen" w:cs="Sylfaen"/>
              <w:sz w:val="24"/>
              <w:szCs w:val="24"/>
            </w:rPr>
            <w:t>Texas</w:t>
          </w:r>
        </w:smartTag>
      </w:smartTag>
      <w:r>
        <w:rPr>
          <w:rFonts w:ascii="Sylfaen" w:hAnsi="Sylfaen" w:cs="Sylfaen"/>
          <w:sz w:val="24"/>
          <w:szCs w:val="24"/>
        </w:rPr>
        <w:t xml:space="preserve"> parcel map data. All parcels within the digital version of the zoning map now have a zoning attribute specifying which type of zone each respective parcel is located in (</w:t>
      </w:r>
      <w:r w:rsidR="000243F4">
        <w:rPr>
          <w:rFonts w:ascii="Sylfaen" w:hAnsi="Sylfaen" w:cs="Sylfaen"/>
          <w:b/>
          <w:bCs/>
          <w:sz w:val="24"/>
          <w:szCs w:val="24"/>
        </w:rPr>
        <w:t>Fig.4</w:t>
      </w:r>
      <w:r w:rsidRPr="00457C95">
        <w:rPr>
          <w:rFonts w:ascii="Sylfaen" w:hAnsi="Sylfaen" w:cs="Sylfaen"/>
          <w:b/>
          <w:bCs/>
          <w:sz w:val="24"/>
          <w:szCs w:val="24"/>
        </w:rPr>
        <w:t>.</w:t>
      </w:r>
      <w:r w:rsidR="000243F4">
        <w:rPr>
          <w:rFonts w:ascii="Sylfaen" w:hAnsi="Sylfaen" w:cs="Sylfaen"/>
          <w:b/>
          <w:bCs/>
          <w:sz w:val="24"/>
          <w:szCs w:val="24"/>
        </w:rPr>
        <w:t>6</w:t>
      </w:r>
      <w:r>
        <w:rPr>
          <w:rFonts w:ascii="Sylfaen" w:hAnsi="Sylfaen" w:cs="Sylfaen"/>
          <w:sz w:val="24"/>
          <w:szCs w:val="24"/>
        </w:rPr>
        <w:t>). Also, SCS created a separate, generalized version of the zoning data in which The City of Woodcreek may view without lot lines (</w:t>
      </w:r>
      <w:r w:rsidRPr="006F24E1">
        <w:rPr>
          <w:rFonts w:ascii="Sylfaen" w:hAnsi="Sylfaen" w:cs="Sylfaen"/>
          <w:b/>
          <w:bCs/>
          <w:sz w:val="24"/>
          <w:szCs w:val="24"/>
        </w:rPr>
        <w:t xml:space="preserve">Fig </w:t>
      </w:r>
      <w:r>
        <w:rPr>
          <w:rFonts w:ascii="Sylfaen" w:hAnsi="Sylfaen" w:cs="Sylfaen"/>
          <w:b/>
          <w:bCs/>
          <w:sz w:val="24"/>
          <w:szCs w:val="24"/>
        </w:rPr>
        <w:t>4</w:t>
      </w:r>
      <w:r w:rsidRPr="006F24E1">
        <w:rPr>
          <w:rFonts w:ascii="Sylfaen" w:hAnsi="Sylfaen" w:cs="Sylfaen"/>
          <w:b/>
          <w:bCs/>
          <w:sz w:val="24"/>
          <w:szCs w:val="24"/>
        </w:rPr>
        <w:t>.</w:t>
      </w:r>
      <w:r w:rsidR="000243F4">
        <w:rPr>
          <w:rFonts w:ascii="Sylfaen" w:hAnsi="Sylfaen" w:cs="Sylfaen"/>
          <w:b/>
          <w:bCs/>
          <w:sz w:val="24"/>
          <w:szCs w:val="24"/>
        </w:rPr>
        <w:t>7</w:t>
      </w:r>
      <w:r>
        <w:rPr>
          <w:rFonts w:ascii="Sylfaen" w:hAnsi="Sylfaen" w:cs="Sylfaen"/>
          <w:sz w:val="24"/>
          <w:szCs w:val="24"/>
        </w:rPr>
        <w:t>).</w:t>
      </w:r>
      <w:r w:rsidRPr="009A60D4">
        <w:rPr>
          <w:rFonts w:ascii="Sylfaen" w:hAnsi="Sylfaen"/>
        </w:rPr>
        <w:t xml:space="preserve"> </w:t>
      </w:r>
    </w:p>
    <w:p w:rsidR="009A60D4" w:rsidRDefault="007218BE" w:rsidP="007218BE">
      <w:pPr>
        <w:spacing w:afterLines="200"/>
        <w:rPr>
          <w:noProof/>
        </w:rPr>
      </w:pPr>
      <w:r>
        <w:rPr>
          <w:noProof/>
        </w:rPr>
        <w:pict>
          <v:shape id="_x0000_i1033" type="#_x0000_t75" style="width:144.75pt;height:104.25pt;visibility:visible">
            <v:imagedata r:id="rId18" o:title="" cropbottom="-1122f" cropleft="-204f"/>
            <o:lock v:ext="edit" aspectratio="f"/>
          </v:shape>
        </w:pict>
      </w:r>
    </w:p>
    <w:p w:rsidR="00B640A6" w:rsidRPr="00B640A6" w:rsidRDefault="000243F4" w:rsidP="00B640A6">
      <w:pPr>
        <w:pStyle w:val="Caption"/>
        <w:jc w:val="center"/>
        <w:rPr>
          <w:rFonts w:ascii="Sylfaen" w:hAnsi="Sylfaen"/>
          <w:b w:val="0"/>
          <w:noProof/>
          <w:color w:val="auto"/>
        </w:rPr>
      </w:pPr>
      <w:r>
        <w:rPr>
          <w:rFonts w:ascii="Sylfaen" w:hAnsi="Sylfaen"/>
          <w:color w:val="auto"/>
        </w:rPr>
        <w:t>Fig. 4</w:t>
      </w:r>
      <w:r w:rsidR="00B640A6" w:rsidRPr="00B640A6">
        <w:rPr>
          <w:rFonts w:ascii="Sylfaen" w:hAnsi="Sylfaen"/>
          <w:color w:val="auto"/>
        </w:rPr>
        <w:t>.</w:t>
      </w:r>
      <w:r>
        <w:rPr>
          <w:rFonts w:ascii="Sylfaen" w:hAnsi="Sylfaen"/>
          <w:color w:val="auto"/>
        </w:rPr>
        <w:t>6</w:t>
      </w:r>
      <w:r w:rsidR="00B640A6" w:rsidRPr="00B640A6">
        <w:rPr>
          <w:rFonts w:ascii="Sylfaen" w:hAnsi="Sylfaen"/>
          <w:b w:val="0"/>
          <w:color w:val="auto"/>
        </w:rPr>
        <w:t>-Zoned Parcels</w:t>
      </w:r>
    </w:p>
    <w:p w:rsidR="009A60D4" w:rsidRDefault="007218BE" w:rsidP="007218BE">
      <w:pPr>
        <w:spacing w:afterLines="200"/>
        <w:jc w:val="center"/>
        <w:rPr>
          <w:noProof/>
        </w:rPr>
      </w:pPr>
      <w:r>
        <w:rPr>
          <w:noProof/>
        </w:rPr>
        <w:pict>
          <v:shape id="_x0000_i1034" type="#_x0000_t75" style="width:55.5pt;height:102.75pt;visibility:visible" o:bordertopcolor="black" o:borderleftcolor="black" o:borderbottomcolor="black" o:borderrightcolor="black" filled="t" fillcolor="window">
            <v:imagedata r:id="rId19" o:title="" croptop="1424f" cropleft="2290f"/>
            <w10:bordertop type="single" width="8"/>
            <w10:borderleft type="single" width="8"/>
            <w10:borderbottom type="single" width="8"/>
            <w10:borderright type="single" width="8"/>
          </v:shape>
        </w:pict>
      </w:r>
    </w:p>
    <w:p w:rsidR="009A60D4" w:rsidRPr="008E479D" w:rsidRDefault="007218BE" w:rsidP="007218BE">
      <w:pPr>
        <w:spacing w:afterLines="200"/>
        <w:rPr>
          <w:rFonts w:ascii="Sylfaen" w:hAnsi="Sylfaen" w:cs="Sylfaen"/>
          <w:sz w:val="24"/>
          <w:szCs w:val="24"/>
        </w:rPr>
      </w:pPr>
      <w:r>
        <w:rPr>
          <w:noProof/>
        </w:rPr>
        <w:pict>
          <v:shape id="_x0000_i1035" type="#_x0000_t75" style="width:2in;height:104.25pt;visibility:visible">
            <v:imagedata r:id="rId20" o:title=""/>
            <o:lock v:ext="edit" aspectratio="f"/>
          </v:shape>
        </w:pict>
      </w:r>
    </w:p>
    <w:p w:rsidR="007218BE" w:rsidRPr="00B640A6" w:rsidRDefault="007218BE" w:rsidP="007218BE">
      <w:pPr>
        <w:pStyle w:val="Caption"/>
        <w:jc w:val="right"/>
        <w:rPr>
          <w:rFonts w:ascii="Sylfaen" w:hAnsi="Sylfaen"/>
          <w:b w:val="0"/>
          <w:color w:val="auto"/>
          <w:szCs w:val="24"/>
        </w:rPr>
      </w:pPr>
      <w:r>
        <w:rPr>
          <w:rFonts w:ascii="Sylfaen" w:hAnsi="Sylfaen"/>
          <w:color w:val="auto"/>
          <w:szCs w:val="24"/>
        </w:rPr>
        <w:t>Fig 4</w:t>
      </w:r>
      <w:r w:rsidRPr="00B640A6">
        <w:rPr>
          <w:rFonts w:ascii="Sylfaen" w:hAnsi="Sylfaen"/>
          <w:color w:val="auto"/>
          <w:szCs w:val="24"/>
        </w:rPr>
        <w:t>.</w:t>
      </w:r>
      <w:r>
        <w:rPr>
          <w:rFonts w:ascii="Sylfaen" w:hAnsi="Sylfaen"/>
          <w:color w:val="auto"/>
          <w:szCs w:val="24"/>
        </w:rPr>
        <w:t>7</w:t>
      </w:r>
      <w:r w:rsidRPr="00B640A6">
        <w:rPr>
          <w:rFonts w:ascii="Sylfaen" w:hAnsi="Sylfaen"/>
          <w:b w:val="0"/>
          <w:color w:val="auto"/>
          <w:szCs w:val="24"/>
        </w:rPr>
        <w:t>-Zones (generalized)</w:t>
      </w:r>
    </w:p>
    <w:p w:rsidR="007218BE" w:rsidRDefault="007218BE" w:rsidP="007218BE">
      <w:pPr>
        <w:pStyle w:val="ListParagraph"/>
        <w:spacing w:afterLines="200"/>
        <w:ind w:left="1440"/>
        <w:jc w:val="right"/>
        <w:rPr>
          <w:rFonts w:ascii="Sylfaen" w:hAnsi="Sylfaen" w:cs="Sylfaen"/>
          <w:sz w:val="24"/>
          <w:szCs w:val="24"/>
        </w:rPr>
        <w:sectPr w:rsidR="007218BE" w:rsidSect="009A60D4">
          <w:type w:val="continuous"/>
          <w:pgSz w:w="12240" w:h="15840"/>
          <w:pgMar w:top="1440" w:right="1440" w:bottom="1440" w:left="1440" w:header="720" w:footer="720" w:gutter="0"/>
          <w:cols w:num="3" w:space="720"/>
          <w:docGrid w:linePitch="360"/>
        </w:sectPr>
      </w:pPr>
    </w:p>
    <w:p w:rsidR="007218BE" w:rsidRDefault="007218BE" w:rsidP="00A5139D">
      <w:pPr>
        <w:spacing w:after="120"/>
        <w:rPr>
          <w:rFonts w:ascii="Sylfaen" w:hAnsi="Sylfaen" w:cs="Sylfaen"/>
          <w:sz w:val="24"/>
          <w:szCs w:val="24"/>
        </w:rPr>
      </w:pPr>
    </w:p>
    <w:p w:rsidR="000E3987" w:rsidRPr="00E41E94" w:rsidRDefault="000E3987" w:rsidP="00A5139D">
      <w:pPr>
        <w:spacing w:after="120"/>
        <w:rPr>
          <w:rFonts w:ascii="Sylfaen" w:hAnsi="Sylfaen" w:cs="Sylfaen"/>
          <w:sz w:val="24"/>
          <w:szCs w:val="24"/>
        </w:rPr>
      </w:pPr>
      <w:r>
        <w:rPr>
          <w:rFonts w:ascii="Sylfaen" w:hAnsi="Sylfaen" w:cs="Sylfaen"/>
          <w:sz w:val="24"/>
          <w:szCs w:val="24"/>
        </w:rPr>
        <w:t xml:space="preserve">Using these processes, SCS was able to successfully complete the tasks that The City of Woodcreek requested. </w:t>
      </w:r>
      <w:r w:rsidRPr="00E41E94">
        <w:rPr>
          <w:rFonts w:ascii="Sylfaen" w:hAnsi="Sylfaen" w:cs="Sylfaen"/>
          <w:sz w:val="24"/>
          <w:szCs w:val="24"/>
        </w:rPr>
        <w:t>The following is a list of completed data layers that will be accessible through the online, interactive map display:</w:t>
      </w:r>
    </w:p>
    <w:p w:rsidR="000E3987" w:rsidRPr="00E41E94" w:rsidRDefault="000E3987" w:rsidP="00A5139D">
      <w:pPr>
        <w:pStyle w:val="ListParagraph"/>
        <w:numPr>
          <w:ilvl w:val="0"/>
          <w:numId w:val="8"/>
        </w:numPr>
        <w:spacing w:after="120"/>
        <w:rPr>
          <w:rFonts w:ascii="Sylfaen" w:hAnsi="Sylfaen" w:cs="Sylfaen"/>
          <w:sz w:val="24"/>
          <w:szCs w:val="24"/>
        </w:rPr>
      </w:pPr>
      <w:r w:rsidRPr="00E41E94">
        <w:rPr>
          <w:rFonts w:ascii="Sylfaen" w:hAnsi="Sylfaen" w:cs="Sylfaen"/>
          <w:sz w:val="24"/>
          <w:szCs w:val="24"/>
        </w:rPr>
        <w:t>Road Repair History Map</w:t>
      </w:r>
    </w:p>
    <w:p w:rsidR="000E3987" w:rsidRPr="00E41E94" w:rsidRDefault="000E3987" w:rsidP="00A5139D">
      <w:pPr>
        <w:pStyle w:val="ListParagraph"/>
        <w:numPr>
          <w:ilvl w:val="0"/>
          <w:numId w:val="8"/>
        </w:numPr>
        <w:spacing w:after="120"/>
        <w:rPr>
          <w:rFonts w:ascii="Sylfaen" w:hAnsi="Sylfaen" w:cs="Sylfaen"/>
          <w:sz w:val="24"/>
          <w:szCs w:val="24"/>
        </w:rPr>
      </w:pPr>
      <w:r w:rsidRPr="00E41E94">
        <w:rPr>
          <w:rFonts w:ascii="Sylfaen" w:hAnsi="Sylfaen" w:cs="Sylfaen"/>
          <w:sz w:val="24"/>
          <w:szCs w:val="24"/>
        </w:rPr>
        <w:t>Recommended Road Repair Map</w:t>
      </w:r>
    </w:p>
    <w:p w:rsidR="000E3987" w:rsidRPr="00E41E94" w:rsidRDefault="000E3987" w:rsidP="00A5139D">
      <w:pPr>
        <w:pStyle w:val="ListParagraph"/>
        <w:numPr>
          <w:ilvl w:val="0"/>
          <w:numId w:val="8"/>
        </w:numPr>
        <w:spacing w:after="120"/>
        <w:rPr>
          <w:rFonts w:ascii="Sylfaen" w:hAnsi="Sylfaen" w:cs="Sylfaen"/>
          <w:sz w:val="24"/>
          <w:szCs w:val="24"/>
        </w:rPr>
      </w:pPr>
      <w:r w:rsidRPr="00E41E94">
        <w:rPr>
          <w:rFonts w:ascii="Sylfaen" w:hAnsi="Sylfaen" w:cs="Sylfaen"/>
          <w:sz w:val="24"/>
          <w:szCs w:val="24"/>
        </w:rPr>
        <w:t>Fire Hydrant Location Map</w:t>
      </w:r>
    </w:p>
    <w:p w:rsidR="000E3987" w:rsidRPr="00E41E94" w:rsidRDefault="000E3987" w:rsidP="00A5139D">
      <w:pPr>
        <w:pStyle w:val="ListParagraph"/>
        <w:numPr>
          <w:ilvl w:val="0"/>
          <w:numId w:val="8"/>
        </w:numPr>
        <w:spacing w:after="120"/>
        <w:rPr>
          <w:rFonts w:ascii="Sylfaen" w:hAnsi="Sylfaen" w:cs="Sylfaen"/>
          <w:sz w:val="24"/>
          <w:szCs w:val="24"/>
        </w:rPr>
      </w:pPr>
      <w:r w:rsidRPr="00E41E94">
        <w:rPr>
          <w:rFonts w:ascii="Sylfaen" w:hAnsi="Sylfaen" w:cs="Sylfaen"/>
          <w:sz w:val="24"/>
          <w:szCs w:val="24"/>
        </w:rPr>
        <w:t>Update</w:t>
      </w:r>
      <w:r>
        <w:rPr>
          <w:rFonts w:ascii="Sylfaen" w:hAnsi="Sylfaen" w:cs="Sylfaen"/>
          <w:sz w:val="24"/>
          <w:szCs w:val="24"/>
        </w:rPr>
        <w:t>d</w:t>
      </w:r>
      <w:r w:rsidRPr="00E41E94">
        <w:rPr>
          <w:rFonts w:ascii="Sylfaen" w:hAnsi="Sylfaen" w:cs="Sylfaen"/>
          <w:sz w:val="24"/>
          <w:szCs w:val="24"/>
        </w:rPr>
        <w:t xml:space="preserve"> Floodplain Map</w:t>
      </w:r>
    </w:p>
    <w:p w:rsidR="000E3987" w:rsidRPr="00E41E94" w:rsidRDefault="000E3987" w:rsidP="00A5139D">
      <w:pPr>
        <w:pStyle w:val="ListParagraph"/>
        <w:numPr>
          <w:ilvl w:val="0"/>
          <w:numId w:val="10"/>
        </w:numPr>
        <w:spacing w:after="120"/>
        <w:rPr>
          <w:rFonts w:ascii="Sylfaen" w:hAnsi="Sylfaen" w:cs="Sylfaen"/>
          <w:sz w:val="24"/>
          <w:szCs w:val="24"/>
        </w:rPr>
      </w:pPr>
      <w:r w:rsidRPr="00E41E94">
        <w:rPr>
          <w:rFonts w:ascii="Sylfaen" w:hAnsi="Sylfaen" w:cs="Sylfaen"/>
          <w:sz w:val="24"/>
          <w:szCs w:val="24"/>
        </w:rPr>
        <w:t>Matching GPS points to the digital photographs</w:t>
      </w:r>
    </w:p>
    <w:p w:rsidR="000E3987" w:rsidRPr="001F4F33" w:rsidRDefault="000E3987" w:rsidP="00A5139D">
      <w:pPr>
        <w:pStyle w:val="ListParagraph"/>
        <w:numPr>
          <w:ilvl w:val="0"/>
          <w:numId w:val="10"/>
        </w:numPr>
        <w:spacing w:after="120"/>
        <w:rPr>
          <w:rFonts w:ascii="Sylfaen" w:hAnsi="Sylfaen" w:cs="Sylfaen"/>
          <w:i/>
          <w:iCs/>
          <w:sz w:val="24"/>
          <w:szCs w:val="24"/>
        </w:rPr>
      </w:pPr>
      <w:r w:rsidRPr="001F4F33">
        <w:rPr>
          <w:rFonts w:ascii="Sylfaen" w:hAnsi="Sylfaen" w:cs="Sylfaen"/>
          <w:sz w:val="24"/>
          <w:szCs w:val="24"/>
        </w:rPr>
        <w:t>Street Sign Map</w:t>
      </w:r>
    </w:p>
    <w:p w:rsidR="000E3987" w:rsidRDefault="000E3987" w:rsidP="00A5139D">
      <w:pPr>
        <w:pStyle w:val="ListParagraph"/>
        <w:numPr>
          <w:ilvl w:val="0"/>
          <w:numId w:val="9"/>
        </w:numPr>
        <w:spacing w:after="120"/>
        <w:rPr>
          <w:rFonts w:ascii="Sylfaen" w:hAnsi="Sylfaen" w:cs="Sylfaen"/>
          <w:sz w:val="24"/>
          <w:szCs w:val="24"/>
        </w:rPr>
      </w:pPr>
      <w:r w:rsidRPr="00E41E94">
        <w:rPr>
          <w:rFonts w:ascii="Sylfaen" w:hAnsi="Sylfaen" w:cs="Sylfaen"/>
          <w:sz w:val="24"/>
          <w:szCs w:val="24"/>
        </w:rPr>
        <w:t>Zoning Map</w:t>
      </w:r>
    </w:p>
    <w:p w:rsidR="007218BE" w:rsidRDefault="007218BE" w:rsidP="007218BE">
      <w:pPr>
        <w:pBdr>
          <w:bottom w:val="single" w:sz="18" w:space="1" w:color="2D5A00"/>
        </w:pBdr>
        <w:spacing w:afterLines="200"/>
        <w:rPr>
          <w:rFonts w:ascii="Sylfaen" w:hAnsi="Sylfaen" w:cs="Sylfaen"/>
          <w:i/>
          <w:iCs/>
          <w:sz w:val="32"/>
          <w:szCs w:val="32"/>
        </w:rPr>
      </w:pPr>
    </w:p>
    <w:p w:rsidR="00E07AA2" w:rsidRDefault="00E07AA2" w:rsidP="007218BE">
      <w:pPr>
        <w:pBdr>
          <w:bottom w:val="single" w:sz="18" w:space="1" w:color="2D5A00"/>
        </w:pBdr>
        <w:spacing w:afterLines="200"/>
        <w:rPr>
          <w:rFonts w:ascii="Sylfaen" w:hAnsi="Sylfaen" w:cs="Sylfaen"/>
          <w:sz w:val="24"/>
          <w:szCs w:val="24"/>
        </w:rPr>
      </w:pPr>
      <w:r>
        <w:rPr>
          <w:rFonts w:ascii="Sylfaen" w:hAnsi="Sylfaen" w:cs="Sylfaen"/>
          <w:i/>
          <w:iCs/>
          <w:sz w:val="32"/>
          <w:szCs w:val="32"/>
        </w:rPr>
        <w:t>5.0 Results</w:t>
      </w:r>
    </w:p>
    <w:p w:rsidR="005A4686" w:rsidRDefault="008320B9" w:rsidP="00E07AA2">
      <w:pPr>
        <w:pStyle w:val="ListParagraph"/>
        <w:spacing w:after="120"/>
        <w:ind w:left="0"/>
        <w:rPr>
          <w:rFonts w:ascii="Sylfaen" w:hAnsi="Sylfaen" w:cs="Sylfaen"/>
          <w:sz w:val="24"/>
          <w:szCs w:val="24"/>
        </w:rPr>
        <w:sectPr w:rsidR="005A4686" w:rsidSect="009A60D4">
          <w:type w:val="continuous"/>
          <w:pgSz w:w="12240" w:h="15840"/>
          <w:pgMar w:top="1440" w:right="1440" w:bottom="1440" w:left="1440" w:header="720" w:footer="720" w:gutter="0"/>
          <w:cols w:space="720"/>
          <w:docGrid w:linePitch="360"/>
        </w:sectPr>
      </w:pPr>
      <w:r>
        <w:rPr>
          <w:rFonts w:ascii="Sylfaen" w:hAnsi="Sylfaen" w:cs="Sylfaen"/>
          <w:sz w:val="24"/>
          <w:szCs w:val="24"/>
        </w:rPr>
        <w:t>Upon completion of data processing</w:t>
      </w:r>
      <w:r w:rsidR="00E07AA2">
        <w:rPr>
          <w:rFonts w:ascii="Sylfaen" w:hAnsi="Sylfaen" w:cs="Sylfaen"/>
          <w:sz w:val="24"/>
          <w:szCs w:val="24"/>
        </w:rPr>
        <w:t xml:space="preserve">, SCS </w:t>
      </w:r>
      <w:r>
        <w:rPr>
          <w:rFonts w:ascii="Sylfaen" w:hAnsi="Sylfaen" w:cs="Sylfaen"/>
          <w:sz w:val="24"/>
          <w:szCs w:val="24"/>
        </w:rPr>
        <w:t>is pleased to provide professional map documents to be utilized by the political framework of Woodcreek</w:t>
      </w:r>
      <w:r w:rsidR="00E07AA2">
        <w:rPr>
          <w:rFonts w:ascii="Sylfaen" w:hAnsi="Sylfaen" w:cs="Sylfaen"/>
          <w:sz w:val="24"/>
          <w:szCs w:val="24"/>
        </w:rPr>
        <w:t xml:space="preserve">.  </w:t>
      </w:r>
      <w:r>
        <w:rPr>
          <w:rFonts w:ascii="Sylfaen" w:hAnsi="Sylfaen" w:cs="Sylfaen"/>
          <w:sz w:val="24"/>
          <w:szCs w:val="24"/>
        </w:rPr>
        <w:t xml:space="preserve">Additionally, </w:t>
      </w:r>
      <w:r w:rsidR="00E07AA2">
        <w:rPr>
          <w:rFonts w:ascii="Sylfaen" w:hAnsi="Sylfaen" w:cs="Sylfaen"/>
          <w:sz w:val="24"/>
          <w:szCs w:val="24"/>
        </w:rPr>
        <w:t>SCS has developed an interactive map viewer using the Google Earth</w:t>
      </w:r>
      <w:r>
        <w:rPr>
          <w:rFonts w:ascii="Sylfaen" w:hAnsi="Sylfaen" w:cs="Sylfaen"/>
          <w:sz w:val="24"/>
          <w:szCs w:val="24"/>
        </w:rPr>
        <w:t xml:space="preserve"> software application</w:t>
      </w:r>
      <w:r w:rsidR="00E07AA2">
        <w:rPr>
          <w:rFonts w:ascii="Sylfaen" w:hAnsi="Sylfaen" w:cs="Sylfaen"/>
          <w:sz w:val="24"/>
          <w:szCs w:val="24"/>
        </w:rPr>
        <w:t xml:space="preserve">.  </w:t>
      </w:r>
      <w:r>
        <w:rPr>
          <w:rFonts w:ascii="Sylfaen" w:hAnsi="Sylfaen" w:cs="Sylfaen"/>
          <w:sz w:val="24"/>
          <w:szCs w:val="24"/>
        </w:rPr>
        <w:t>Provided below are side by side comparison of original map docu</w:t>
      </w:r>
      <w:r w:rsidR="005A4686">
        <w:rPr>
          <w:rFonts w:ascii="Sylfaen" w:hAnsi="Sylfaen" w:cs="Sylfaen"/>
          <w:sz w:val="24"/>
          <w:szCs w:val="24"/>
        </w:rPr>
        <w:t xml:space="preserve">ments, maps created by SCS, in addition to </w:t>
      </w:r>
      <w:r>
        <w:rPr>
          <w:rFonts w:ascii="Sylfaen" w:hAnsi="Sylfaen" w:cs="Sylfaen"/>
          <w:sz w:val="24"/>
          <w:szCs w:val="24"/>
        </w:rPr>
        <w:t>Google Earth Screen capture</w:t>
      </w:r>
      <w:r w:rsidR="005A4686">
        <w:rPr>
          <w:rFonts w:ascii="Sylfaen" w:hAnsi="Sylfaen" w:cs="Sylfaen"/>
          <w:sz w:val="24"/>
          <w:szCs w:val="24"/>
        </w:rPr>
        <w:t>s.</w:t>
      </w:r>
    </w:p>
    <w:p w:rsidR="005A4686" w:rsidRDefault="005A4686" w:rsidP="005A4686">
      <w:pPr>
        <w:pStyle w:val="ListParagraph"/>
        <w:keepNext/>
        <w:spacing w:after="120"/>
        <w:ind w:left="0"/>
        <w:jc w:val="center"/>
      </w:pPr>
      <w:r>
        <w:rPr>
          <w:noProof/>
        </w:rPr>
        <w:drawing>
          <wp:inline distT="0" distB="0" distL="0" distR="0">
            <wp:extent cx="1650115" cy="1323975"/>
            <wp:effectExtent l="19050" t="0" r="7235" b="0"/>
            <wp:docPr id="40"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1" cstate="print"/>
                    <a:srcRect l="9410"/>
                    <a:stretch>
                      <a:fillRect/>
                    </a:stretch>
                  </pic:blipFill>
                  <pic:spPr bwMode="auto">
                    <a:xfrm>
                      <a:off x="0" y="0"/>
                      <a:ext cx="1650115" cy="1323975"/>
                    </a:xfrm>
                    <a:prstGeom prst="rect">
                      <a:avLst/>
                    </a:prstGeom>
                    <a:noFill/>
                    <a:ln w="9525">
                      <a:noFill/>
                      <a:miter lim="800000"/>
                      <a:headEnd/>
                      <a:tailEnd/>
                    </a:ln>
                  </pic:spPr>
                </pic:pic>
              </a:graphicData>
            </a:graphic>
          </wp:inline>
        </w:drawing>
      </w:r>
    </w:p>
    <w:p w:rsidR="005A4686" w:rsidRPr="00B44841" w:rsidRDefault="005A4686" w:rsidP="005A4686">
      <w:pPr>
        <w:pStyle w:val="Caption"/>
        <w:jc w:val="center"/>
        <w:rPr>
          <w:rFonts w:ascii="Sylfaen" w:hAnsi="Sylfaen" w:cs="Sylfaen"/>
          <w:i/>
          <w:color w:val="auto"/>
          <w:sz w:val="24"/>
          <w:szCs w:val="24"/>
        </w:rPr>
      </w:pPr>
      <w:r w:rsidRPr="00B44841">
        <w:rPr>
          <w:rFonts w:ascii="Sylfaen" w:hAnsi="Sylfaen"/>
          <w:i/>
          <w:color w:val="auto"/>
        </w:rPr>
        <w:t xml:space="preserve">Fig. </w:t>
      </w:r>
      <w:r w:rsidR="00FA53AA" w:rsidRPr="00B44841">
        <w:rPr>
          <w:rFonts w:ascii="Sylfaen" w:hAnsi="Sylfaen"/>
          <w:i/>
          <w:color w:val="auto"/>
        </w:rPr>
        <w:t xml:space="preserve">5.1 </w:t>
      </w:r>
      <w:r w:rsidR="00FA53AA" w:rsidRPr="00FA53AA">
        <w:rPr>
          <w:rFonts w:ascii="Sylfaen" w:hAnsi="Sylfaen"/>
          <w:b w:val="0"/>
          <w:i/>
          <w:color w:val="auto"/>
        </w:rPr>
        <w:t>Original</w:t>
      </w:r>
      <w:r w:rsidR="00FA53AA">
        <w:rPr>
          <w:rFonts w:ascii="Sylfaen" w:hAnsi="Sylfaen"/>
          <w:b w:val="0"/>
          <w:i/>
          <w:color w:val="auto"/>
        </w:rPr>
        <w:t xml:space="preserve"> Fire Hydrant M</w:t>
      </w:r>
      <w:r w:rsidRPr="00B44841">
        <w:rPr>
          <w:rFonts w:ascii="Sylfaen" w:hAnsi="Sylfaen"/>
          <w:b w:val="0"/>
          <w:i/>
          <w:color w:val="auto"/>
        </w:rPr>
        <w:t>ap</w:t>
      </w:r>
      <w:r w:rsidR="00FA53AA">
        <w:rPr>
          <w:rFonts w:ascii="Sylfaen" w:hAnsi="Sylfaen"/>
          <w:b w:val="0"/>
          <w:i/>
          <w:color w:val="auto"/>
        </w:rPr>
        <w:t>.</w:t>
      </w:r>
    </w:p>
    <w:p w:rsidR="00B44841" w:rsidRDefault="00AB37F7" w:rsidP="00B44841">
      <w:pPr>
        <w:pStyle w:val="ListParagraph"/>
        <w:keepNext/>
        <w:spacing w:after="120"/>
        <w:ind w:left="0"/>
        <w:jc w:val="center"/>
      </w:pPr>
      <w:r>
        <w:rPr>
          <w:noProof/>
        </w:rPr>
        <w:drawing>
          <wp:inline distT="0" distB="0" distL="0" distR="0">
            <wp:extent cx="1714241" cy="1323975"/>
            <wp:effectExtent l="19050" t="0" r="259" b="0"/>
            <wp:docPr id="39"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2" cstate="print"/>
                    <a:stretch>
                      <a:fillRect/>
                    </a:stretch>
                  </pic:blipFill>
                  <pic:spPr bwMode="auto">
                    <a:xfrm>
                      <a:off x="0" y="0"/>
                      <a:ext cx="1714241" cy="1323975"/>
                    </a:xfrm>
                    <a:prstGeom prst="rect">
                      <a:avLst/>
                    </a:prstGeom>
                    <a:noFill/>
                    <a:ln w="9525">
                      <a:noFill/>
                      <a:miter lim="800000"/>
                      <a:headEnd/>
                      <a:tailEnd/>
                    </a:ln>
                  </pic:spPr>
                </pic:pic>
              </a:graphicData>
            </a:graphic>
          </wp:inline>
        </w:drawing>
      </w:r>
    </w:p>
    <w:p w:rsidR="005A4686" w:rsidRPr="00FA53AA" w:rsidRDefault="00B44841" w:rsidP="00B44841">
      <w:pPr>
        <w:pStyle w:val="Caption"/>
        <w:jc w:val="center"/>
        <w:rPr>
          <w:rFonts w:ascii="Sylfaen" w:hAnsi="Sylfaen" w:cs="Sylfaen"/>
          <w:b w:val="0"/>
          <w:i/>
          <w:color w:val="auto"/>
          <w:sz w:val="24"/>
          <w:szCs w:val="24"/>
        </w:rPr>
        <w:sectPr w:rsidR="005A4686" w:rsidRPr="00FA53AA" w:rsidSect="005A4686">
          <w:type w:val="continuous"/>
          <w:pgSz w:w="12240" w:h="15840"/>
          <w:pgMar w:top="1440" w:right="1440" w:bottom="1440" w:left="1440" w:header="720" w:footer="720" w:gutter="0"/>
          <w:cols w:num="2" w:space="720"/>
          <w:docGrid w:linePitch="360"/>
        </w:sectPr>
      </w:pPr>
      <w:r w:rsidRPr="00FA53AA">
        <w:rPr>
          <w:rFonts w:ascii="Sylfaen" w:hAnsi="Sylfaen"/>
          <w:i/>
          <w:color w:val="auto"/>
        </w:rPr>
        <w:t xml:space="preserve">Fig. </w:t>
      </w:r>
      <w:r w:rsidR="00FA53AA" w:rsidRPr="00FA53AA">
        <w:rPr>
          <w:rFonts w:ascii="Sylfaen" w:hAnsi="Sylfaen"/>
          <w:i/>
          <w:color w:val="auto"/>
        </w:rPr>
        <w:t>5.2</w:t>
      </w:r>
      <w:r w:rsidR="00FA53AA" w:rsidRPr="00FA53AA">
        <w:rPr>
          <w:rFonts w:ascii="Sylfaen" w:hAnsi="Sylfaen"/>
          <w:b w:val="0"/>
          <w:i/>
          <w:color w:val="auto"/>
        </w:rPr>
        <w:t xml:space="preserve"> Updated</w:t>
      </w:r>
      <w:r w:rsidRPr="00FA53AA">
        <w:rPr>
          <w:rFonts w:ascii="Sylfaen" w:hAnsi="Sylfaen"/>
          <w:b w:val="0"/>
          <w:i/>
          <w:color w:val="auto"/>
        </w:rPr>
        <w:t xml:space="preserve"> SCS </w:t>
      </w:r>
      <w:r w:rsidR="00FA53AA">
        <w:rPr>
          <w:rFonts w:ascii="Sylfaen" w:hAnsi="Sylfaen"/>
          <w:b w:val="0"/>
          <w:i/>
          <w:color w:val="auto"/>
        </w:rPr>
        <w:t>F</w:t>
      </w:r>
      <w:r w:rsidRPr="00FA53AA">
        <w:rPr>
          <w:rFonts w:ascii="Sylfaen" w:hAnsi="Sylfaen"/>
          <w:b w:val="0"/>
          <w:i/>
          <w:color w:val="auto"/>
        </w:rPr>
        <w:t xml:space="preserve">ire Hydrant </w:t>
      </w:r>
      <w:r w:rsidR="00FA53AA">
        <w:rPr>
          <w:rFonts w:ascii="Sylfaen" w:hAnsi="Sylfaen"/>
          <w:b w:val="0"/>
          <w:i/>
          <w:color w:val="auto"/>
        </w:rPr>
        <w:t>M</w:t>
      </w:r>
      <w:r w:rsidRPr="00FA53AA">
        <w:rPr>
          <w:rFonts w:ascii="Sylfaen" w:hAnsi="Sylfaen"/>
          <w:b w:val="0"/>
          <w:i/>
          <w:color w:val="auto"/>
        </w:rPr>
        <w:t>ap</w:t>
      </w:r>
    </w:p>
    <w:p w:rsidR="00FA53AA" w:rsidRDefault="00FA53AA" w:rsidP="00FA53AA">
      <w:pPr>
        <w:pStyle w:val="ListParagraph"/>
        <w:keepNext/>
        <w:spacing w:after="120"/>
        <w:ind w:left="0"/>
        <w:jc w:val="center"/>
      </w:pPr>
      <w:r>
        <w:rPr>
          <w:noProof/>
        </w:rPr>
        <w:drawing>
          <wp:inline distT="0" distB="0" distL="0" distR="0">
            <wp:extent cx="1495070" cy="1200150"/>
            <wp:effectExtent l="19050" t="0" r="0" b="0"/>
            <wp:docPr id="9"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3" cstate="print"/>
                    <a:srcRect l="9410"/>
                    <a:stretch>
                      <a:fillRect/>
                    </a:stretch>
                  </pic:blipFill>
                  <pic:spPr bwMode="auto">
                    <a:xfrm>
                      <a:off x="0" y="0"/>
                      <a:ext cx="1495070" cy="1200150"/>
                    </a:xfrm>
                    <a:prstGeom prst="rect">
                      <a:avLst/>
                    </a:prstGeom>
                    <a:noFill/>
                    <a:ln w="9525">
                      <a:noFill/>
                      <a:miter lim="800000"/>
                      <a:headEnd/>
                      <a:tailEnd/>
                    </a:ln>
                  </pic:spPr>
                </pic:pic>
              </a:graphicData>
            </a:graphic>
          </wp:inline>
        </w:drawing>
      </w:r>
    </w:p>
    <w:p w:rsidR="00FA53AA" w:rsidRPr="00B44841" w:rsidRDefault="00FA53AA" w:rsidP="00FA53AA">
      <w:pPr>
        <w:pStyle w:val="Caption"/>
        <w:jc w:val="center"/>
        <w:rPr>
          <w:rFonts w:ascii="Sylfaen" w:hAnsi="Sylfaen" w:cs="Sylfaen"/>
          <w:i/>
          <w:color w:val="auto"/>
          <w:sz w:val="24"/>
          <w:szCs w:val="24"/>
        </w:rPr>
      </w:pPr>
      <w:r>
        <w:rPr>
          <w:rFonts w:ascii="Sylfaen" w:hAnsi="Sylfaen"/>
          <w:i/>
          <w:color w:val="auto"/>
        </w:rPr>
        <w:t>Fig. 5.3</w:t>
      </w:r>
      <w:r w:rsidRPr="00B44841">
        <w:rPr>
          <w:rFonts w:ascii="Sylfaen" w:hAnsi="Sylfaen"/>
          <w:i/>
          <w:color w:val="auto"/>
        </w:rPr>
        <w:t xml:space="preserve"> Original</w:t>
      </w:r>
      <w:r>
        <w:rPr>
          <w:rFonts w:ascii="Sylfaen" w:hAnsi="Sylfaen"/>
          <w:b w:val="0"/>
          <w:i/>
          <w:color w:val="auto"/>
        </w:rPr>
        <w:t xml:space="preserve"> speed sign</w:t>
      </w:r>
      <w:r w:rsidRPr="00B44841">
        <w:rPr>
          <w:rFonts w:ascii="Sylfaen" w:hAnsi="Sylfaen"/>
          <w:b w:val="0"/>
          <w:i/>
          <w:color w:val="auto"/>
        </w:rPr>
        <w:t xml:space="preserve"> map</w:t>
      </w:r>
      <w:r>
        <w:rPr>
          <w:rFonts w:ascii="Sylfaen" w:hAnsi="Sylfaen"/>
          <w:b w:val="0"/>
          <w:i/>
          <w:color w:val="auto"/>
        </w:rPr>
        <w:t>.</w:t>
      </w:r>
    </w:p>
    <w:p w:rsidR="00FA53AA" w:rsidRDefault="00FA53AA" w:rsidP="00FA53AA">
      <w:pPr>
        <w:pStyle w:val="ListParagraph"/>
        <w:keepNext/>
        <w:spacing w:after="120"/>
        <w:ind w:left="0"/>
        <w:jc w:val="center"/>
      </w:pPr>
      <w:r>
        <w:rPr>
          <w:noProof/>
        </w:rPr>
        <w:drawing>
          <wp:inline distT="0" distB="0" distL="0" distR="0">
            <wp:extent cx="1714241" cy="1323975"/>
            <wp:effectExtent l="19050" t="0" r="259" b="0"/>
            <wp:docPr id="10"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2" cstate="print"/>
                    <a:stretch>
                      <a:fillRect/>
                    </a:stretch>
                  </pic:blipFill>
                  <pic:spPr bwMode="auto">
                    <a:xfrm>
                      <a:off x="0" y="0"/>
                      <a:ext cx="1714241" cy="1323975"/>
                    </a:xfrm>
                    <a:prstGeom prst="rect">
                      <a:avLst/>
                    </a:prstGeom>
                    <a:noFill/>
                    <a:ln w="9525">
                      <a:noFill/>
                      <a:miter lim="800000"/>
                      <a:headEnd/>
                      <a:tailEnd/>
                    </a:ln>
                  </pic:spPr>
                </pic:pic>
              </a:graphicData>
            </a:graphic>
          </wp:inline>
        </w:drawing>
      </w:r>
    </w:p>
    <w:p w:rsidR="008320B9" w:rsidRPr="00FA53AA" w:rsidRDefault="00FA53AA" w:rsidP="00FA53AA">
      <w:pPr>
        <w:pStyle w:val="ListParagraph"/>
        <w:spacing w:after="120"/>
        <w:ind w:left="0"/>
        <w:jc w:val="center"/>
        <w:rPr>
          <w:rFonts w:ascii="Sylfaen" w:hAnsi="Sylfaen" w:cs="Sylfaen"/>
          <w:i/>
          <w:sz w:val="18"/>
          <w:szCs w:val="18"/>
        </w:rPr>
      </w:pPr>
      <w:r w:rsidRPr="00FA53AA">
        <w:rPr>
          <w:rFonts w:ascii="Sylfaen" w:hAnsi="Sylfaen"/>
          <w:b/>
          <w:i/>
          <w:sz w:val="18"/>
          <w:szCs w:val="18"/>
        </w:rPr>
        <w:t>Fig. 5.</w:t>
      </w:r>
      <w:r>
        <w:rPr>
          <w:rFonts w:ascii="Sylfaen" w:hAnsi="Sylfaen"/>
          <w:b/>
          <w:i/>
          <w:sz w:val="18"/>
          <w:szCs w:val="18"/>
        </w:rPr>
        <w:t>4</w:t>
      </w:r>
      <w:r w:rsidRPr="00FA53AA">
        <w:rPr>
          <w:rFonts w:ascii="Sylfaen" w:hAnsi="Sylfaen"/>
          <w:i/>
          <w:sz w:val="18"/>
          <w:szCs w:val="18"/>
        </w:rPr>
        <w:t xml:space="preserve"> Updated SCS </w:t>
      </w:r>
      <w:r>
        <w:rPr>
          <w:rFonts w:ascii="Sylfaen" w:hAnsi="Sylfaen"/>
          <w:i/>
          <w:sz w:val="18"/>
          <w:szCs w:val="18"/>
        </w:rPr>
        <w:t>Speed Signs</w:t>
      </w:r>
      <w:r w:rsidRPr="00FA53AA">
        <w:rPr>
          <w:rFonts w:ascii="Sylfaen" w:hAnsi="Sylfaen"/>
          <w:i/>
          <w:sz w:val="18"/>
          <w:szCs w:val="18"/>
        </w:rPr>
        <w:t xml:space="preserve"> </w:t>
      </w:r>
      <w:r>
        <w:rPr>
          <w:rFonts w:ascii="Sylfaen" w:hAnsi="Sylfaen"/>
          <w:i/>
          <w:sz w:val="18"/>
          <w:szCs w:val="18"/>
        </w:rPr>
        <w:t>M</w:t>
      </w:r>
      <w:r w:rsidRPr="00FA53AA">
        <w:rPr>
          <w:rFonts w:ascii="Sylfaen" w:hAnsi="Sylfaen"/>
          <w:i/>
          <w:sz w:val="18"/>
          <w:szCs w:val="18"/>
        </w:rPr>
        <w:t>ap</w:t>
      </w:r>
      <w:r w:rsidRPr="00FA53AA">
        <w:rPr>
          <w:rFonts w:ascii="Sylfaen" w:hAnsi="Sylfaen" w:cs="Sylfaen"/>
          <w:i/>
          <w:sz w:val="18"/>
          <w:szCs w:val="18"/>
        </w:rPr>
        <w:t xml:space="preserve">      </w:t>
      </w:r>
    </w:p>
    <w:p w:rsidR="00B44841" w:rsidRDefault="00B44841" w:rsidP="00E07AA2">
      <w:pPr>
        <w:pStyle w:val="ListParagraph"/>
        <w:spacing w:after="120"/>
        <w:ind w:left="0"/>
        <w:rPr>
          <w:rFonts w:ascii="Sylfaen" w:hAnsi="Sylfaen" w:cs="Sylfaen"/>
          <w:sz w:val="24"/>
          <w:szCs w:val="24"/>
        </w:rPr>
        <w:sectPr w:rsidR="00B44841" w:rsidSect="00FA53AA">
          <w:type w:val="continuous"/>
          <w:pgSz w:w="12240" w:h="15840"/>
          <w:pgMar w:top="1440" w:right="1440" w:bottom="1440" w:left="1440" w:header="720" w:footer="720" w:gutter="0"/>
          <w:cols w:num="2" w:space="720"/>
          <w:docGrid w:linePitch="360"/>
        </w:sectPr>
      </w:pPr>
    </w:p>
    <w:p w:rsidR="00FA53AA" w:rsidRDefault="00FA53AA" w:rsidP="00E07AA2">
      <w:pPr>
        <w:pStyle w:val="ListParagraph"/>
        <w:spacing w:after="120"/>
        <w:ind w:left="0"/>
        <w:rPr>
          <w:rFonts w:ascii="Sylfaen" w:hAnsi="Sylfaen" w:cs="Sylfaen"/>
          <w:sz w:val="24"/>
          <w:szCs w:val="24"/>
        </w:rPr>
        <w:sectPr w:rsidR="00FA53AA" w:rsidSect="009A60D4">
          <w:type w:val="continuous"/>
          <w:pgSz w:w="12240" w:h="15840"/>
          <w:pgMar w:top="1440" w:right="1440" w:bottom="1440" w:left="1440" w:header="720" w:footer="720" w:gutter="0"/>
          <w:cols w:space="720"/>
          <w:docGrid w:linePitch="360"/>
        </w:sectPr>
      </w:pPr>
    </w:p>
    <w:p w:rsidR="00FA53AA" w:rsidRDefault="00FA53AA" w:rsidP="00FA53AA">
      <w:pPr>
        <w:pStyle w:val="ListParagraph"/>
        <w:keepNext/>
        <w:spacing w:after="120"/>
        <w:ind w:left="0"/>
        <w:jc w:val="center"/>
      </w:pPr>
      <w:r w:rsidRPr="00FA53AA">
        <w:rPr>
          <w:rFonts w:ascii="Sylfaen" w:hAnsi="Sylfaen" w:cs="Sylfaen"/>
          <w:noProof/>
          <w:sz w:val="24"/>
          <w:szCs w:val="24"/>
        </w:rPr>
        <w:drawing>
          <wp:inline distT="0" distB="0" distL="0" distR="0">
            <wp:extent cx="1650115" cy="1219650"/>
            <wp:effectExtent l="19050" t="0" r="7235" b="0"/>
            <wp:docPr id="1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4" cstate="print"/>
                    <a:stretch>
                      <a:fillRect/>
                    </a:stretch>
                  </pic:blipFill>
                  <pic:spPr bwMode="auto">
                    <a:xfrm>
                      <a:off x="0" y="0"/>
                      <a:ext cx="1650115" cy="1219650"/>
                    </a:xfrm>
                    <a:prstGeom prst="rect">
                      <a:avLst/>
                    </a:prstGeom>
                    <a:noFill/>
                    <a:ln w="9525">
                      <a:noFill/>
                      <a:miter lim="800000"/>
                      <a:headEnd/>
                      <a:tailEnd/>
                    </a:ln>
                  </pic:spPr>
                </pic:pic>
              </a:graphicData>
            </a:graphic>
          </wp:inline>
        </w:drawing>
      </w:r>
    </w:p>
    <w:p w:rsidR="00FA53AA" w:rsidRPr="00B44841" w:rsidRDefault="00FA53AA" w:rsidP="00FA53AA">
      <w:pPr>
        <w:pStyle w:val="Caption"/>
        <w:jc w:val="center"/>
        <w:rPr>
          <w:rFonts w:ascii="Sylfaen" w:hAnsi="Sylfaen" w:cs="Sylfaen"/>
          <w:i/>
          <w:color w:val="auto"/>
          <w:sz w:val="24"/>
          <w:szCs w:val="24"/>
        </w:rPr>
      </w:pPr>
      <w:r w:rsidRPr="00B44841">
        <w:rPr>
          <w:rFonts w:ascii="Sylfaen" w:hAnsi="Sylfaen"/>
          <w:i/>
          <w:color w:val="auto"/>
        </w:rPr>
        <w:t>Fig. 5.</w:t>
      </w:r>
      <w:r>
        <w:rPr>
          <w:rFonts w:ascii="Sylfaen" w:hAnsi="Sylfaen"/>
          <w:i/>
          <w:color w:val="auto"/>
        </w:rPr>
        <w:t>5</w:t>
      </w:r>
      <w:r w:rsidRPr="00B44841">
        <w:rPr>
          <w:rFonts w:ascii="Sylfaen" w:hAnsi="Sylfaen"/>
          <w:i/>
          <w:color w:val="auto"/>
        </w:rPr>
        <w:t xml:space="preserve"> </w:t>
      </w:r>
      <w:r w:rsidRPr="00FA53AA">
        <w:rPr>
          <w:rFonts w:ascii="Sylfaen" w:hAnsi="Sylfaen"/>
          <w:b w:val="0"/>
          <w:i/>
          <w:color w:val="auto"/>
        </w:rPr>
        <w:t>Original</w:t>
      </w:r>
      <w:r>
        <w:rPr>
          <w:rFonts w:ascii="Sylfaen" w:hAnsi="Sylfaen"/>
          <w:b w:val="0"/>
          <w:i/>
          <w:color w:val="auto"/>
        </w:rPr>
        <w:t xml:space="preserve"> Stop Sign M</w:t>
      </w:r>
      <w:r w:rsidRPr="00B44841">
        <w:rPr>
          <w:rFonts w:ascii="Sylfaen" w:hAnsi="Sylfaen"/>
          <w:b w:val="0"/>
          <w:i/>
          <w:color w:val="auto"/>
        </w:rPr>
        <w:t>ap</w:t>
      </w:r>
      <w:r>
        <w:rPr>
          <w:rFonts w:ascii="Sylfaen" w:hAnsi="Sylfaen"/>
          <w:b w:val="0"/>
          <w:i/>
          <w:color w:val="auto"/>
        </w:rPr>
        <w:t>.</w:t>
      </w:r>
    </w:p>
    <w:p w:rsidR="00FA53AA" w:rsidRDefault="00FA53AA" w:rsidP="00FA53AA">
      <w:pPr>
        <w:pStyle w:val="ListParagraph"/>
        <w:keepNext/>
        <w:spacing w:after="120"/>
        <w:ind w:left="0"/>
        <w:jc w:val="center"/>
      </w:pPr>
      <w:r>
        <w:rPr>
          <w:noProof/>
        </w:rPr>
        <w:drawing>
          <wp:inline distT="0" distB="0" distL="0" distR="0">
            <wp:extent cx="1714241" cy="1323975"/>
            <wp:effectExtent l="19050" t="0" r="259" b="0"/>
            <wp:docPr id="13"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2" cstate="print"/>
                    <a:stretch>
                      <a:fillRect/>
                    </a:stretch>
                  </pic:blipFill>
                  <pic:spPr bwMode="auto">
                    <a:xfrm>
                      <a:off x="0" y="0"/>
                      <a:ext cx="1714241" cy="1323975"/>
                    </a:xfrm>
                    <a:prstGeom prst="rect">
                      <a:avLst/>
                    </a:prstGeom>
                    <a:noFill/>
                    <a:ln w="9525">
                      <a:noFill/>
                      <a:miter lim="800000"/>
                      <a:headEnd/>
                      <a:tailEnd/>
                    </a:ln>
                  </pic:spPr>
                </pic:pic>
              </a:graphicData>
            </a:graphic>
          </wp:inline>
        </w:drawing>
      </w:r>
    </w:p>
    <w:p w:rsidR="00FA53AA" w:rsidRPr="00FA53AA" w:rsidRDefault="00FA53AA" w:rsidP="00FA53AA">
      <w:pPr>
        <w:pStyle w:val="Caption"/>
        <w:jc w:val="center"/>
        <w:rPr>
          <w:rFonts w:ascii="Sylfaen" w:hAnsi="Sylfaen" w:cs="Sylfaen"/>
          <w:b w:val="0"/>
          <w:i/>
          <w:color w:val="auto"/>
          <w:sz w:val="24"/>
          <w:szCs w:val="24"/>
        </w:rPr>
        <w:sectPr w:rsidR="00FA53AA" w:rsidRPr="00FA53AA" w:rsidSect="005A4686">
          <w:type w:val="continuous"/>
          <w:pgSz w:w="12240" w:h="15840"/>
          <w:pgMar w:top="1440" w:right="1440" w:bottom="1440" w:left="1440" w:header="720" w:footer="720" w:gutter="0"/>
          <w:cols w:num="2" w:space="720"/>
          <w:docGrid w:linePitch="360"/>
        </w:sectPr>
      </w:pPr>
      <w:r w:rsidRPr="00FA53AA">
        <w:rPr>
          <w:rFonts w:ascii="Sylfaen" w:hAnsi="Sylfaen"/>
          <w:i/>
          <w:color w:val="auto"/>
        </w:rPr>
        <w:t>Fig. 5.</w:t>
      </w:r>
      <w:r w:rsidR="003D5B30">
        <w:rPr>
          <w:rFonts w:ascii="Sylfaen" w:hAnsi="Sylfaen"/>
          <w:i/>
          <w:color w:val="auto"/>
        </w:rPr>
        <w:t>6</w:t>
      </w:r>
      <w:r w:rsidRPr="00FA53AA">
        <w:rPr>
          <w:rFonts w:ascii="Sylfaen" w:hAnsi="Sylfaen"/>
          <w:b w:val="0"/>
          <w:i/>
          <w:color w:val="auto"/>
        </w:rPr>
        <w:t xml:space="preserve"> Updated SCS </w:t>
      </w:r>
      <w:r>
        <w:rPr>
          <w:rFonts w:ascii="Sylfaen" w:hAnsi="Sylfaen"/>
          <w:b w:val="0"/>
          <w:i/>
          <w:color w:val="auto"/>
        </w:rPr>
        <w:t>Stop Sign M</w:t>
      </w:r>
      <w:r w:rsidRPr="00FA53AA">
        <w:rPr>
          <w:rFonts w:ascii="Sylfaen" w:hAnsi="Sylfaen"/>
          <w:b w:val="0"/>
          <w:i/>
          <w:color w:val="auto"/>
        </w:rPr>
        <w:t>ap</w:t>
      </w:r>
    </w:p>
    <w:p w:rsidR="00E07AA2" w:rsidRDefault="00E07AA2" w:rsidP="00E07AA2">
      <w:pPr>
        <w:pStyle w:val="ListParagraph"/>
        <w:spacing w:after="120"/>
        <w:ind w:left="0"/>
        <w:rPr>
          <w:rFonts w:ascii="Sylfaen" w:hAnsi="Sylfaen" w:cs="Sylfaen"/>
          <w:sz w:val="24"/>
          <w:szCs w:val="24"/>
        </w:rPr>
      </w:pPr>
    </w:p>
    <w:p w:rsidR="003345BE" w:rsidRDefault="003345BE" w:rsidP="00E07AA2">
      <w:pPr>
        <w:pStyle w:val="ListParagraph"/>
        <w:spacing w:after="120"/>
        <w:ind w:left="0"/>
        <w:rPr>
          <w:rFonts w:ascii="Sylfaen" w:hAnsi="Sylfaen" w:cs="Sylfaen"/>
          <w:sz w:val="24"/>
          <w:szCs w:val="24"/>
        </w:rPr>
      </w:pPr>
    </w:p>
    <w:p w:rsidR="003345BE" w:rsidRDefault="003345BE" w:rsidP="003345BE">
      <w:pPr>
        <w:pStyle w:val="ListParagraph"/>
        <w:keepNext/>
        <w:spacing w:after="120"/>
        <w:ind w:left="0"/>
        <w:jc w:val="center"/>
      </w:pPr>
      <w:r w:rsidRPr="00FA53AA">
        <w:rPr>
          <w:rFonts w:ascii="Sylfaen" w:hAnsi="Sylfaen" w:cs="Sylfaen"/>
          <w:noProof/>
          <w:sz w:val="24"/>
          <w:szCs w:val="24"/>
        </w:rPr>
        <w:drawing>
          <wp:inline distT="0" distB="0" distL="0" distR="0">
            <wp:extent cx="1524562" cy="1219650"/>
            <wp:effectExtent l="19050" t="0" r="0" b="0"/>
            <wp:docPr id="14"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5" cstate="print"/>
                    <a:stretch>
                      <a:fillRect/>
                    </a:stretch>
                  </pic:blipFill>
                  <pic:spPr bwMode="auto">
                    <a:xfrm>
                      <a:off x="0" y="0"/>
                      <a:ext cx="1524562" cy="1219650"/>
                    </a:xfrm>
                    <a:prstGeom prst="rect">
                      <a:avLst/>
                    </a:prstGeom>
                    <a:noFill/>
                    <a:ln w="9525">
                      <a:noFill/>
                      <a:miter lim="800000"/>
                      <a:headEnd/>
                      <a:tailEnd/>
                    </a:ln>
                  </pic:spPr>
                </pic:pic>
              </a:graphicData>
            </a:graphic>
          </wp:inline>
        </w:drawing>
      </w:r>
    </w:p>
    <w:p w:rsidR="003345BE" w:rsidRPr="00B44841" w:rsidRDefault="003345BE" w:rsidP="003345BE">
      <w:pPr>
        <w:pStyle w:val="Caption"/>
        <w:jc w:val="center"/>
        <w:rPr>
          <w:rFonts w:ascii="Sylfaen" w:hAnsi="Sylfaen" w:cs="Sylfaen"/>
          <w:i/>
          <w:color w:val="auto"/>
          <w:sz w:val="24"/>
          <w:szCs w:val="24"/>
        </w:rPr>
      </w:pPr>
      <w:r w:rsidRPr="00B44841">
        <w:rPr>
          <w:rFonts w:ascii="Sylfaen" w:hAnsi="Sylfaen"/>
          <w:i/>
          <w:color w:val="auto"/>
        </w:rPr>
        <w:t>Fig. 5.</w:t>
      </w:r>
      <w:r w:rsidR="00CF5407">
        <w:rPr>
          <w:rFonts w:ascii="Sylfaen" w:hAnsi="Sylfaen"/>
          <w:i/>
          <w:color w:val="auto"/>
        </w:rPr>
        <w:t>7</w:t>
      </w:r>
      <w:r w:rsidRPr="00B44841">
        <w:rPr>
          <w:rFonts w:ascii="Sylfaen" w:hAnsi="Sylfaen"/>
          <w:i/>
          <w:color w:val="auto"/>
        </w:rPr>
        <w:t xml:space="preserve"> </w:t>
      </w:r>
      <w:r w:rsidR="00CF5407">
        <w:rPr>
          <w:rFonts w:ascii="Sylfaen" w:hAnsi="Sylfaen"/>
          <w:b w:val="0"/>
          <w:i/>
          <w:color w:val="auto"/>
        </w:rPr>
        <w:t>Commercial Signage Screen Capture</w:t>
      </w:r>
    </w:p>
    <w:p w:rsidR="003345BE" w:rsidRDefault="003345BE" w:rsidP="003345BE">
      <w:pPr>
        <w:pStyle w:val="ListParagraph"/>
        <w:keepNext/>
        <w:spacing w:after="120"/>
        <w:ind w:left="0"/>
        <w:jc w:val="center"/>
      </w:pPr>
      <w:r>
        <w:rPr>
          <w:noProof/>
        </w:rPr>
        <w:drawing>
          <wp:inline distT="0" distB="0" distL="0" distR="0">
            <wp:extent cx="1654968" cy="1323975"/>
            <wp:effectExtent l="19050" t="0" r="2382" b="0"/>
            <wp:docPr id="15"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6" cstate="print"/>
                    <a:stretch>
                      <a:fillRect/>
                    </a:stretch>
                  </pic:blipFill>
                  <pic:spPr bwMode="auto">
                    <a:xfrm>
                      <a:off x="0" y="0"/>
                      <a:ext cx="1654968" cy="1323975"/>
                    </a:xfrm>
                    <a:prstGeom prst="rect">
                      <a:avLst/>
                    </a:prstGeom>
                    <a:noFill/>
                    <a:ln w="9525">
                      <a:noFill/>
                      <a:miter lim="800000"/>
                      <a:headEnd/>
                      <a:tailEnd/>
                    </a:ln>
                  </pic:spPr>
                </pic:pic>
              </a:graphicData>
            </a:graphic>
          </wp:inline>
        </w:drawing>
      </w:r>
    </w:p>
    <w:p w:rsidR="003345BE" w:rsidRPr="00FA53AA" w:rsidRDefault="003345BE" w:rsidP="003345BE">
      <w:pPr>
        <w:pStyle w:val="Caption"/>
        <w:jc w:val="center"/>
        <w:rPr>
          <w:rFonts w:ascii="Sylfaen" w:hAnsi="Sylfaen" w:cs="Sylfaen"/>
          <w:b w:val="0"/>
          <w:i/>
          <w:color w:val="auto"/>
          <w:sz w:val="24"/>
          <w:szCs w:val="24"/>
        </w:rPr>
        <w:sectPr w:rsidR="003345BE" w:rsidRPr="00FA53AA" w:rsidSect="005A4686">
          <w:type w:val="continuous"/>
          <w:pgSz w:w="12240" w:h="15840"/>
          <w:pgMar w:top="1440" w:right="1440" w:bottom="1440" w:left="1440" w:header="720" w:footer="720" w:gutter="0"/>
          <w:cols w:num="2" w:space="720"/>
          <w:docGrid w:linePitch="360"/>
        </w:sectPr>
      </w:pPr>
      <w:r w:rsidRPr="00FA53AA">
        <w:rPr>
          <w:rFonts w:ascii="Sylfaen" w:hAnsi="Sylfaen"/>
          <w:i/>
          <w:color w:val="auto"/>
        </w:rPr>
        <w:t>Fig. 5.</w:t>
      </w:r>
      <w:r w:rsidR="00CF5407">
        <w:rPr>
          <w:rFonts w:ascii="Sylfaen" w:hAnsi="Sylfaen"/>
          <w:i/>
          <w:color w:val="auto"/>
        </w:rPr>
        <w:t>8</w:t>
      </w:r>
      <w:r w:rsidRPr="00FA53AA">
        <w:rPr>
          <w:rFonts w:ascii="Sylfaen" w:hAnsi="Sylfaen"/>
          <w:b w:val="0"/>
          <w:i/>
          <w:color w:val="auto"/>
        </w:rPr>
        <w:t xml:space="preserve"> Updated SCS </w:t>
      </w:r>
      <w:r>
        <w:rPr>
          <w:rFonts w:ascii="Sylfaen" w:hAnsi="Sylfaen"/>
          <w:b w:val="0"/>
          <w:i/>
          <w:color w:val="auto"/>
        </w:rPr>
        <w:t>Stop Sign M</w:t>
      </w:r>
      <w:r w:rsidRPr="00FA53AA">
        <w:rPr>
          <w:rFonts w:ascii="Sylfaen" w:hAnsi="Sylfaen"/>
          <w:b w:val="0"/>
          <w:i/>
          <w:color w:val="auto"/>
        </w:rPr>
        <w:t>ap</w:t>
      </w:r>
    </w:p>
    <w:p w:rsidR="003345BE" w:rsidRDefault="003345BE" w:rsidP="00E07AA2">
      <w:pPr>
        <w:pStyle w:val="ListParagraph"/>
        <w:spacing w:after="120"/>
        <w:ind w:left="0"/>
        <w:rPr>
          <w:rFonts w:ascii="Sylfaen" w:hAnsi="Sylfaen" w:cs="Sylfaen"/>
          <w:sz w:val="24"/>
          <w:szCs w:val="24"/>
        </w:rPr>
      </w:pPr>
    </w:p>
    <w:p w:rsidR="00A5139D" w:rsidRPr="00E41E94" w:rsidRDefault="00A5139D" w:rsidP="00A5139D">
      <w:pPr>
        <w:pStyle w:val="ListParagraph"/>
        <w:spacing w:after="120"/>
        <w:rPr>
          <w:rFonts w:ascii="Sylfaen" w:hAnsi="Sylfaen" w:cs="Sylfaen"/>
          <w:sz w:val="24"/>
          <w:szCs w:val="24"/>
        </w:rPr>
      </w:pPr>
    </w:p>
    <w:p w:rsidR="000E3987" w:rsidRDefault="007218BE" w:rsidP="007218BE">
      <w:pPr>
        <w:pBdr>
          <w:bottom w:val="single" w:sz="18" w:space="1" w:color="2D5A00"/>
        </w:pBdr>
        <w:spacing w:afterLines="200"/>
        <w:rPr>
          <w:rFonts w:ascii="Sylfaen" w:hAnsi="Sylfaen" w:cs="Sylfaen"/>
          <w:sz w:val="24"/>
          <w:szCs w:val="24"/>
        </w:rPr>
      </w:pPr>
      <w:r>
        <w:rPr>
          <w:rFonts w:ascii="Sylfaen" w:hAnsi="Sylfaen" w:cs="Sylfaen"/>
          <w:i/>
          <w:iCs/>
          <w:sz w:val="32"/>
          <w:szCs w:val="32"/>
        </w:rPr>
        <w:br w:type="page"/>
      </w:r>
      <w:r w:rsidR="008320B9">
        <w:rPr>
          <w:rFonts w:ascii="Sylfaen" w:hAnsi="Sylfaen" w:cs="Sylfaen"/>
          <w:i/>
          <w:iCs/>
          <w:sz w:val="32"/>
          <w:szCs w:val="32"/>
        </w:rPr>
        <w:t xml:space="preserve">6.0 </w:t>
      </w:r>
      <w:r w:rsidR="000E3987" w:rsidRPr="001F4F33">
        <w:rPr>
          <w:rFonts w:ascii="Sylfaen" w:hAnsi="Sylfaen" w:cs="Sylfaen"/>
          <w:i/>
          <w:iCs/>
          <w:sz w:val="32"/>
          <w:szCs w:val="32"/>
        </w:rPr>
        <w:t>Conclusion</w:t>
      </w:r>
    </w:p>
    <w:p w:rsidR="000E3987" w:rsidRPr="006F24E1" w:rsidRDefault="000E3987" w:rsidP="007218BE">
      <w:pPr>
        <w:spacing w:afterLines="200"/>
        <w:rPr>
          <w:rFonts w:ascii="Sylfaen" w:hAnsi="Sylfaen" w:cs="Sylfaen"/>
          <w:sz w:val="24"/>
          <w:szCs w:val="24"/>
        </w:rPr>
      </w:pPr>
      <w:r w:rsidRPr="00C10596">
        <w:rPr>
          <w:rFonts w:ascii="Sylfaen" w:hAnsi="Sylfaen" w:cs="Sylfaen"/>
          <w:sz w:val="24"/>
          <w:szCs w:val="24"/>
        </w:rPr>
        <w:t xml:space="preserve">A Geographic Information System has been created by Spatial Consulting Services for the City of </w:t>
      </w:r>
      <w:smartTag w:uri="urn:schemas-microsoft-com:office:smarttags" w:element="City">
        <w:smartTag w:uri="urn:schemas-microsoft-com:office:smarttags" w:element="place">
          <w:r w:rsidRPr="00C10596">
            <w:rPr>
              <w:rFonts w:ascii="Sylfaen" w:hAnsi="Sylfaen" w:cs="Sylfaen"/>
              <w:sz w:val="24"/>
              <w:szCs w:val="24"/>
            </w:rPr>
            <w:t>Woodcreek</w:t>
          </w:r>
        </w:smartTag>
      </w:smartTag>
      <w:r w:rsidRPr="00C10596">
        <w:rPr>
          <w:rFonts w:ascii="Sylfaen" w:hAnsi="Sylfaen" w:cs="Sylfaen"/>
          <w:sz w:val="24"/>
          <w:szCs w:val="24"/>
        </w:rPr>
        <w:t xml:space="preserve">, TX.  The GIS mapping system was created utilizing the tools in ESRI’s ArcMap.  The Data consists of topographic information, administrative boundaries, zoning regulations, infrastructure status, and commercial sign locations. Future modifications to these documents are made available through the use of Google Earth.  In addition to physical map documents that display the city’s attributes, we have designed a database which encompasses these features. The system has organized the city’s information in a way to be functional for the user. The user can look at many different data layers on a single map and decide which information to display. Overall, the functionality of presenting Woodcreek has been greatly enhanced.  Visually enhancing the city’s ability to see its area will help in implementing positive changes to Woodcreek.  </w:t>
      </w:r>
    </w:p>
    <w:p w:rsidR="009915F3" w:rsidRPr="009915F3" w:rsidRDefault="000E3987" w:rsidP="007218BE">
      <w:pPr>
        <w:spacing w:afterLines="200"/>
        <w:rPr>
          <w:rFonts w:ascii="Sylfaen" w:hAnsi="Sylfaen" w:cs="Sylfaen"/>
          <w:sz w:val="24"/>
          <w:szCs w:val="24"/>
        </w:rPr>
      </w:pPr>
      <w:r w:rsidRPr="00C10596">
        <w:rPr>
          <w:rFonts w:ascii="Sylfaen" w:hAnsi="Sylfaen" w:cs="Sylfaen"/>
          <w:sz w:val="24"/>
          <w:szCs w:val="24"/>
        </w:rPr>
        <w:t xml:space="preserve">Lastly, Spatial Consulting Services is very proud of the work it completed for Woodcreek.  We would like to thank the City of </w:t>
      </w:r>
      <w:smartTag w:uri="urn:schemas-microsoft-com:office:smarttags" w:element="City">
        <w:smartTag w:uri="urn:schemas-microsoft-com:office:smarttags" w:element="place">
          <w:r w:rsidRPr="00C10596">
            <w:rPr>
              <w:rFonts w:ascii="Sylfaen" w:hAnsi="Sylfaen" w:cs="Sylfaen"/>
              <w:sz w:val="24"/>
              <w:szCs w:val="24"/>
            </w:rPr>
            <w:t>Woodcreek</w:t>
          </w:r>
        </w:smartTag>
      </w:smartTag>
      <w:r w:rsidRPr="00C10596">
        <w:rPr>
          <w:rFonts w:ascii="Sylfaen" w:hAnsi="Sylfaen" w:cs="Sylfaen"/>
          <w:sz w:val="24"/>
          <w:szCs w:val="24"/>
        </w:rPr>
        <w:t xml:space="preserve"> for the opportunity to bring GIS to their community.  This opportunity served as an invaluable learning experienc</w:t>
      </w:r>
      <w:r w:rsidR="00BE6812">
        <w:rPr>
          <w:rFonts w:ascii="Sylfaen" w:hAnsi="Sylfaen" w:cs="Sylfaen"/>
          <w:sz w:val="24"/>
          <w:szCs w:val="24"/>
        </w:rPr>
        <w:t xml:space="preserve">e to the members of SCS and to </w:t>
      </w:r>
      <w:r w:rsidRPr="00C10596">
        <w:rPr>
          <w:rFonts w:ascii="Sylfaen" w:hAnsi="Sylfaen" w:cs="Sylfaen"/>
          <w:sz w:val="24"/>
          <w:szCs w:val="24"/>
        </w:rPr>
        <w:t xml:space="preserve">Woodcreek’s future development.   </w:t>
      </w:r>
    </w:p>
    <w:p w:rsidR="000E3987" w:rsidRDefault="00C00AFC" w:rsidP="006F24E1">
      <w:pPr>
        <w:pBdr>
          <w:bottom w:val="single" w:sz="18" w:space="1" w:color="2D5A00"/>
        </w:pBdr>
        <w:rPr>
          <w:rFonts w:ascii="Sylfaen" w:hAnsi="Sylfaen" w:cs="Sylfaen"/>
          <w:i/>
          <w:iCs/>
          <w:sz w:val="32"/>
          <w:szCs w:val="32"/>
        </w:rPr>
      </w:pPr>
      <w:r>
        <w:rPr>
          <w:rFonts w:ascii="Sylfaen" w:hAnsi="Sylfaen" w:cs="Sylfaen"/>
          <w:i/>
          <w:iCs/>
          <w:sz w:val="32"/>
          <w:szCs w:val="32"/>
        </w:rPr>
        <w:br w:type="page"/>
      </w:r>
      <w:r w:rsidR="009D574A">
        <w:rPr>
          <w:rFonts w:ascii="Sylfaen" w:hAnsi="Sylfaen" w:cs="Sylfaen"/>
          <w:i/>
          <w:iCs/>
          <w:sz w:val="32"/>
          <w:szCs w:val="32"/>
        </w:rPr>
        <w:t xml:space="preserve">7.0 </w:t>
      </w:r>
      <w:r w:rsidR="009915F3">
        <w:rPr>
          <w:rFonts w:ascii="Sylfaen" w:hAnsi="Sylfaen" w:cs="Sylfaen"/>
          <w:i/>
          <w:iCs/>
          <w:sz w:val="32"/>
          <w:szCs w:val="32"/>
        </w:rPr>
        <w:t>References</w:t>
      </w:r>
    </w:p>
    <w:p w:rsidR="009915F3" w:rsidRDefault="009915F3" w:rsidP="009915F3">
      <w:pPr>
        <w:widowControl w:val="0"/>
        <w:autoSpaceDE w:val="0"/>
        <w:autoSpaceDN w:val="0"/>
        <w:adjustRightInd w:val="0"/>
        <w:spacing w:after="0"/>
        <w:rPr>
          <w:rFonts w:ascii="Sylfaen" w:hAnsi="Sylfaen" w:cs="Sylfaen"/>
          <w:sz w:val="24"/>
          <w:szCs w:val="24"/>
        </w:rPr>
      </w:pPr>
      <w:r w:rsidRPr="00025A4E">
        <w:rPr>
          <w:rFonts w:ascii="Sylfaen" w:hAnsi="Sylfaen" w:cs="Sylfaen"/>
          <w:sz w:val="24"/>
          <w:szCs w:val="24"/>
        </w:rPr>
        <w:t xml:space="preserve">Letham, Glenn.  </w:t>
      </w:r>
      <w:smartTag w:uri="urn:schemas-microsoft-com:office:smarttags" w:element="date">
        <w:smartTagPr>
          <w:attr w:name="Month" w:val="8"/>
          <w:attr w:name="Day" w:val="17"/>
          <w:attr w:name="Year" w:val="2005"/>
        </w:smartTagPr>
        <w:r w:rsidRPr="00025A4E">
          <w:rPr>
            <w:rFonts w:ascii="Sylfaen" w:hAnsi="Sylfaen" w:cs="Sylfaen"/>
            <w:sz w:val="24"/>
            <w:szCs w:val="24"/>
          </w:rPr>
          <w:t>17 Aug. 2005</w:t>
        </w:r>
      </w:smartTag>
      <w:r w:rsidRPr="00025A4E">
        <w:rPr>
          <w:rFonts w:ascii="Sylfaen" w:hAnsi="Sylfaen" w:cs="Sylfaen"/>
          <w:sz w:val="24"/>
          <w:szCs w:val="24"/>
        </w:rPr>
        <w:t xml:space="preserve">.  </w:t>
      </w:r>
      <w:smartTag w:uri="urn:schemas-microsoft-com:office:smarttags" w:element="place">
        <w:smartTag w:uri="urn:schemas-microsoft-com:office:smarttags" w:element="City">
          <w:r w:rsidRPr="00034ACD">
            <w:rPr>
              <w:rFonts w:ascii="Sylfaen" w:hAnsi="Sylfaen" w:cs="Sylfaen"/>
              <w:sz w:val="24"/>
              <w:szCs w:val="24"/>
            </w:rPr>
            <w:t>Nanaimo</w:t>
          </w:r>
        </w:smartTag>
        <w:r w:rsidRPr="00034ACD">
          <w:rPr>
            <w:rFonts w:ascii="Sylfaen" w:hAnsi="Sylfaen" w:cs="Sylfaen"/>
            <w:sz w:val="24"/>
            <w:szCs w:val="24"/>
          </w:rPr>
          <w:t xml:space="preserve"> </w:t>
        </w:r>
        <w:smartTag w:uri="urn:schemas-microsoft-com:office:smarttags" w:element="State">
          <w:r w:rsidRPr="00034ACD">
            <w:rPr>
              <w:rFonts w:ascii="Sylfaen" w:hAnsi="Sylfaen" w:cs="Sylfaen"/>
              <w:sz w:val="24"/>
              <w:szCs w:val="24"/>
            </w:rPr>
            <w:t>BC</w:t>
          </w:r>
        </w:smartTag>
      </w:smartTag>
      <w:r w:rsidRPr="00034ACD">
        <w:rPr>
          <w:rFonts w:ascii="Sylfaen" w:hAnsi="Sylfaen" w:cs="Sylfaen"/>
          <w:sz w:val="24"/>
          <w:szCs w:val="24"/>
        </w:rPr>
        <w:t xml:space="preserve"> puts the city on the map using Google Earth &amp; </w:t>
      </w:r>
    </w:p>
    <w:p w:rsidR="009915F3" w:rsidRDefault="009915F3" w:rsidP="009915F3">
      <w:pPr>
        <w:widowControl w:val="0"/>
        <w:autoSpaceDE w:val="0"/>
        <w:autoSpaceDN w:val="0"/>
        <w:adjustRightInd w:val="0"/>
        <w:spacing w:after="0"/>
        <w:rPr>
          <w:rFonts w:ascii="Sylfaen" w:hAnsi="Sylfaen" w:cs="Sylfaen"/>
          <w:sz w:val="24"/>
          <w:szCs w:val="24"/>
        </w:rPr>
      </w:pPr>
      <w:r w:rsidRPr="00034ACD">
        <w:rPr>
          <w:rFonts w:ascii="Sylfaen" w:hAnsi="Sylfaen" w:cs="Sylfaen"/>
          <w:sz w:val="24"/>
          <w:szCs w:val="24"/>
        </w:rPr>
        <w:t>Google Map APIs</w:t>
      </w:r>
      <w:r>
        <w:rPr>
          <w:rFonts w:ascii="Sylfaen" w:hAnsi="Sylfaen" w:cs="Sylfaen"/>
          <w:sz w:val="24"/>
          <w:szCs w:val="24"/>
        </w:rPr>
        <w:t xml:space="preserve">.  </w:t>
      </w:r>
      <w:hyperlink r:id="rId27" w:history="1">
        <w:r w:rsidRPr="00B640A6">
          <w:rPr>
            <w:rStyle w:val="Hyperlink"/>
            <w:rFonts w:ascii="Sylfaen" w:hAnsi="Sylfaen" w:cs="Sylfaen"/>
            <w:sz w:val="24"/>
            <w:szCs w:val="24"/>
          </w:rPr>
          <w:t>http://www.gisuser.com/index2.php?option=content&amp;task=view&amp;id=6647</w:t>
        </w:r>
      </w:hyperlink>
    </w:p>
    <w:p w:rsidR="009915F3" w:rsidRDefault="009915F3" w:rsidP="009915F3">
      <w:pPr>
        <w:widowControl w:val="0"/>
        <w:autoSpaceDE w:val="0"/>
        <w:autoSpaceDN w:val="0"/>
        <w:adjustRightInd w:val="0"/>
        <w:spacing w:after="0"/>
        <w:rPr>
          <w:rFonts w:ascii="Sylfaen" w:hAnsi="Sylfaen" w:cs="Sylfaen"/>
          <w:sz w:val="24"/>
          <w:szCs w:val="24"/>
        </w:rPr>
      </w:pPr>
      <w:r>
        <w:rPr>
          <w:rFonts w:ascii="Sylfaen" w:hAnsi="Sylfaen" w:cs="Sylfaen"/>
          <w:sz w:val="24"/>
          <w:szCs w:val="24"/>
        </w:rPr>
        <w:t xml:space="preserve">Last Accessed </w:t>
      </w:r>
      <w:smartTag w:uri="urn:schemas-microsoft-com:office:smarttags" w:element="date">
        <w:smartTagPr>
          <w:attr w:name="Month" w:val="12"/>
          <w:attr w:name="Day" w:val="2"/>
          <w:attr w:name="Year" w:val="2007"/>
        </w:smartTagPr>
        <w:r>
          <w:rPr>
            <w:rFonts w:ascii="Sylfaen" w:hAnsi="Sylfaen" w:cs="Sylfaen"/>
            <w:sz w:val="24"/>
            <w:szCs w:val="24"/>
          </w:rPr>
          <w:t>2 Dec. 2007</w:t>
        </w:r>
      </w:smartTag>
      <w:r>
        <w:rPr>
          <w:rFonts w:ascii="Sylfaen" w:hAnsi="Sylfaen" w:cs="Sylfaen"/>
          <w:sz w:val="24"/>
          <w:szCs w:val="24"/>
        </w:rPr>
        <w:t>.</w:t>
      </w:r>
    </w:p>
    <w:p w:rsidR="009915F3" w:rsidRDefault="009915F3" w:rsidP="009915F3">
      <w:pPr>
        <w:widowControl w:val="0"/>
        <w:autoSpaceDE w:val="0"/>
        <w:autoSpaceDN w:val="0"/>
        <w:adjustRightInd w:val="0"/>
        <w:spacing w:after="0" w:line="360" w:lineRule="auto"/>
        <w:rPr>
          <w:rFonts w:ascii="Sylfaen" w:hAnsi="Sylfaen" w:cs="Sylfaen"/>
          <w:sz w:val="24"/>
          <w:szCs w:val="24"/>
        </w:rPr>
      </w:pPr>
    </w:p>
    <w:p w:rsidR="009915F3" w:rsidRDefault="009915F3" w:rsidP="009915F3">
      <w:pPr>
        <w:widowControl w:val="0"/>
        <w:autoSpaceDE w:val="0"/>
        <w:autoSpaceDN w:val="0"/>
        <w:adjustRightInd w:val="0"/>
        <w:spacing w:after="0"/>
        <w:rPr>
          <w:rFonts w:ascii="Sylfaen" w:hAnsi="Sylfaen" w:cs="Sylfaen"/>
          <w:sz w:val="24"/>
          <w:szCs w:val="24"/>
        </w:rPr>
      </w:pPr>
      <w:r w:rsidRPr="00025A4E">
        <w:rPr>
          <w:rFonts w:ascii="Sylfaen" w:hAnsi="Sylfaen" w:cs="Sylfaen"/>
          <w:sz w:val="24"/>
          <w:szCs w:val="24"/>
        </w:rPr>
        <w:t xml:space="preserve">Schultz, Bob.  2006.  Perseverance Pays Off: How a small community in </w:t>
      </w:r>
      <w:smartTag w:uri="urn:schemas-microsoft-com:office:smarttags" w:element="State">
        <w:smartTag w:uri="urn:schemas-microsoft-com:office:smarttags" w:element="place">
          <w:r w:rsidRPr="00025A4E">
            <w:rPr>
              <w:rFonts w:ascii="Sylfaen" w:hAnsi="Sylfaen" w:cs="Sylfaen"/>
              <w:sz w:val="24"/>
              <w:szCs w:val="24"/>
            </w:rPr>
            <w:t>Iowa</w:t>
          </w:r>
        </w:smartTag>
      </w:smartTag>
      <w:r w:rsidRPr="00025A4E">
        <w:rPr>
          <w:rFonts w:ascii="Sylfaen" w:hAnsi="Sylfaen" w:cs="Sylfaen"/>
          <w:sz w:val="24"/>
          <w:szCs w:val="24"/>
        </w:rPr>
        <w:t xml:space="preserve"> puts GIS to work</w:t>
      </w:r>
      <w:r>
        <w:rPr>
          <w:rFonts w:ascii="Sylfaen" w:hAnsi="Sylfaen" w:cs="Sylfaen"/>
          <w:sz w:val="24"/>
          <w:szCs w:val="24"/>
        </w:rPr>
        <w:t>.  RGIS Innovator. March 2006.</w:t>
      </w:r>
    </w:p>
    <w:p w:rsidR="009915F3" w:rsidRDefault="009915F3" w:rsidP="009915F3">
      <w:pPr>
        <w:widowControl w:val="0"/>
        <w:autoSpaceDE w:val="0"/>
        <w:autoSpaceDN w:val="0"/>
        <w:adjustRightInd w:val="0"/>
        <w:spacing w:after="0" w:line="240" w:lineRule="auto"/>
        <w:rPr>
          <w:rFonts w:ascii="Sylfaen" w:hAnsi="Sylfaen" w:cs="Sylfaen"/>
          <w:sz w:val="24"/>
          <w:szCs w:val="24"/>
        </w:rPr>
      </w:pPr>
    </w:p>
    <w:p w:rsidR="009915F3" w:rsidRDefault="009915F3" w:rsidP="009915F3">
      <w:pPr>
        <w:widowControl w:val="0"/>
        <w:autoSpaceDE w:val="0"/>
        <w:autoSpaceDN w:val="0"/>
        <w:adjustRightInd w:val="0"/>
        <w:spacing w:after="0"/>
        <w:rPr>
          <w:rFonts w:ascii="Sylfaen" w:hAnsi="Sylfaen" w:cs="Sylfaen"/>
          <w:sz w:val="24"/>
          <w:szCs w:val="24"/>
        </w:rPr>
      </w:pPr>
      <w:r>
        <w:rPr>
          <w:rFonts w:ascii="Sylfaen" w:hAnsi="Sylfaen" w:cs="Sylfaen"/>
          <w:sz w:val="24"/>
          <w:szCs w:val="24"/>
        </w:rPr>
        <w:t xml:space="preserve">Gillespie, Stephen R.  2000.  </w:t>
      </w:r>
      <w:r w:rsidRPr="00025A4E">
        <w:rPr>
          <w:rFonts w:ascii="Sylfaen" w:hAnsi="Sylfaen" w:cs="Sylfaen"/>
          <w:sz w:val="24"/>
          <w:szCs w:val="24"/>
        </w:rPr>
        <w:t>An Empirical Approach to Estimating GIS Benefits</w:t>
      </w:r>
      <w:r w:rsidRPr="00025A4E">
        <w:rPr>
          <w:rFonts w:ascii="Sylfaen" w:hAnsi="Sylfaen" w:cs="Sylfaen"/>
          <w:i/>
          <w:iCs/>
          <w:sz w:val="24"/>
          <w:szCs w:val="24"/>
        </w:rPr>
        <w:t>.  URISA Journal</w:t>
      </w:r>
      <w:r>
        <w:rPr>
          <w:rFonts w:ascii="Sylfaen" w:hAnsi="Sylfaen" w:cs="Sylfaen"/>
          <w:sz w:val="24"/>
          <w:szCs w:val="24"/>
        </w:rPr>
        <w:t xml:space="preserve"> 12:1.</w:t>
      </w:r>
    </w:p>
    <w:p w:rsidR="009915F3" w:rsidRDefault="009915F3" w:rsidP="009915F3">
      <w:pPr>
        <w:widowControl w:val="0"/>
        <w:autoSpaceDE w:val="0"/>
        <w:autoSpaceDN w:val="0"/>
        <w:adjustRightInd w:val="0"/>
        <w:spacing w:after="0" w:line="240" w:lineRule="auto"/>
        <w:rPr>
          <w:rFonts w:ascii="Sylfaen" w:hAnsi="Sylfaen" w:cs="Sylfaen"/>
          <w:sz w:val="24"/>
          <w:szCs w:val="24"/>
        </w:rPr>
      </w:pPr>
    </w:p>
    <w:p w:rsidR="009915F3" w:rsidRDefault="009915F3" w:rsidP="009915F3">
      <w:pPr>
        <w:widowControl w:val="0"/>
        <w:autoSpaceDE w:val="0"/>
        <w:autoSpaceDN w:val="0"/>
        <w:adjustRightInd w:val="0"/>
        <w:spacing w:after="0"/>
        <w:rPr>
          <w:rFonts w:ascii="Sylfaen" w:hAnsi="Sylfaen" w:cs="Sylfaen"/>
          <w:sz w:val="24"/>
          <w:szCs w:val="24"/>
        </w:rPr>
      </w:pPr>
      <w:r w:rsidRPr="00025A4E">
        <w:rPr>
          <w:rFonts w:ascii="Sylfaen" w:hAnsi="Sylfaen" w:cs="Sylfaen"/>
          <w:sz w:val="24"/>
          <w:szCs w:val="24"/>
        </w:rPr>
        <w:t>Wilcox, Darlene L.  A Pragmatic Approach to the Cost-Benefit Analysis of GIS</w:t>
      </w:r>
      <w:r>
        <w:rPr>
          <w:rFonts w:ascii="Sylfaen" w:hAnsi="Sylfaen" w:cs="Sylfaen"/>
          <w:sz w:val="24"/>
          <w:szCs w:val="24"/>
        </w:rPr>
        <w:t>.</w:t>
      </w:r>
    </w:p>
    <w:p w:rsidR="009915F3" w:rsidRPr="004D1457" w:rsidRDefault="009915F3" w:rsidP="009915F3">
      <w:pPr>
        <w:widowControl w:val="0"/>
        <w:autoSpaceDE w:val="0"/>
        <w:autoSpaceDN w:val="0"/>
        <w:adjustRightInd w:val="0"/>
        <w:spacing w:after="0"/>
        <w:rPr>
          <w:rFonts w:ascii="Sylfaen" w:hAnsi="Sylfaen" w:cs="Sylfaen"/>
          <w:sz w:val="24"/>
          <w:szCs w:val="24"/>
        </w:rPr>
      </w:pPr>
      <w:r w:rsidRPr="004D1457">
        <w:rPr>
          <w:rFonts w:ascii="Sylfaen" w:hAnsi="Sylfaen" w:cs="Sylfaen"/>
          <w:sz w:val="24"/>
          <w:szCs w:val="24"/>
        </w:rPr>
        <w:t>http://gis.esri.com/library/userconf/proc96/TO300/PAP282/P282.HTM</w:t>
      </w:r>
    </w:p>
    <w:p w:rsidR="009915F3" w:rsidRPr="00697D24" w:rsidRDefault="009915F3" w:rsidP="009915F3">
      <w:pPr>
        <w:widowControl w:val="0"/>
        <w:autoSpaceDE w:val="0"/>
        <w:autoSpaceDN w:val="0"/>
        <w:adjustRightInd w:val="0"/>
        <w:spacing w:after="0"/>
        <w:rPr>
          <w:rFonts w:ascii="Sylfaen" w:hAnsi="Sylfaen" w:cs="Sylfaen"/>
          <w:sz w:val="24"/>
          <w:szCs w:val="24"/>
        </w:rPr>
      </w:pPr>
      <w:r>
        <w:rPr>
          <w:rFonts w:ascii="Sylfaen" w:hAnsi="Sylfaen" w:cs="Sylfaen"/>
          <w:sz w:val="24"/>
          <w:szCs w:val="24"/>
        </w:rPr>
        <w:t xml:space="preserve">Last Accessed </w:t>
      </w:r>
      <w:smartTag w:uri="urn:schemas-microsoft-com:office:smarttags" w:element="date">
        <w:smartTagPr>
          <w:attr w:name="Month" w:val="12"/>
          <w:attr w:name="Day" w:val="2"/>
          <w:attr w:name="Year" w:val="2007"/>
        </w:smartTagPr>
        <w:r>
          <w:rPr>
            <w:rFonts w:ascii="Sylfaen" w:hAnsi="Sylfaen" w:cs="Sylfaen"/>
            <w:sz w:val="24"/>
            <w:szCs w:val="24"/>
          </w:rPr>
          <w:t>2 Dec. 2007</w:t>
        </w:r>
      </w:smartTag>
      <w:r>
        <w:rPr>
          <w:rFonts w:ascii="Sylfaen" w:hAnsi="Sylfaen" w:cs="Sylfaen"/>
          <w:sz w:val="24"/>
          <w:szCs w:val="24"/>
        </w:rPr>
        <w:t>.</w:t>
      </w:r>
    </w:p>
    <w:p w:rsidR="00C00AFC" w:rsidRDefault="00C00AFC" w:rsidP="00C00AFC">
      <w:pPr>
        <w:pBdr>
          <w:bottom w:val="single" w:sz="18" w:space="1" w:color="4F6228" w:themeColor="accent3" w:themeShade="80"/>
        </w:pBdr>
        <w:spacing w:before="100" w:beforeAutospacing="1" w:after="100" w:afterAutospacing="1" w:line="240" w:lineRule="auto"/>
        <w:outlineLvl w:val="2"/>
        <w:rPr>
          <w:rFonts w:ascii="Sylfaen" w:hAnsi="Sylfaen"/>
          <w:bCs/>
          <w:sz w:val="28"/>
          <w:szCs w:val="28"/>
        </w:rPr>
      </w:pPr>
      <w:r>
        <w:rPr>
          <w:rFonts w:ascii="Sylfaen" w:hAnsi="Sylfaen" w:cs="Sylfaen"/>
          <w:i/>
          <w:iCs/>
          <w:sz w:val="32"/>
          <w:szCs w:val="32"/>
        </w:rPr>
        <w:br w:type="page"/>
      </w:r>
      <w:bookmarkStart w:id="9" w:name="_Toc184463773"/>
      <w:bookmarkStart w:id="10" w:name="Top"/>
      <w:r>
        <w:rPr>
          <w:rFonts w:ascii="Sylfaen" w:hAnsi="Sylfaen" w:cs="Sylfaen"/>
          <w:i/>
          <w:iCs/>
          <w:sz w:val="32"/>
          <w:szCs w:val="32"/>
        </w:rPr>
        <w:t>Appendix I.  Metadata</w:t>
      </w:r>
      <w:bookmarkEnd w:id="9"/>
    </w:p>
    <w:p w:rsidR="00C00AFC" w:rsidRDefault="00C00AFC" w:rsidP="00C00AFC">
      <w:pPr>
        <w:spacing w:before="100" w:beforeAutospacing="1" w:after="100" w:afterAutospacing="1" w:line="240" w:lineRule="auto"/>
        <w:outlineLvl w:val="2"/>
        <w:rPr>
          <w:rFonts w:ascii="Sylfaen" w:hAnsi="Sylfaen"/>
          <w:bCs/>
          <w:sz w:val="24"/>
          <w:szCs w:val="24"/>
        </w:rPr>
      </w:pPr>
      <w:bookmarkStart w:id="11" w:name="_Toc184463774"/>
      <w:r>
        <w:rPr>
          <w:rFonts w:ascii="Sylfaen" w:hAnsi="Sylfaen"/>
          <w:bCs/>
          <w:sz w:val="24"/>
          <w:szCs w:val="24"/>
        </w:rPr>
        <w:t>This section contains metadata for three shapefiles:  Floodplain (Secondary Data), Business Signs, and Speed Signs.</w:t>
      </w:r>
      <w:bookmarkEnd w:id="11"/>
    </w:p>
    <w:p w:rsidR="00C00AFC" w:rsidRDefault="00C00AFC" w:rsidP="00C00AFC">
      <w:pPr>
        <w:spacing w:before="100" w:beforeAutospacing="1" w:after="100" w:afterAutospacing="1" w:line="240" w:lineRule="auto"/>
        <w:outlineLvl w:val="2"/>
        <w:rPr>
          <w:rFonts w:ascii="Sylfaen" w:hAnsi="Sylfaen"/>
          <w:bCs/>
          <w:sz w:val="24"/>
          <w:szCs w:val="24"/>
        </w:rPr>
      </w:pPr>
    </w:p>
    <w:tbl>
      <w:tblPr>
        <w:tblW w:w="5000" w:type="pct"/>
        <w:tblCellSpacing w:w="0" w:type="dxa"/>
        <w:tblCellMar>
          <w:top w:w="165" w:type="dxa"/>
          <w:left w:w="165" w:type="dxa"/>
          <w:bottom w:w="165" w:type="dxa"/>
          <w:right w:w="165" w:type="dxa"/>
        </w:tblCellMar>
        <w:tblLook w:val="00A0"/>
      </w:tblPr>
      <w:tblGrid>
        <w:gridCol w:w="3360"/>
        <w:gridCol w:w="7111"/>
      </w:tblGrid>
      <w:tr w:rsidR="00C00AFC" w:rsidRPr="00C94E3C" w:rsidTr="00C00AFC">
        <w:trPr>
          <w:tblCellSpacing w:w="0" w:type="dxa"/>
        </w:trPr>
        <w:tc>
          <w:tcPr>
            <w:tcW w:w="0" w:type="auto"/>
            <w:gridSpan w:val="2"/>
            <w:shd w:val="clear" w:color="auto" w:fill="CCFFCC"/>
            <w:vAlign w:val="center"/>
          </w:tcPr>
          <w:p w:rsidR="00C00AFC" w:rsidRPr="006A01E7" w:rsidRDefault="00C00AFC" w:rsidP="00C00AFC">
            <w:pPr>
              <w:spacing w:after="0" w:line="240" w:lineRule="auto"/>
              <w:jc w:val="center"/>
              <w:rPr>
                <w:rFonts w:ascii="Times New Roman" w:hAnsi="Times New Roman"/>
                <w:sz w:val="24"/>
                <w:szCs w:val="24"/>
              </w:rPr>
            </w:pPr>
            <w:r w:rsidRPr="006A01E7">
              <w:rPr>
                <w:rFonts w:ascii="Verdana" w:hAnsi="Verdana"/>
                <w:b/>
                <w:bCs/>
                <w:color w:val="006400"/>
                <w:sz w:val="27"/>
                <w:szCs w:val="27"/>
              </w:rPr>
              <w:t xml:space="preserve">Floodplain </w:t>
            </w:r>
          </w:p>
        </w:tc>
      </w:tr>
      <w:tr w:rsidR="00C00AFC" w:rsidRPr="00C94E3C" w:rsidTr="00C00AFC">
        <w:trPr>
          <w:tblCellSpacing w:w="0" w:type="dxa"/>
        </w:trPr>
        <w:tc>
          <w:tcPr>
            <w:tcW w:w="3150" w:type="dxa"/>
            <w:shd w:val="clear" w:color="auto" w:fill="CCFFCC"/>
          </w:tcPr>
          <w:p w:rsidR="00C00AFC" w:rsidRPr="006A01E7" w:rsidRDefault="00C00AFC" w:rsidP="00C00AFC">
            <w:pPr>
              <w:spacing w:after="0" w:line="240" w:lineRule="auto"/>
              <w:rPr>
                <w:rFonts w:ascii="Times New Roman" w:hAnsi="Times New Roman"/>
                <w:sz w:val="24"/>
                <w:szCs w:val="24"/>
              </w:rPr>
            </w:pPr>
            <w:r>
              <w:rPr>
                <w:rFonts w:ascii="Verdana" w:hAnsi="Verdana"/>
                <w:noProof/>
                <w:color w:val="006400"/>
                <w:sz w:val="20"/>
                <w:szCs w:val="20"/>
              </w:rPr>
              <w:drawing>
                <wp:inline distT="0" distB="0" distL="0" distR="0">
                  <wp:extent cx="1905000" cy="1266825"/>
                  <wp:effectExtent l="19050" t="0" r="0" b="0"/>
                  <wp:docPr id="87" name="thumbnail" descr="C:\DOCUME~1\PAULKA~1\LOCALS~1\Temp\tmp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descr="C:\DOCUME~1\PAULKA~1\LOCALS~1\Temp\tmp9E.tmp"/>
                          <pic:cNvPicPr>
                            <a:picLocks noChangeAspect="1" noChangeArrowheads="1"/>
                          </pic:cNvPicPr>
                        </pic:nvPicPr>
                        <pic:blipFill>
                          <a:blip r:embed="rId28"/>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c>
          <w:tcPr>
            <w:tcW w:w="0" w:type="auto"/>
            <w:shd w:val="clear" w:color="auto" w:fill="CCFFCC"/>
          </w:tcPr>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Data format:</w:t>
            </w:r>
            <w:r w:rsidRPr="006A01E7">
              <w:rPr>
                <w:rFonts w:ascii="Verdana" w:hAnsi="Verdana"/>
                <w:color w:val="006400"/>
                <w:sz w:val="20"/>
                <w:szCs w:val="20"/>
              </w:rPr>
              <w:t xml:space="preserve"> Shapefile </w:t>
            </w:r>
          </w:p>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Coordinate system:</w:t>
            </w:r>
            <w:r w:rsidRPr="006A01E7">
              <w:rPr>
                <w:rFonts w:ascii="Verdana" w:hAnsi="Verdana"/>
                <w:color w:val="006400"/>
                <w:sz w:val="20"/>
                <w:szCs w:val="20"/>
              </w:rPr>
              <w:t xml:space="preserve"> NAD_1983_StatePlane_Texas_South_Central_FIPS_4204_Feet </w:t>
            </w:r>
          </w:p>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Location:</w:t>
            </w:r>
            <w:r w:rsidRPr="006A01E7">
              <w:rPr>
                <w:rFonts w:ascii="Verdana" w:hAnsi="Verdana"/>
                <w:color w:val="006400"/>
                <w:sz w:val="20"/>
                <w:szCs w:val="20"/>
              </w:rPr>
              <w:t xml:space="preserve"> file://\\ECS-VVCWM1U0KFE\C\Documents and Settings\Paul Kaiser\My Documents\Geography\4427\Final_Data\ShapeFiles\Floodplain.shp</w:t>
            </w:r>
          </w:p>
        </w:tc>
      </w:tr>
    </w:tbl>
    <w:p w:rsidR="00C00AFC" w:rsidRPr="006A01E7" w:rsidRDefault="00C00AFC" w:rsidP="00C00AFC">
      <w:pPr>
        <w:spacing w:before="100" w:beforeAutospacing="1" w:after="100" w:afterAutospacing="1" w:line="240" w:lineRule="auto"/>
        <w:outlineLvl w:val="3"/>
        <w:rPr>
          <w:rFonts w:ascii="Verdana" w:hAnsi="Verdana"/>
          <w:b/>
          <w:bCs/>
          <w:color w:val="00008B"/>
          <w:sz w:val="24"/>
          <w:szCs w:val="24"/>
        </w:rPr>
      </w:pPr>
      <w:r w:rsidRPr="006A01E7">
        <w:rPr>
          <w:rFonts w:ascii="Verdana" w:hAnsi="Verdana"/>
          <w:b/>
          <w:bCs/>
          <w:color w:val="00008B"/>
          <w:sz w:val="24"/>
          <w:szCs w:val="24"/>
        </w:rPr>
        <w:t>ISO and ESRI Metadata:</w:t>
      </w:r>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29" w:anchor="Metadata_Information" w:history="1">
        <w:r w:rsidR="00C00AFC" w:rsidRPr="006A01E7">
          <w:rPr>
            <w:rFonts w:ascii="Verdana" w:hAnsi="Verdana"/>
            <w:color w:val="0000FF"/>
            <w:sz w:val="20"/>
            <w:u w:val="single"/>
          </w:rPr>
          <w:t>Metadata Information</w:t>
        </w:r>
      </w:hyperlink>
      <w:r w:rsidR="00C00AFC" w:rsidRPr="006A01E7">
        <w:rPr>
          <w:rFonts w:ascii="Verdana" w:hAnsi="Verdana"/>
          <w:color w:val="00008B"/>
          <w:sz w:val="20"/>
          <w:szCs w:val="20"/>
        </w:rPr>
        <w:t xml:space="preserve"> </w:t>
      </w:r>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30" w:anchor="184690976" w:history="1">
        <w:r w:rsidR="00C00AFC" w:rsidRPr="006A01E7">
          <w:rPr>
            <w:rFonts w:ascii="Verdana" w:hAnsi="Verdana"/>
            <w:color w:val="0000FF"/>
            <w:sz w:val="20"/>
            <w:u w:val="single"/>
          </w:rPr>
          <w:t xml:space="preserve">Resource Identification Information </w:t>
        </w:r>
      </w:hyperlink>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31" w:anchor="184695360" w:history="1">
        <w:r w:rsidR="00C00AFC" w:rsidRPr="006A01E7">
          <w:rPr>
            <w:rFonts w:ascii="Verdana" w:hAnsi="Verdana"/>
            <w:color w:val="0000FF"/>
            <w:sz w:val="20"/>
            <w:u w:val="single"/>
          </w:rPr>
          <w:t xml:space="preserve">Spatial Representation Information </w:t>
        </w:r>
      </w:hyperlink>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32" w:anchor="184695168" w:history="1">
        <w:r w:rsidR="00C00AFC" w:rsidRPr="006A01E7">
          <w:rPr>
            <w:rFonts w:ascii="Verdana" w:hAnsi="Verdana"/>
            <w:color w:val="0000FF"/>
            <w:sz w:val="20"/>
            <w:u w:val="single"/>
          </w:rPr>
          <w:t xml:space="preserve">Reference System Information </w:t>
        </w:r>
      </w:hyperlink>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33" w:anchor="184694528" w:history="1">
        <w:r w:rsidR="00C00AFC" w:rsidRPr="006A01E7">
          <w:rPr>
            <w:rFonts w:ascii="Verdana" w:hAnsi="Verdana"/>
            <w:color w:val="0000FF"/>
            <w:sz w:val="20"/>
            <w:u w:val="single"/>
          </w:rPr>
          <w:t xml:space="preserve">Distribution Information </w:t>
        </w:r>
      </w:hyperlink>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34" w:anchor="Geoprocessing" w:history="1">
        <w:r w:rsidR="00C00AFC" w:rsidRPr="006A01E7">
          <w:rPr>
            <w:rFonts w:ascii="Verdana" w:hAnsi="Verdana"/>
            <w:color w:val="0000FF"/>
            <w:sz w:val="20"/>
            <w:u w:val="single"/>
          </w:rPr>
          <w:t>Geoprocessing History</w:t>
        </w:r>
      </w:hyperlink>
      <w:r w:rsidR="00C00AFC" w:rsidRPr="006A01E7">
        <w:rPr>
          <w:rFonts w:ascii="Verdana" w:hAnsi="Verdana"/>
          <w:color w:val="00008B"/>
          <w:sz w:val="20"/>
          <w:szCs w:val="20"/>
        </w:rPr>
        <w:t xml:space="preserve"> </w:t>
      </w:r>
    </w:p>
    <w:p w:rsidR="00C00AFC" w:rsidRPr="006A01E7" w:rsidRDefault="00103F0F" w:rsidP="00C00AFC">
      <w:pPr>
        <w:numPr>
          <w:ilvl w:val="0"/>
          <w:numId w:val="12"/>
        </w:numPr>
        <w:spacing w:before="100" w:beforeAutospacing="1" w:after="100" w:afterAutospacing="1" w:line="240" w:lineRule="auto"/>
        <w:rPr>
          <w:rFonts w:ascii="Verdana" w:hAnsi="Verdana"/>
          <w:color w:val="00008B"/>
          <w:sz w:val="20"/>
          <w:szCs w:val="20"/>
        </w:rPr>
      </w:pPr>
      <w:hyperlink r:id="rId35" w:anchor="Binary_Enclosures" w:history="1">
        <w:r w:rsidR="00C00AFC" w:rsidRPr="006A01E7">
          <w:rPr>
            <w:rFonts w:ascii="Verdana" w:hAnsi="Verdana"/>
            <w:color w:val="0000FF"/>
            <w:sz w:val="20"/>
            <w:u w:val="single"/>
          </w:rPr>
          <w:t>Binary Enclosures</w:t>
        </w:r>
      </w:hyperlink>
      <w:r w:rsidR="00C00AFC" w:rsidRPr="006A01E7">
        <w:rPr>
          <w:rFonts w:ascii="Verdana" w:hAnsi="Verdana"/>
          <w:color w:val="00008B"/>
          <w:sz w:val="20"/>
          <w:szCs w:val="20"/>
        </w:rPr>
        <w:t xml:space="preserve"> </w:t>
      </w:r>
    </w:p>
    <w:p w:rsidR="00C00AFC" w:rsidRPr="006A01E7" w:rsidRDefault="00C00AFC" w:rsidP="00C00AFC">
      <w:pPr>
        <w:spacing w:after="100" w:line="240" w:lineRule="auto"/>
        <w:rPr>
          <w:rFonts w:ascii="Verdana" w:hAnsi="Verdana"/>
          <w:color w:val="00008B"/>
          <w:sz w:val="20"/>
          <w:szCs w:val="20"/>
        </w:rPr>
      </w:pPr>
      <w:r w:rsidRPr="006A01E7">
        <w:rPr>
          <w:rFonts w:ascii="Verdana" w:hAnsi="Verdana"/>
          <w:color w:val="00008B"/>
          <w:sz w:val="15"/>
          <w:szCs w:val="15"/>
        </w:rPr>
        <w:t xml:space="preserve">Metadata elements shown with blue text are defined in the International Organization for Standardization's (ISO) document 19115 </w:t>
      </w:r>
      <w:r w:rsidRPr="006A01E7">
        <w:rPr>
          <w:rFonts w:ascii="Verdana" w:hAnsi="Verdana"/>
          <w:i/>
          <w:iCs/>
          <w:color w:val="00008B"/>
          <w:sz w:val="15"/>
          <w:szCs w:val="15"/>
        </w:rPr>
        <w:t>Geographic Information - Metadata.</w:t>
      </w:r>
      <w:r w:rsidRPr="006A01E7">
        <w:rPr>
          <w:rFonts w:ascii="Verdana" w:hAnsi="Verdana"/>
          <w:color w:val="00008B"/>
          <w:sz w:val="15"/>
          <w:szCs w:val="15"/>
        </w:rPr>
        <w:t xml:space="preserve"> Elements shown with </w:t>
      </w:r>
      <w:r w:rsidRPr="006A01E7">
        <w:rPr>
          <w:rFonts w:ascii="Verdana" w:hAnsi="Verdana"/>
          <w:color w:val="006400"/>
          <w:sz w:val="15"/>
          <w:szCs w:val="15"/>
        </w:rPr>
        <w:t>green</w:t>
      </w:r>
      <w:r w:rsidRPr="006A01E7">
        <w:rPr>
          <w:rFonts w:ascii="Verdana" w:hAnsi="Verdana"/>
          <w:color w:val="00008B"/>
          <w:sz w:val="15"/>
          <w:szCs w:val="15"/>
        </w:rPr>
        <w:t xml:space="preserve"> text are defined by ESRI and will be documented as </w:t>
      </w:r>
      <w:r w:rsidR="00095DF9" w:rsidRPr="006A01E7">
        <w:rPr>
          <w:rFonts w:ascii="Verdana" w:hAnsi="Verdana"/>
          <w:color w:val="00008B"/>
          <w:sz w:val="15"/>
          <w:szCs w:val="15"/>
        </w:rPr>
        <w:t>extensions</w:t>
      </w:r>
      <w:r w:rsidRPr="006A01E7">
        <w:rPr>
          <w:rFonts w:ascii="Verdana" w:hAnsi="Verdana"/>
          <w:color w:val="00008B"/>
          <w:sz w:val="15"/>
          <w:szCs w:val="15"/>
        </w:rPr>
        <w:t xml:space="preserve"> to the ISO 19115. Elements shown with a green asterisk (</w:t>
      </w:r>
      <w:r w:rsidRPr="006A01E7">
        <w:rPr>
          <w:rFonts w:ascii="Verdana" w:hAnsi="Verdana"/>
          <w:color w:val="006400"/>
          <w:sz w:val="15"/>
          <w:szCs w:val="15"/>
        </w:rPr>
        <w:t>*</w:t>
      </w:r>
      <w:r w:rsidRPr="006A01E7">
        <w:rPr>
          <w:rFonts w:ascii="Verdana" w:hAnsi="Verdana"/>
          <w:color w:val="00008B"/>
          <w:sz w:val="15"/>
          <w:szCs w:val="15"/>
        </w:rPr>
        <w:t xml:space="preserve">) will be automatically updated by ArcCatalog. </w:t>
      </w:r>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36" style="width:0;height:1.5pt" o:hralign="center" o:hrstd="t" o:hr="t" fillcolor="#aca899" stroked="f">
            <v:imagedata r:id="rId36" o:title=""/>
          </v:rect>
        </w:pic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Metadata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Metadata language:</w:t>
      </w:r>
      <w:r w:rsidRPr="006A01E7">
        <w:rPr>
          <w:rFonts w:ascii="Verdana" w:hAnsi="Verdana"/>
          <w:color w:val="00008B"/>
          <w:sz w:val="20"/>
          <w:szCs w:val="20"/>
        </w:rPr>
        <w:t xml:space="preserve"> English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Metadata character set:</w:t>
      </w:r>
      <w:r w:rsidRPr="006A01E7">
        <w:rPr>
          <w:rFonts w:ascii="Verdana" w:hAnsi="Verdana"/>
          <w:color w:val="00008B"/>
          <w:sz w:val="20"/>
          <w:szCs w:val="20"/>
        </w:rPr>
        <w:t xml:space="preserve"> utf8 - 8 bit UCS Transfer Format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Last update:</w:t>
      </w:r>
      <w:r w:rsidRPr="006A01E7">
        <w:rPr>
          <w:rFonts w:ascii="Verdana" w:hAnsi="Verdana"/>
          <w:color w:val="00008B"/>
          <w:sz w:val="20"/>
          <w:szCs w:val="20"/>
        </w:rPr>
        <w:t xml:space="preserve"> 20071202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Scope of the data described by the metadata:</w:t>
      </w:r>
      <w:r w:rsidRPr="006A01E7">
        <w:rPr>
          <w:rFonts w:ascii="Verdana" w:hAnsi="Verdana"/>
          <w:color w:val="00008B"/>
          <w:sz w:val="20"/>
          <w:szCs w:val="20"/>
        </w:rPr>
        <w:t xml:space="preserve"> dataset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Scope name:</w:t>
      </w:r>
      <w:r w:rsidRPr="006A01E7">
        <w:rPr>
          <w:rFonts w:ascii="Verdana" w:hAnsi="Verdana"/>
          <w:color w:val="00008B"/>
          <w:sz w:val="20"/>
          <w:szCs w:val="20"/>
        </w:rPr>
        <w:t xml:space="preserve"> dataset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Name of the metadata standard used:</w:t>
      </w:r>
      <w:r w:rsidRPr="006A01E7">
        <w:rPr>
          <w:rFonts w:ascii="Verdana" w:hAnsi="Verdana"/>
          <w:color w:val="00008B"/>
          <w:sz w:val="20"/>
          <w:szCs w:val="20"/>
        </w:rPr>
        <w:t xml:space="preserve"> ISO 19115 Geographic Information - Metadata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Version of the metadata standard:</w:t>
      </w:r>
      <w:r w:rsidRPr="006A01E7">
        <w:rPr>
          <w:rFonts w:ascii="Verdana" w:hAnsi="Verdana"/>
          <w:color w:val="00008B"/>
          <w:sz w:val="20"/>
          <w:szCs w:val="20"/>
        </w:rPr>
        <w:t xml:space="preserve"> DIS_ESRI1.0 </w:t>
      </w:r>
    </w:p>
    <w:p w:rsidR="00C00AFC" w:rsidRPr="006A01E7" w:rsidRDefault="00103F0F" w:rsidP="00C00AFC">
      <w:pPr>
        <w:spacing w:after="0" w:line="240" w:lineRule="auto"/>
        <w:rPr>
          <w:rFonts w:ascii="Verdana" w:hAnsi="Verdana"/>
          <w:color w:val="00008B"/>
          <w:sz w:val="20"/>
          <w:szCs w:val="20"/>
        </w:rPr>
      </w:pPr>
      <w:hyperlink r:id="rId37"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2" w:name="BM184690976"/>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37" style="width:0;height:1.5pt" o:hralign="center" o:hrstd="t" o:hr="t" fillcolor="#aca899" stroked="f">
            <v:imagedata r:id="rId36" o:title=""/>
          </v:rect>
        </w:pict>
      </w:r>
    </w:p>
    <w:bookmarkEnd w:id="12"/>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Resource Identification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Citation:</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Title:</w:t>
      </w:r>
      <w:r w:rsidRPr="006A01E7">
        <w:rPr>
          <w:rFonts w:ascii="Verdana" w:hAnsi="Verdana"/>
          <w:color w:val="00008B"/>
          <w:sz w:val="20"/>
          <w:szCs w:val="20"/>
        </w:rPr>
        <w:t xml:space="preserve"> Floodplain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Presentation format:</w:t>
      </w:r>
      <w:r w:rsidRPr="006A01E7">
        <w:rPr>
          <w:rFonts w:ascii="Verdana" w:hAnsi="Verdana"/>
          <w:color w:val="00008B"/>
          <w:sz w:val="20"/>
          <w:szCs w:val="20"/>
        </w:rPr>
        <w:t xml:space="preserve"> digital map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Dataset language:</w:t>
      </w:r>
      <w:r w:rsidRPr="006A01E7">
        <w:rPr>
          <w:rFonts w:ascii="Verdana" w:hAnsi="Verdana"/>
          <w:color w:val="00008B"/>
          <w:sz w:val="20"/>
          <w:szCs w:val="20"/>
        </w:rPr>
        <w:t xml:space="preserve"> English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Spatial representation type:</w:t>
      </w:r>
      <w:r w:rsidRPr="006A01E7">
        <w:rPr>
          <w:rFonts w:ascii="Verdana" w:hAnsi="Verdana"/>
          <w:color w:val="00008B"/>
          <w:sz w:val="20"/>
          <w:szCs w:val="20"/>
        </w:rPr>
        <w:t xml:space="preserve"> vector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Processing environment:</w:t>
      </w:r>
      <w:r w:rsidRPr="006A01E7">
        <w:rPr>
          <w:rFonts w:ascii="Verdana" w:hAnsi="Verdana"/>
          <w:color w:val="00008B"/>
          <w:sz w:val="20"/>
          <w:szCs w:val="20"/>
        </w:rPr>
        <w:t xml:space="preserve"> Microsoft Windows XP Version 5.1 (Build 2600) Service Pack 2; ESRI ArcCatalog 9.2.4.1420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Resource's bounding rectangle: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Extent type:</w:t>
      </w:r>
      <w:r w:rsidRPr="006A01E7">
        <w:rPr>
          <w:rFonts w:ascii="Verdana" w:hAnsi="Verdana"/>
          <w:color w:val="00008B"/>
          <w:sz w:val="20"/>
          <w:szCs w:val="20"/>
        </w:rPr>
        <w:t xml:space="preserve"> Full extent in decimal degrees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Extent contains the resource:</w:t>
      </w:r>
      <w:r w:rsidRPr="006A01E7">
        <w:rPr>
          <w:rFonts w:ascii="Verdana" w:hAnsi="Verdana"/>
          <w:color w:val="00008B"/>
          <w:sz w:val="20"/>
          <w:szCs w:val="20"/>
        </w:rPr>
        <w:t xml:space="preserve"> Yes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West longitude:</w:t>
      </w:r>
      <w:r w:rsidRPr="006A01E7">
        <w:rPr>
          <w:rFonts w:ascii="Verdana" w:hAnsi="Verdana"/>
          <w:color w:val="00008B"/>
          <w:sz w:val="20"/>
          <w:szCs w:val="20"/>
        </w:rPr>
        <w:t xml:space="preserve"> -98.130628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East longitude:</w:t>
      </w:r>
      <w:r w:rsidRPr="006A01E7">
        <w:rPr>
          <w:rFonts w:ascii="Verdana" w:hAnsi="Verdana"/>
          <w:color w:val="00008B"/>
          <w:sz w:val="20"/>
          <w:szCs w:val="20"/>
        </w:rPr>
        <w:t xml:space="preserve"> -98.09299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North latitude:</w:t>
      </w:r>
      <w:r w:rsidRPr="006A01E7">
        <w:rPr>
          <w:rFonts w:ascii="Verdana" w:hAnsi="Verdana"/>
          <w:color w:val="00008B"/>
          <w:sz w:val="20"/>
          <w:szCs w:val="20"/>
        </w:rPr>
        <w:t xml:space="preserve"> 30.041909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South latitude:</w:t>
      </w:r>
      <w:r w:rsidRPr="006A01E7">
        <w:rPr>
          <w:rFonts w:ascii="Verdana" w:hAnsi="Verdana"/>
          <w:color w:val="00008B"/>
          <w:sz w:val="20"/>
          <w:szCs w:val="20"/>
        </w:rPr>
        <w:t xml:space="preserve"> 30.00907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Other extent information:</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Geographic extent: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Bounding rectangle: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Extent type:</w:t>
      </w:r>
      <w:r w:rsidRPr="006A01E7">
        <w:rPr>
          <w:rFonts w:ascii="Verdana" w:hAnsi="Verdana"/>
          <w:color w:val="00008B"/>
          <w:sz w:val="20"/>
          <w:szCs w:val="20"/>
        </w:rPr>
        <w:t xml:space="preserve"> Full extent in the data's coordinate system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Extent contains the resource:</w:t>
      </w:r>
      <w:r w:rsidRPr="006A01E7">
        <w:rPr>
          <w:rFonts w:ascii="Verdana" w:hAnsi="Verdana"/>
          <w:color w:val="00008B"/>
          <w:sz w:val="20"/>
          <w:szCs w:val="20"/>
        </w:rPr>
        <w:t xml:space="preserve"> Yes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West longitude:</w:t>
      </w:r>
      <w:r w:rsidRPr="006A01E7">
        <w:rPr>
          <w:rFonts w:ascii="Verdana" w:hAnsi="Verdana"/>
          <w:color w:val="00008B"/>
          <w:sz w:val="20"/>
          <w:szCs w:val="20"/>
        </w:rPr>
        <w:t xml:space="preserve"> 2243657.455359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East longitude:</w:t>
      </w:r>
      <w:r w:rsidRPr="006A01E7">
        <w:rPr>
          <w:rFonts w:ascii="Verdana" w:hAnsi="Verdana"/>
          <w:color w:val="00008B"/>
          <w:sz w:val="20"/>
          <w:szCs w:val="20"/>
        </w:rPr>
        <w:t xml:space="preserve"> 2255478.487324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North latitude:</w:t>
      </w:r>
      <w:r w:rsidRPr="006A01E7">
        <w:rPr>
          <w:rFonts w:ascii="Verdana" w:hAnsi="Verdana"/>
          <w:color w:val="00008B"/>
          <w:sz w:val="20"/>
          <w:szCs w:val="20"/>
        </w:rPr>
        <w:t xml:space="preserve"> 13927420.429421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South latitude:</w:t>
      </w:r>
      <w:r w:rsidRPr="006A01E7">
        <w:rPr>
          <w:rFonts w:ascii="Verdana" w:hAnsi="Verdana"/>
          <w:color w:val="00008B"/>
          <w:sz w:val="20"/>
          <w:szCs w:val="20"/>
        </w:rPr>
        <w:t xml:space="preserve"> 13915567.500486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38"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3" w:name="BM184695360"/>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38" style="width:0;height:1.5pt" o:hralign="center" o:hrstd="t" o:hr="t" fillcolor="#aca899" stroked="f">
            <v:imagedata r:id="rId36" o:title=""/>
          </v:rect>
        </w:pict>
      </w:r>
    </w:p>
    <w:bookmarkEnd w:id="13"/>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Spatial Representation - Vector:</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Level of topology for this dataset:</w:t>
      </w:r>
      <w:r w:rsidRPr="006A01E7">
        <w:rPr>
          <w:rFonts w:ascii="Verdana" w:hAnsi="Verdana"/>
          <w:color w:val="00008B"/>
          <w:sz w:val="20"/>
          <w:szCs w:val="20"/>
        </w:rPr>
        <w:t xml:space="preserve"> geometry only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Geometric objects: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Name:</w:t>
      </w:r>
      <w:r w:rsidRPr="006A01E7">
        <w:rPr>
          <w:rFonts w:ascii="Verdana" w:hAnsi="Verdana"/>
          <w:color w:val="006400"/>
          <w:sz w:val="20"/>
          <w:szCs w:val="20"/>
        </w:rPr>
        <w:t xml:space="preserve"> </w:t>
      </w:r>
      <w:r w:rsidRPr="006A01E7">
        <w:rPr>
          <w:rFonts w:ascii="Verdana" w:hAnsi="Verdana"/>
          <w:color w:val="00008B"/>
          <w:sz w:val="20"/>
          <w:szCs w:val="20"/>
        </w:rPr>
        <w:t xml:space="preserve">Floodplain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Object type:</w:t>
      </w:r>
      <w:r w:rsidRPr="006A01E7">
        <w:rPr>
          <w:rFonts w:ascii="Verdana" w:hAnsi="Verdana"/>
          <w:color w:val="00008B"/>
          <w:sz w:val="20"/>
          <w:szCs w:val="20"/>
        </w:rPr>
        <w:t xml:space="preserve"> complexes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Object count:</w:t>
      </w:r>
      <w:r w:rsidRPr="006A01E7">
        <w:rPr>
          <w:rFonts w:ascii="Verdana" w:hAnsi="Verdana"/>
          <w:color w:val="00008B"/>
          <w:sz w:val="20"/>
          <w:szCs w:val="20"/>
        </w:rPr>
        <w:t xml:space="preserve"> 52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39"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4" w:name="BM184695168"/>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39" style="width:0;height:1.5pt" o:hralign="center" o:hrstd="t" o:hr="t" fillcolor="#aca899" stroked="f">
            <v:imagedata r:id="rId36" o:title=""/>
          </v:rect>
        </w:pict>
      </w:r>
    </w:p>
    <w:bookmarkEnd w:id="14"/>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Reference System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Reference system identifier:</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Value:</w:t>
      </w:r>
      <w:r w:rsidRPr="006A01E7">
        <w:rPr>
          <w:rFonts w:ascii="Verdana" w:hAnsi="Verdana"/>
          <w:color w:val="00008B"/>
          <w:sz w:val="20"/>
          <w:szCs w:val="20"/>
        </w:rPr>
        <w:t xml:space="preserve"> NAD_1983_StatePlane_Texas_South_Central_FIPS_4204_Feet </w:t>
      </w:r>
    </w:p>
    <w:p w:rsidR="00C00AFC" w:rsidRPr="006A01E7" w:rsidRDefault="00103F0F" w:rsidP="00C00AFC">
      <w:pPr>
        <w:spacing w:after="0" w:line="240" w:lineRule="auto"/>
        <w:rPr>
          <w:rFonts w:ascii="Verdana" w:hAnsi="Verdana"/>
          <w:color w:val="00008B"/>
          <w:sz w:val="20"/>
          <w:szCs w:val="20"/>
        </w:rPr>
      </w:pPr>
      <w:hyperlink r:id="rId40"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5" w:name="BM184694528"/>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0" style="width:0;height:1.5pt" o:hralign="center" o:hrstd="t" o:hr="t" fillcolor="#aca899" stroked="f">
            <v:imagedata r:id="rId36" o:title=""/>
          </v:rect>
        </w:pict>
      </w:r>
    </w:p>
    <w:bookmarkEnd w:id="15"/>
    <w:p w:rsidR="00C00AFC" w:rsidRPr="00D02973" w:rsidRDefault="00C00AFC" w:rsidP="00C00AFC">
      <w:pPr>
        <w:spacing w:after="240" w:line="240" w:lineRule="auto"/>
        <w:rPr>
          <w:rFonts w:ascii="Verdana" w:hAnsi="Verdana"/>
          <w:color w:val="00008B"/>
          <w:sz w:val="20"/>
          <w:szCs w:val="20"/>
          <w:lang w:val="fr-FR"/>
        </w:rPr>
      </w:pPr>
      <w:r w:rsidRPr="00D02973">
        <w:rPr>
          <w:rFonts w:ascii="Verdana" w:hAnsi="Verdana"/>
          <w:b/>
          <w:bCs/>
          <w:color w:val="0000AA"/>
          <w:sz w:val="24"/>
          <w:szCs w:val="24"/>
          <w:lang w:val="fr-FR"/>
        </w:rPr>
        <w:t>Distribution Information:</w:t>
      </w:r>
      <w:r w:rsidRPr="00D02973">
        <w:rPr>
          <w:rFonts w:ascii="Verdana" w:hAnsi="Verdana"/>
          <w:color w:val="00008B"/>
          <w:sz w:val="20"/>
          <w:szCs w:val="20"/>
          <w:lang w:val="fr-FR"/>
        </w:rPr>
        <w:t xml:space="preserve"> </w:t>
      </w:r>
    </w:p>
    <w:p w:rsidR="00C00AFC" w:rsidRPr="00D02973" w:rsidRDefault="00C00AFC" w:rsidP="00C00AFC">
      <w:pPr>
        <w:spacing w:after="0" w:line="240" w:lineRule="auto"/>
        <w:rPr>
          <w:rFonts w:ascii="Verdana" w:hAnsi="Verdana"/>
          <w:color w:val="00008B"/>
          <w:sz w:val="20"/>
          <w:szCs w:val="20"/>
          <w:lang w:val="fr-FR"/>
        </w:rPr>
      </w:pPr>
      <w:r w:rsidRPr="00D02973">
        <w:rPr>
          <w:rFonts w:ascii="Verdana" w:hAnsi="Verdana"/>
          <w:b/>
          <w:bCs/>
          <w:color w:val="0000AA"/>
          <w:sz w:val="20"/>
          <w:szCs w:val="20"/>
          <w:lang w:val="fr-FR"/>
        </w:rPr>
        <w:t>Distributor:</w:t>
      </w:r>
      <w:r w:rsidRPr="00D02973">
        <w:rPr>
          <w:rFonts w:ascii="Verdana" w:hAnsi="Verdana"/>
          <w:color w:val="00008B"/>
          <w:sz w:val="20"/>
          <w:szCs w:val="20"/>
          <w:lang w:val="fr-FR"/>
        </w:rPr>
        <w:t xml:space="preserve"> </w:t>
      </w:r>
    </w:p>
    <w:p w:rsidR="00C00AFC" w:rsidRPr="00D02973" w:rsidRDefault="00C00AFC" w:rsidP="00C00AFC">
      <w:pPr>
        <w:spacing w:after="0" w:line="240" w:lineRule="auto"/>
        <w:ind w:left="720"/>
        <w:rPr>
          <w:rFonts w:ascii="Verdana" w:hAnsi="Verdana"/>
          <w:color w:val="00008B"/>
          <w:sz w:val="20"/>
          <w:szCs w:val="20"/>
          <w:lang w:val="fr-FR"/>
        </w:rPr>
      </w:pPr>
      <w:r w:rsidRPr="00D02973">
        <w:rPr>
          <w:rFonts w:ascii="Verdana" w:hAnsi="Verdana"/>
          <w:b/>
          <w:bCs/>
          <w:color w:val="0000AA"/>
          <w:sz w:val="20"/>
          <w:szCs w:val="20"/>
          <w:lang w:val="fr-FR"/>
        </w:rPr>
        <w:t>Available format:</w:t>
      </w:r>
      <w:r w:rsidRPr="00D02973">
        <w:rPr>
          <w:rFonts w:ascii="Verdana" w:hAnsi="Verdana"/>
          <w:color w:val="00008B"/>
          <w:sz w:val="20"/>
          <w:szCs w:val="20"/>
          <w:lang w:val="fr-FR"/>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Format name:</w:t>
      </w:r>
      <w:r w:rsidRPr="006A01E7">
        <w:rPr>
          <w:rFonts w:ascii="Verdana" w:hAnsi="Verdana"/>
          <w:color w:val="00008B"/>
          <w:sz w:val="20"/>
          <w:szCs w:val="20"/>
        </w:rPr>
        <w:t xml:space="preserve"> Shapefile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Transfer options:</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Transfer size:</w:t>
      </w:r>
      <w:r w:rsidRPr="006A01E7">
        <w:rPr>
          <w:rFonts w:ascii="Verdana" w:hAnsi="Verdana"/>
          <w:color w:val="00008B"/>
          <w:sz w:val="20"/>
          <w:szCs w:val="20"/>
        </w:rPr>
        <w:t xml:space="preserve"> 0.059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Online source: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Online location (URL):</w:t>
      </w:r>
      <w:r w:rsidRPr="006A01E7">
        <w:rPr>
          <w:rFonts w:ascii="Verdana" w:hAnsi="Verdana"/>
          <w:color w:val="00008B"/>
          <w:sz w:val="20"/>
          <w:szCs w:val="20"/>
        </w:rPr>
        <w:t xml:space="preserve"> file://\\ECS-VVCWM1U0KFE\C\Documents and Settings\Paul Kaiser\My Documents\Geography\4427\Final_Data\ShapeFiles\Floodplain.shp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Connection protocol:</w:t>
      </w:r>
      <w:r w:rsidRPr="006A01E7">
        <w:rPr>
          <w:rFonts w:ascii="Verdana" w:hAnsi="Verdana"/>
          <w:color w:val="00008B"/>
          <w:sz w:val="20"/>
          <w:szCs w:val="20"/>
        </w:rPr>
        <w:t xml:space="preserve"> Local Area Network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Description:</w:t>
      </w:r>
      <w:r w:rsidRPr="006A01E7">
        <w:rPr>
          <w:rFonts w:ascii="Verdana" w:hAnsi="Verdana"/>
          <w:color w:val="00008B"/>
          <w:sz w:val="20"/>
          <w:szCs w:val="20"/>
        </w:rPr>
        <w:t xml:space="preserve"> Downloadable Data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41"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1" style="width:0;height:1.5pt" o:hralign="center" o:hrstd="t" o:hr="t" fillcolor="#aca899" stroked="f">
            <v:imagedata r:id="rId36" o:title=""/>
          </v:rect>
        </w:pic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6400"/>
          <w:sz w:val="24"/>
          <w:szCs w:val="24"/>
        </w:rPr>
        <w:t>Geoprocessing History:</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6400"/>
          <w:sz w:val="20"/>
          <w:szCs w:val="20"/>
        </w:rPr>
        <w:t>Process: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Process name:</w:t>
      </w:r>
      <w:r w:rsidRPr="006A01E7">
        <w:rPr>
          <w:rFonts w:ascii="Verdana" w:hAnsi="Verdana"/>
          <w:color w:val="00008B"/>
          <w:sz w:val="20"/>
          <w:szCs w:val="20"/>
        </w:rPr>
        <w:t xml:space="preserve"> Select_334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Date:</w:t>
      </w:r>
      <w:r w:rsidRPr="006A01E7">
        <w:rPr>
          <w:rFonts w:ascii="Verdana" w:hAnsi="Verdana"/>
          <w:color w:val="00008B"/>
          <w:sz w:val="20"/>
          <w:szCs w:val="20"/>
        </w:rPr>
        <w:t xml:space="preserve"> 20050720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Time:</w:t>
      </w:r>
      <w:r w:rsidRPr="006A01E7">
        <w:rPr>
          <w:rFonts w:ascii="Verdana" w:hAnsi="Verdana"/>
          <w:color w:val="00008B"/>
          <w:sz w:val="20"/>
          <w:szCs w:val="20"/>
        </w:rPr>
        <w:t xml:space="preserve"> 190010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Tool location:</w:t>
      </w:r>
      <w:r w:rsidRPr="006A01E7">
        <w:rPr>
          <w:rFonts w:ascii="Verdana" w:hAnsi="Verdana"/>
          <w:color w:val="00008B"/>
          <w:sz w:val="20"/>
          <w:szCs w:val="20"/>
        </w:rPr>
        <w:t xml:space="preserve"> C:\Program Files\ArcGIS\ArcToolbox\Toolboxes\Analysis Tools.tbx\Select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Command issued:</w:t>
      </w:r>
      <w:r w:rsidRPr="006A01E7">
        <w:rPr>
          <w:rFonts w:ascii="Verdana" w:hAnsi="Verdana"/>
          <w:color w:val="00008B"/>
          <w:sz w:val="20"/>
          <w:szCs w:val="20"/>
        </w:rPr>
        <w:t xml:space="preserve"> Select "Database Connections\Huan_IS_PG_as_rmitchell.sde\IS_PG.RMITCHELL.FEMA_FP\IS_PG.RMITCHELL.Q3_TX" \\Samwise\Mitchell\Working\FEMAq3\Shp\FEMA_Q3_209.shp "FIPS = '48209'"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6400"/>
          <w:sz w:val="20"/>
          <w:szCs w:val="20"/>
        </w:rPr>
        <w:t>Process: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Process name:</w:t>
      </w:r>
      <w:r w:rsidRPr="006A01E7">
        <w:rPr>
          <w:rFonts w:ascii="Verdana" w:hAnsi="Verdana"/>
          <w:color w:val="00008B"/>
          <w:sz w:val="20"/>
          <w:szCs w:val="20"/>
        </w:rPr>
        <w:t xml:space="preserve"> Clip_1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Date:</w:t>
      </w:r>
      <w:r w:rsidRPr="006A01E7">
        <w:rPr>
          <w:rFonts w:ascii="Verdana" w:hAnsi="Verdana"/>
          <w:color w:val="00008B"/>
          <w:sz w:val="20"/>
          <w:szCs w:val="20"/>
        </w:rPr>
        <w:t xml:space="preserve"> 20071031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Time:</w:t>
      </w:r>
      <w:r w:rsidRPr="006A01E7">
        <w:rPr>
          <w:rFonts w:ascii="Verdana" w:hAnsi="Verdana"/>
          <w:color w:val="00008B"/>
          <w:sz w:val="20"/>
          <w:szCs w:val="20"/>
        </w:rPr>
        <w:t xml:space="preserve"> 101052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Tool location:</w:t>
      </w:r>
      <w:r w:rsidRPr="006A01E7">
        <w:rPr>
          <w:rFonts w:ascii="Verdana" w:hAnsi="Verdana"/>
          <w:color w:val="00008B"/>
          <w:sz w:val="20"/>
          <w:szCs w:val="20"/>
        </w:rPr>
        <w:t xml:space="preserve"> C:\Program Files\ArcGIS\ArcToolbox\Toolboxes\Analysis Tools.tbx\Clip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Command issued:</w:t>
      </w:r>
      <w:r w:rsidRPr="006A01E7">
        <w:rPr>
          <w:rFonts w:ascii="Verdana" w:hAnsi="Verdana"/>
          <w:color w:val="00008B"/>
          <w:sz w:val="20"/>
          <w:szCs w:val="20"/>
        </w:rPr>
        <w:t xml:space="preserve"> Clip FEMA_Q3_209 citylimits_Buffer W:\G4427YL\GroupOne\Data\Woodcreek_Floodplain.shp # </w:t>
      </w:r>
    </w:p>
    <w:p w:rsidR="00C00AFC" w:rsidRPr="006A01E7" w:rsidRDefault="00103F0F" w:rsidP="00C00AFC">
      <w:pPr>
        <w:spacing w:after="0" w:line="240" w:lineRule="auto"/>
        <w:rPr>
          <w:rFonts w:ascii="Verdana" w:hAnsi="Verdana"/>
          <w:color w:val="00008B"/>
          <w:sz w:val="20"/>
          <w:szCs w:val="20"/>
        </w:rPr>
      </w:pPr>
      <w:hyperlink r:id="rId42"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6" w:name="Binary_Enclosures"/>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2" style="width:0;height:1.5pt" o:hralign="center" o:hrstd="t" o:hr="t" fillcolor="#aca899" stroked="f">
            <v:imagedata r:id="rId36" o:title=""/>
          </v:rect>
        </w:pict>
      </w:r>
    </w:p>
    <w:bookmarkEnd w:id="16"/>
    <w:p w:rsidR="00C00AFC" w:rsidRPr="006A01E7" w:rsidRDefault="00C00AFC" w:rsidP="00C00AFC">
      <w:pPr>
        <w:spacing w:before="100" w:beforeAutospacing="1" w:after="100" w:afterAutospacing="1" w:line="240" w:lineRule="auto"/>
        <w:outlineLvl w:val="2"/>
        <w:rPr>
          <w:rFonts w:ascii="Sylfaen" w:hAnsi="Sylfaen"/>
          <w:bCs/>
          <w:sz w:val="24"/>
          <w:szCs w:val="24"/>
        </w:rPr>
      </w:pPr>
    </w:p>
    <w:tbl>
      <w:tblPr>
        <w:tblW w:w="5000" w:type="pct"/>
        <w:tblCellSpacing w:w="0" w:type="dxa"/>
        <w:tblCellMar>
          <w:top w:w="165" w:type="dxa"/>
          <w:left w:w="165" w:type="dxa"/>
          <w:bottom w:w="165" w:type="dxa"/>
          <w:right w:w="165" w:type="dxa"/>
        </w:tblCellMar>
        <w:tblLook w:val="00A0"/>
      </w:tblPr>
      <w:tblGrid>
        <w:gridCol w:w="9354"/>
        <w:gridCol w:w="336"/>
      </w:tblGrid>
      <w:tr w:rsidR="00C00AFC" w:rsidRPr="00C94E3C" w:rsidTr="00C00AFC">
        <w:trPr>
          <w:tblCellSpacing w:w="0" w:type="dxa"/>
        </w:trPr>
        <w:tc>
          <w:tcPr>
            <w:tcW w:w="0" w:type="auto"/>
            <w:gridSpan w:val="2"/>
            <w:shd w:val="clear" w:color="auto" w:fill="CCFFCC"/>
            <w:vAlign w:val="center"/>
          </w:tcPr>
          <w:p w:rsidR="00C00AFC" w:rsidRPr="006A01E7" w:rsidRDefault="00C00AFC" w:rsidP="00C00AFC">
            <w:pPr>
              <w:spacing w:after="0" w:line="240" w:lineRule="auto"/>
              <w:jc w:val="center"/>
              <w:rPr>
                <w:rFonts w:ascii="Times New Roman" w:hAnsi="Times New Roman"/>
                <w:sz w:val="24"/>
                <w:szCs w:val="24"/>
              </w:rPr>
            </w:pPr>
            <w:r w:rsidRPr="006A01E7">
              <w:rPr>
                <w:rFonts w:ascii="Verdana" w:hAnsi="Verdana"/>
                <w:b/>
                <w:bCs/>
                <w:color w:val="006400"/>
                <w:sz w:val="27"/>
                <w:szCs w:val="27"/>
              </w:rPr>
              <w:t xml:space="preserve">Business_Signs </w:t>
            </w:r>
          </w:p>
        </w:tc>
      </w:tr>
      <w:tr w:rsidR="00C00AFC" w:rsidRPr="00C94E3C" w:rsidTr="00C00AFC">
        <w:trPr>
          <w:tblCellSpacing w:w="0" w:type="dxa"/>
        </w:trPr>
        <w:tc>
          <w:tcPr>
            <w:tcW w:w="0" w:type="auto"/>
            <w:shd w:val="clear" w:color="auto" w:fill="CCFFCC"/>
          </w:tcPr>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Data format:</w:t>
            </w:r>
            <w:r w:rsidRPr="006A01E7">
              <w:rPr>
                <w:rFonts w:ascii="Verdana" w:hAnsi="Verdana"/>
                <w:color w:val="006400"/>
                <w:sz w:val="20"/>
                <w:szCs w:val="20"/>
              </w:rPr>
              <w:t xml:space="preserve"> ESRI data format, dependent upon request </w:t>
            </w:r>
          </w:p>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Coordinate system:</w:t>
            </w:r>
            <w:r w:rsidRPr="006A01E7">
              <w:rPr>
                <w:rFonts w:ascii="Verdana" w:hAnsi="Verdana"/>
                <w:color w:val="006400"/>
                <w:sz w:val="20"/>
                <w:szCs w:val="20"/>
              </w:rPr>
              <w:t xml:space="preserve"> NAD_1983_StatePlane_Texas_South_Central_FIPS_4204_Feet </w:t>
            </w:r>
          </w:p>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Location:</w:t>
            </w:r>
            <w:r w:rsidRPr="006A01E7">
              <w:rPr>
                <w:rFonts w:ascii="Verdana" w:hAnsi="Verdana"/>
                <w:color w:val="006400"/>
                <w:sz w:val="20"/>
                <w:szCs w:val="20"/>
              </w:rPr>
              <w:t xml:space="preserve"> file://\\ECS-VVCWM1U0KFE\C\Documents and Settings\Paul Kaiser\My Documents\Geography\4427\Final_Data\ShapeFiles\Business_Signs.shp</w:t>
            </w:r>
          </w:p>
        </w:tc>
        <w:tc>
          <w:tcPr>
            <w:tcW w:w="0" w:type="auto"/>
            <w:shd w:val="clear" w:color="auto" w:fill="CCFFCC"/>
          </w:tcPr>
          <w:p w:rsidR="00C00AFC" w:rsidRPr="006A01E7" w:rsidRDefault="00C00AFC" w:rsidP="00C00AFC">
            <w:pPr>
              <w:spacing w:after="0" w:line="240" w:lineRule="auto"/>
              <w:rPr>
                <w:rFonts w:ascii="Times New Roman" w:hAnsi="Times New Roman"/>
                <w:sz w:val="20"/>
                <w:szCs w:val="20"/>
              </w:rPr>
            </w:pPr>
          </w:p>
        </w:tc>
      </w:tr>
      <w:tr w:rsidR="00C00AFC" w:rsidRPr="00C94E3C" w:rsidTr="00C00AFC">
        <w:trPr>
          <w:tblCellSpacing w:w="0" w:type="dxa"/>
        </w:trPr>
        <w:tc>
          <w:tcPr>
            <w:tcW w:w="0" w:type="auto"/>
            <w:gridSpan w:val="2"/>
            <w:shd w:val="clear" w:color="auto" w:fill="CCFFCC"/>
            <w:vAlign w:val="center"/>
          </w:tcPr>
          <w:p w:rsidR="00C00AFC" w:rsidRPr="006A01E7" w:rsidRDefault="00C00AFC" w:rsidP="00C00AFC">
            <w:pPr>
              <w:spacing w:after="240" w:line="240" w:lineRule="auto"/>
              <w:rPr>
                <w:rFonts w:ascii="Times New Roman" w:hAnsi="Times New Roman"/>
                <w:sz w:val="24"/>
                <w:szCs w:val="24"/>
              </w:rPr>
            </w:pPr>
            <w:r w:rsidRPr="006A01E7">
              <w:rPr>
                <w:rFonts w:ascii="Verdana" w:hAnsi="Verdana"/>
                <w:b/>
                <w:bCs/>
                <w:color w:val="006400"/>
                <w:sz w:val="20"/>
                <w:szCs w:val="20"/>
              </w:rPr>
              <w:t>Abstract:</w:t>
            </w:r>
            <w:r w:rsidRPr="006A01E7">
              <w:rPr>
                <w:rFonts w:ascii="Verdana" w:hAnsi="Verdana"/>
                <w:color w:val="006400"/>
                <w:sz w:val="20"/>
                <w:szCs w:val="20"/>
              </w:rPr>
              <w:t xml:space="preserve"> Points depicting commercial signage locations were collected using Garmin eTrex Legend GPS units per request of </w:t>
            </w:r>
            <w:smartTag w:uri="urn:schemas-microsoft-com:office:smarttags" w:element="place">
              <w:smartTag w:uri="urn:schemas-microsoft-com:office:smarttags" w:element="City">
                <w:r w:rsidRPr="006A01E7">
                  <w:rPr>
                    <w:rFonts w:ascii="Verdana" w:hAnsi="Verdana"/>
                    <w:color w:val="006400"/>
                    <w:sz w:val="20"/>
                    <w:szCs w:val="20"/>
                  </w:rPr>
                  <w:t>Woodcreek</w:t>
                </w:r>
              </w:smartTag>
              <w:r w:rsidRPr="006A01E7">
                <w:rPr>
                  <w:rFonts w:ascii="Verdana" w:hAnsi="Verdana"/>
                  <w:color w:val="006400"/>
                  <w:sz w:val="20"/>
                  <w:szCs w:val="20"/>
                </w:rPr>
                <w:t xml:space="preserve">, </w:t>
              </w:r>
              <w:smartTag w:uri="urn:schemas-microsoft-com:office:smarttags" w:element="State">
                <w:r w:rsidRPr="006A01E7">
                  <w:rPr>
                    <w:rFonts w:ascii="Verdana" w:hAnsi="Verdana"/>
                    <w:color w:val="006400"/>
                    <w:sz w:val="20"/>
                    <w:szCs w:val="20"/>
                  </w:rPr>
                  <w:t>TX</w:t>
                </w:r>
              </w:smartTag>
            </w:smartTag>
            <w:r w:rsidRPr="006A01E7">
              <w:rPr>
                <w:rFonts w:ascii="Verdana" w:hAnsi="Verdana"/>
                <w:color w:val="006400"/>
                <w:sz w:val="20"/>
                <w:szCs w:val="20"/>
              </w:rPr>
              <w:t>.</w:t>
            </w:r>
          </w:p>
        </w:tc>
      </w:tr>
    </w:tbl>
    <w:p w:rsidR="00C00AFC" w:rsidRDefault="00C00AFC" w:rsidP="00C00AFC">
      <w:pPr>
        <w:spacing w:before="100" w:beforeAutospacing="1" w:after="100" w:afterAutospacing="1" w:line="240" w:lineRule="auto"/>
        <w:outlineLvl w:val="3"/>
        <w:rPr>
          <w:rFonts w:ascii="Verdana" w:hAnsi="Verdana"/>
          <w:b/>
          <w:bCs/>
          <w:color w:val="00008B"/>
          <w:sz w:val="24"/>
          <w:szCs w:val="24"/>
        </w:rPr>
      </w:pPr>
    </w:p>
    <w:p w:rsidR="00C00AFC" w:rsidRPr="006A01E7" w:rsidRDefault="00C00AFC" w:rsidP="00C00AFC">
      <w:pPr>
        <w:spacing w:before="100" w:beforeAutospacing="1" w:after="100" w:afterAutospacing="1" w:line="240" w:lineRule="auto"/>
        <w:outlineLvl w:val="3"/>
        <w:rPr>
          <w:rFonts w:ascii="Verdana" w:hAnsi="Verdana"/>
          <w:b/>
          <w:bCs/>
          <w:color w:val="00008B"/>
          <w:sz w:val="24"/>
          <w:szCs w:val="24"/>
        </w:rPr>
      </w:pPr>
      <w:r w:rsidRPr="006A01E7">
        <w:rPr>
          <w:rFonts w:ascii="Verdana" w:hAnsi="Verdana"/>
          <w:b/>
          <w:bCs/>
          <w:color w:val="00008B"/>
          <w:sz w:val="24"/>
          <w:szCs w:val="24"/>
        </w:rPr>
        <w:t>ISO and ESRI Metadata:</w:t>
      </w:r>
    </w:p>
    <w:bookmarkEnd w:id="10"/>
    <w:p w:rsidR="00C00AFC" w:rsidRPr="006A01E7" w:rsidRDefault="00103F0F" w:rsidP="00C00AFC">
      <w:pPr>
        <w:numPr>
          <w:ilvl w:val="0"/>
          <w:numId w:val="11"/>
        </w:numPr>
        <w:spacing w:before="100" w:beforeAutospacing="1" w:after="100" w:afterAutospacing="1" w:line="240" w:lineRule="auto"/>
        <w:rPr>
          <w:rFonts w:ascii="Verdana" w:hAnsi="Verdana"/>
          <w:color w:val="00008B"/>
          <w:sz w:val="20"/>
          <w:szCs w:val="20"/>
        </w:rPr>
      </w:pPr>
      <w:r w:rsidRPr="006A01E7">
        <w:rPr>
          <w:rFonts w:ascii="Verdana" w:hAnsi="Verdana"/>
          <w:color w:val="00008B"/>
          <w:sz w:val="20"/>
          <w:szCs w:val="20"/>
        </w:rPr>
        <w:fldChar w:fldCharType="begin"/>
      </w:r>
      <w:r w:rsidR="00C00AFC" w:rsidRPr="006A01E7">
        <w:rPr>
          <w:rFonts w:ascii="Verdana" w:hAnsi="Verdana"/>
          <w:color w:val="00008B"/>
          <w:sz w:val="20"/>
          <w:szCs w:val="20"/>
        </w:rPr>
        <w:instrText xml:space="preserve"> HYPERLINK "file:///C:\\Documents%20and%20Settings\\Paul%20Kaiser\\Local%20Settings\\Temp\\metadata21.htm" \l "Metadata_Information" </w:instrText>
      </w:r>
      <w:r w:rsidRPr="006A01E7">
        <w:rPr>
          <w:rFonts w:ascii="Verdana" w:hAnsi="Verdana"/>
          <w:color w:val="00008B"/>
          <w:sz w:val="20"/>
          <w:szCs w:val="20"/>
        </w:rPr>
        <w:fldChar w:fldCharType="separate"/>
      </w:r>
      <w:r w:rsidR="00C00AFC" w:rsidRPr="006A01E7">
        <w:rPr>
          <w:rFonts w:ascii="Verdana" w:hAnsi="Verdana"/>
          <w:color w:val="0000FF"/>
          <w:sz w:val="20"/>
          <w:u w:val="single"/>
        </w:rPr>
        <w:t>Metadata Information</w:t>
      </w:r>
      <w:r w:rsidRPr="006A01E7">
        <w:rPr>
          <w:rFonts w:ascii="Verdana" w:hAnsi="Verdana"/>
          <w:color w:val="00008B"/>
          <w:sz w:val="20"/>
          <w:szCs w:val="20"/>
        </w:rPr>
        <w:fldChar w:fldCharType="end"/>
      </w:r>
      <w:r w:rsidR="00C00AFC" w:rsidRPr="006A01E7">
        <w:rPr>
          <w:rFonts w:ascii="Verdana" w:hAnsi="Verdana"/>
          <w:color w:val="00008B"/>
          <w:sz w:val="20"/>
          <w:szCs w:val="20"/>
        </w:rPr>
        <w:t xml:space="preserve"> </w:t>
      </w:r>
    </w:p>
    <w:p w:rsidR="00C00AFC" w:rsidRPr="006A01E7" w:rsidRDefault="00103F0F" w:rsidP="00C00AFC">
      <w:pPr>
        <w:numPr>
          <w:ilvl w:val="0"/>
          <w:numId w:val="11"/>
        </w:numPr>
        <w:spacing w:before="100" w:beforeAutospacing="1" w:after="100" w:afterAutospacing="1" w:line="240" w:lineRule="auto"/>
        <w:rPr>
          <w:rFonts w:ascii="Verdana" w:hAnsi="Verdana"/>
          <w:color w:val="00008B"/>
          <w:sz w:val="20"/>
          <w:szCs w:val="20"/>
        </w:rPr>
      </w:pPr>
      <w:hyperlink r:id="rId43" w:anchor="184684576" w:history="1">
        <w:r w:rsidR="00C00AFC" w:rsidRPr="006A01E7">
          <w:rPr>
            <w:rFonts w:ascii="Verdana" w:hAnsi="Verdana"/>
            <w:color w:val="0000FF"/>
            <w:sz w:val="20"/>
            <w:u w:val="single"/>
          </w:rPr>
          <w:t xml:space="preserve">Resource Identification Information </w:t>
        </w:r>
      </w:hyperlink>
    </w:p>
    <w:p w:rsidR="00C00AFC" w:rsidRPr="006A01E7" w:rsidRDefault="00103F0F" w:rsidP="00C00AFC">
      <w:pPr>
        <w:numPr>
          <w:ilvl w:val="0"/>
          <w:numId w:val="11"/>
        </w:numPr>
        <w:spacing w:before="100" w:beforeAutospacing="1" w:after="100" w:afterAutospacing="1" w:line="240" w:lineRule="auto"/>
        <w:rPr>
          <w:rFonts w:ascii="Verdana" w:hAnsi="Verdana"/>
          <w:color w:val="00008B"/>
          <w:sz w:val="20"/>
          <w:szCs w:val="20"/>
        </w:rPr>
      </w:pPr>
      <w:hyperlink r:id="rId44" w:anchor="184709984" w:history="1">
        <w:r w:rsidR="00C00AFC" w:rsidRPr="006A01E7">
          <w:rPr>
            <w:rFonts w:ascii="Verdana" w:hAnsi="Verdana"/>
            <w:color w:val="0000FF"/>
            <w:sz w:val="20"/>
            <w:u w:val="single"/>
          </w:rPr>
          <w:t xml:space="preserve">Spatial Representation Information </w:t>
        </w:r>
      </w:hyperlink>
    </w:p>
    <w:p w:rsidR="00C00AFC" w:rsidRPr="006A01E7" w:rsidRDefault="00103F0F" w:rsidP="00C00AFC">
      <w:pPr>
        <w:numPr>
          <w:ilvl w:val="0"/>
          <w:numId w:val="11"/>
        </w:numPr>
        <w:spacing w:before="100" w:beforeAutospacing="1" w:after="100" w:afterAutospacing="1" w:line="240" w:lineRule="auto"/>
        <w:rPr>
          <w:rFonts w:ascii="Verdana" w:hAnsi="Verdana"/>
          <w:color w:val="00008B"/>
          <w:sz w:val="20"/>
          <w:szCs w:val="20"/>
        </w:rPr>
      </w:pPr>
      <w:hyperlink r:id="rId45" w:anchor="184709792" w:history="1">
        <w:r w:rsidR="00C00AFC" w:rsidRPr="006A01E7">
          <w:rPr>
            <w:rFonts w:ascii="Verdana" w:hAnsi="Verdana"/>
            <w:color w:val="0000FF"/>
            <w:sz w:val="20"/>
            <w:u w:val="single"/>
          </w:rPr>
          <w:t xml:space="preserve">Reference System Information </w:t>
        </w:r>
      </w:hyperlink>
    </w:p>
    <w:p w:rsidR="00C00AFC" w:rsidRPr="006A01E7" w:rsidRDefault="00103F0F" w:rsidP="00C00AFC">
      <w:pPr>
        <w:numPr>
          <w:ilvl w:val="0"/>
          <w:numId w:val="11"/>
        </w:numPr>
        <w:spacing w:before="100" w:beforeAutospacing="1" w:after="100" w:afterAutospacing="1" w:line="240" w:lineRule="auto"/>
        <w:rPr>
          <w:rFonts w:ascii="Verdana" w:hAnsi="Verdana"/>
          <w:color w:val="00008B"/>
          <w:sz w:val="20"/>
          <w:szCs w:val="20"/>
        </w:rPr>
      </w:pPr>
      <w:hyperlink r:id="rId46" w:anchor="184705664" w:history="1">
        <w:r w:rsidR="00C00AFC" w:rsidRPr="006A01E7">
          <w:rPr>
            <w:rFonts w:ascii="Verdana" w:hAnsi="Verdana"/>
            <w:color w:val="0000FF"/>
            <w:sz w:val="20"/>
            <w:u w:val="single"/>
          </w:rPr>
          <w:t xml:space="preserve">Distribution Information </w:t>
        </w:r>
      </w:hyperlink>
    </w:p>
    <w:p w:rsidR="00C00AFC" w:rsidRPr="006A01E7" w:rsidRDefault="00103F0F" w:rsidP="00C00AFC">
      <w:pPr>
        <w:numPr>
          <w:ilvl w:val="0"/>
          <w:numId w:val="11"/>
        </w:numPr>
        <w:spacing w:before="100" w:beforeAutospacing="1" w:after="100" w:afterAutospacing="1" w:line="240" w:lineRule="auto"/>
        <w:rPr>
          <w:rFonts w:ascii="Verdana" w:hAnsi="Verdana"/>
          <w:color w:val="00008B"/>
          <w:sz w:val="20"/>
          <w:szCs w:val="20"/>
        </w:rPr>
      </w:pPr>
      <w:hyperlink r:id="rId47" w:anchor="Geoprocessing" w:history="1">
        <w:r w:rsidR="00C00AFC" w:rsidRPr="006A01E7">
          <w:rPr>
            <w:rFonts w:ascii="Verdana" w:hAnsi="Verdana"/>
            <w:color w:val="0000FF"/>
            <w:sz w:val="20"/>
            <w:u w:val="single"/>
          </w:rPr>
          <w:t>Geoprocessing History</w:t>
        </w:r>
      </w:hyperlink>
      <w:r w:rsidR="00C00AFC" w:rsidRPr="006A01E7">
        <w:rPr>
          <w:rFonts w:ascii="Verdana" w:hAnsi="Verdana"/>
          <w:color w:val="00008B"/>
          <w:sz w:val="20"/>
          <w:szCs w:val="20"/>
        </w:rPr>
        <w:t xml:space="preserve"> </w:t>
      </w:r>
    </w:p>
    <w:p w:rsidR="00C00AFC" w:rsidRPr="006A01E7" w:rsidRDefault="00C00AFC" w:rsidP="00C00AFC">
      <w:pPr>
        <w:spacing w:after="100" w:line="240" w:lineRule="auto"/>
        <w:rPr>
          <w:rFonts w:ascii="Verdana" w:hAnsi="Verdana"/>
          <w:color w:val="00008B"/>
          <w:sz w:val="20"/>
          <w:szCs w:val="20"/>
        </w:rPr>
      </w:pPr>
      <w:r w:rsidRPr="006A01E7">
        <w:rPr>
          <w:rFonts w:ascii="Verdana" w:hAnsi="Verdana"/>
          <w:color w:val="00008B"/>
          <w:sz w:val="15"/>
          <w:szCs w:val="15"/>
        </w:rPr>
        <w:t xml:space="preserve">Metadata elements shown with blue text are defined in the International Organization for Standardization's (ISO) document 19115 </w:t>
      </w:r>
      <w:r w:rsidRPr="006A01E7">
        <w:rPr>
          <w:rFonts w:ascii="Verdana" w:hAnsi="Verdana"/>
          <w:i/>
          <w:iCs/>
          <w:color w:val="00008B"/>
          <w:sz w:val="15"/>
          <w:szCs w:val="15"/>
        </w:rPr>
        <w:t>Geographic Information - Metadata.</w:t>
      </w:r>
      <w:r w:rsidRPr="006A01E7">
        <w:rPr>
          <w:rFonts w:ascii="Verdana" w:hAnsi="Verdana"/>
          <w:color w:val="00008B"/>
          <w:sz w:val="15"/>
          <w:szCs w:val="15"/>
        </w:rPr>
        <w:t xml:space="preserve"> Elements shown with </w:t>
      </w:r>
      <w:r w:rsidRPr="006A01E7">
        <w:rPr>
          <w:rFonts w:ascii="Verdana" w:hAnsi="Verdana"/>
          <w:color w:val="006400"/>
          <w:sz w:val="15"/>
          <w:szCs w:val="15"/>
        </w:rPr>
        <w:t>green</w:t>
      </w:r>
      <w:r w:rsidRPr="006A01E7">
        <w:rPr>
          <w:rFonts w:ascii="Verdana" w:hAnsi="Verdana"/>
          <w:color w:val="00008B"/>
          <w:sz w:val="15"/>
          <w:szCs w:val="15"/>
        </w:rPr>
        <w:t xml:space="preserve"> text are defined by ESRI and will be documented as </w:t>
      </w:r>
      <w:r w:rsidR="00095DF9" w:rsidRPr="006A01E7">
        <w:rPr>
          <w:rFonts w:ascii="Verdana" w:hAnsi="Verdana"/>
          <w:color w:val="00008B"/>
          <w:sz w:val="15"/>
          <w:szCs w:val="15"/>
        </w:rPr>
        <w:t>extensions</w:t>
      </w:r>
      <w:r w:rsidRPr="006A01E7">
        <w:rPr>
          <w:rFonts w:ascii="Verdana" w:hAnsi="Verdana"/>
          <w:color w:val="00008B"/>
          <w:sz w:val="15"/>
          <w:szCs w:val="15"/>
        </w:rPr>
        <w:t xml:space="preserve"> to the ISO 19115. Elements shown with a green asterisk (</w:t>
      </w:r>
      <w:r w:rsidRPr="006A01E7">
        <w:rPr>
          <w:rFonts w:ascii="Verdana" w:hAnsi="Verdana"/>
          <w:color w:val="006400"/>
          <w:sz w:val="15"/>
          <w:szCs w:val="15"/>
        </w:rPr>
        <w:t>*</w:t>
      </w:r>
      <w:r w:rsidRPr="006A01E7">
        <w:rPr>
          <w:rFonts w:ascii="Verdana" w:hAnsi="Verdana"/>
          <w:color w:val="00008B"/>
          <w:sz w:val="15"/>
          <w:szCs w:val="15"/>
        </w:rPr>
        <w:t xml:space="preserve">) will be automatically updated by ArcCatalog. </w:t>
      </w:r>
    </w:p>
    <w:p w:rsidR="00C00AFC" w:rsidRPr="006A01E7" w:rsidRDefault="00103F0F" w:rsidP="00C00AFC">
      <w:pPr>
        <w:spacing w:after="0" w:line="240" w:lineRule="auto"/>
        <w:rPr>
          <w:rFonts w:ascii="Verdana" w:hAnsi="Verdana"/>
          <w:color w:val="00008B"/>
          <w:sz w:val="20"/>
          <w:szCs w:val="20"/>
        </w:rPr>
      </w:pPr>
      <w:bookmarkStart w:id="17" w:name="Metadata_Information"/>
      <w:r w:rsidRPr="00103F0F">
        <w:rPr>
          <w:rFonts w:ascii="Verdana" w:hAnsi="Verdana"/>
          <w:color w:val="00008B"/>
          <w:sz w:val="20"/>
          <w:szCs w:val="20"/>
        </w:rPr>
        <w:pict>
          <v:rect id="_x0000_i1043" style="width:0;height:1.5pt" o:hralign="center" o:hrstd="t" o:hr="t" fillcolor="#aca899" stroked="f">
            <v:imagedata r:id="rId36" o:title=""/>
          </v:rect>
        </w:pict>
      </w:r>
    </w:p>
    <w:bookmarkEnd w:id="17"/>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Metadata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Metadata language:</w:t>
      </w:r>
      <w:r w:rsidRPr="006A01E7">
        <w:rPr>
          <w:rFonts w:ascii="Verdana" w:hAnsi="Verdana"/>
          <w:color w:val="00008B"/>
          <w:sz w:val="20"/>
          <w:szCs w:val="20"/>
        </w:rPr>
        <w:t xml:space="preserve"> English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Metadata character set:</w:t>
      </w:r>
      <w:r w:rsidRPr="006A01E7">
        <w:rPr>
          <w:rFonts w:ascii="Verdana" w:hAnsi="Verdana"/>
          <w:color w:val="00008B"/>
          <w:sz w:val="20"/>
          <w:szCs w:val="20"/>
        </w:rPr>
        <w:t xml:space="preserve"> utf8 - 8 bit UCS Transfer Format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Last update:</w:t>
      </w:r>
      <w:r w:rsidRPr="006A01E7">
        <w:rPr>
          <w:rFonts w:ascii="Verdana" w:hAnsi="Verdana"/>
          <w:color w:val="00008B"/>
          <w:sz w:val="20"/>
          <w:szCs w:val="20"/>
        </w:rPr>
        <w:t xml:space="preserve"> 20071202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Metadata contact: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Individual's name:</w:t>
      </w:r>
      <w:r w:rsidRPr="006A01E7">
        <w:rPr>
          <w:rFonts w:ascii="Verdana" w:hAnsi="Verdana"/>
          <w:color w:val="00008B"/>
          <w:sz w:val="20"/>
          <w:szCs w:val="20"/>
        </w:rPr>
        <w:t xml:space="preserve"> Paul Kaiser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Organization's name:</w:t>
      </w:r>
      <w:r w:rsidRPr="006A01E7">
        <w:rPr>
          <w:rFonts w:ascii="Verdana" w:hAnsi="Verdana"/>
          <w:color w:val="00008B"/>
          <w:sz w:val="20"/>
          <w:szCs w:val="20"/>
        </w:rPr>
        <w:t xml:space="preserve"> Spatial Consulting Services - </w:t>
      </w:r>
      <w:smartTag w:uri="urn:schemas-microsoft-com:office:smarttags" w:element="place">
        <w:smartTag w:uri="urn:schemas-microsoft-com:office:smarttags" w:element="PlaceName">
          <w:r w:rsidRPr="006A01E7">
            <w:rPr>
              <w:rFonts w:ascii="Verdana" w:hAnsi="Verdana"/>
              <w:color w:val="00008B"/>
              <w:sz w:val="20"/>
              <w:szCs w:val="20"/>
            </w:rPr>
            <w:t>Texas</w:t>
          </w:r>
        </w:smartTag>
        <w:r w:rsidRPr="006A01E7">
          <w:rPr>
            <w:rFonts w:ascii="Verdana" w:hAnsi="Verdana"/>
            <w:color w:val="00008B"/>
            <w:sz w:val="20"/>
            <w:szCs w:val="20"/>
          </w:rPr>
          <w:t xml:space="preserve"> </w:t>
        </w:r>
        <w:smartTag w:uri="urn:schemas-microsoft-com:office:smarttags" w:element="PlaceType">
          <w:r w:rsidRPr="006A01E7">
            <w:rPr>
              <w:rFonts w:ascii="Verdana" w:hAnsi="Verdana"/>
              <w:color w:val="00008B"/>
              <w:sz w:val="20"/>
              <w:szCs w:val="20"/>
            </w:rPr>
            <w:t>State</w:t>
          </w:r>
        </w:smartTag>
        <w:r w:rsidRPr="006A01E7">
          <w:rPr>
            <w:rFonts w:ascii="Verdana" w:hAnsi="Verdana"/>
            <w:color w:val="00008B"/>
            <w:sz w:val="20"/>
            <w:szCs w:val="20"/>
          </w:rPr>
          <w:t xml:space="preserve"> </w:t>
        </w:r>
        <w:smartTag w:uri="urn:schemas-microsoft-com:office:smarttags" w:element="PlaceType">
          <w:r w:rsidRPr="006A01E7">
            <w:rPr>
              <w:rFonts w:ascii="Verdana" w:hAnsi="Verdana"/>
              <w:color w:val="00008B"/>
              <w:sz w:val="20"/>
              <w:szCs w:val="20"/>
            </w:rPr>
            <w:t>University</w:t>
          </w:r>
        </w:smartTag>
      </w:smartTag>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Contact's position:</w:t>
      </w:r>
      <w:r w:rsidRPr="006A01E7">
        <w:rPr>
          <w:rFonts w:ascii="Verdana" w:hAnsi="Verdana"/>
          <w:color w:val="00008B"/>
          <w:sz w:val="20"/>
          <w:szCs w:val="20"/>
        </w:rPr>
        <w:t xml:space="preserve"> GIS Analyst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b/>
          <w:bCs/>
          <w:color w:val="0000AA"/>
          <w:sz w:val="20"/>
          <w:szCs w:val="20"/>
        </w:rPr>
        <w:t>Contact's role:</w:t>
      </w:r>
      <w:r w:rsidRPr="006A01E7">
        <w:rPr>
          <w:rFonts w:ascii="Verdana" w:hAnsi="Verdana"/>
          <w:color w:val="00008B"/>
          <w:sz w:val="20"/>
          <w:szCs w:val="20"/>
        </w:rPr>
        <w:t xml:space="preserve"> point of contact </w:t>
      </w:r>
    </w:p>
    <w:p w:rsidR="00C00AFC" w:rsidRPr="00D02973" w:rsidRDefault="00C00AFC" w:rsidP="00C00AFC">
      <w:pPr>
        <w:spacing w:after="0" w:line="240" w:lineRule="auto"/>
        <w:ind w:left="720"/>
        <w:rPr>
          <w:rFonts w:ascii="Verdana" w:hAnsi="Verdana"/>
          <w:color w:val="00008B"/>
          <w:sz w:val="20"/>
          <w:szCs w:val="20"/>
          <w:lang w:val="fr-FR"/>
        </w:rPr>
      </w:pPr>
      <w:r w:rsidRPr="00D02973">
        <w:rPr>
          <w:rFonts w:ascii="Verdana" w:hAnsi="Verdana"/>
          <w:b/>
          <w:bCs/>
          <w:color w:val="0000AA"/>
          <w:sz w:val="20"/>
          <w:szCs w:val="20"/>
          <w:lang w:val="fr-FR"/>
        </w:rPr>
        <w:t>Contact information:</w:t>
      </w:r>
      <w:r w:rsidRPr="00D02973">
        <w:rPr>
          <w:rFonts w:ascii="Verdana" w:hAnsi="Verdana"/>
          <w:color w:val="00008B"/>
          <w:sz w:val="20"/>
          <w:szCs w:val="20"/>
          <w:lang w:val="fr-FR"/>
        </w:rPr>
        <w:t xml:space="preserve"> </w:t>
      </w:r>
    </w:p>
    <w:p w:rsidR="00C00AFC" w:rsidRPr="00D02973" w:rsidRDefault="00C00AFC" w:rsidP="00C00AFC">
      <w:pPr>
        <w:spacing w:after="0" w:line="240" w:lineRule="auto"/>
        <w:ind w:left="720"/>
        <w:rPr>
          <w:rFonts w:ascii="Verdana" w:hAnsi="Verdana"/>
          <w:color w:val="00008B"/>
          <w:sz w:val="20"/>
          <w:szCs w:val="20"/>
          <w:lang w:val="fr-FR"/>
        </w:rPr>
      </w:pPr>
      <w:r w:rsidRPr="00D02973">
        <w:rPr>
          <w:rFonts w:ascii="Verdana" w:hAnsi="Verdana"/>
          <w:b/>
          <w:bCs/>
          <w:color w:val="0000AA"/>
          <w:sz w:val="20"/>
          <w:szCs w:val="20"/>
          <w:lang w:val="fr-FR"/>
        </w:rPr>
        <w:t>Phone:</w:t>
      </w:r>
      <w:r w:rsidRPr="00D02973">
        <w:rPr>
          <w:rFonts w:ascii="Verdana" w:hAnsi="Verdana"/>
          <w:color w:val="00008B"/>
          <w:sz w:val="20"/>
          <w:szCs w:val="20"/>
          <w:lang w:val="fr-FR"/>
        </w:rPr>
        <w:t xml:space="preserve"> </w:t>
      </w:r>
    </w:p>
    <w:p w:rsidR="00C00AFC" w:rsidRPr="00D02973" w:rsidRDefault="00C00AFC" w:rsidP="00C00AFC">
      <w:pPr>
        <w:spacing w:after="0" w:line="240" w:lineRule="auto"/>
        <w:ind w:left="720"/>
        <w:rPr>
          <w:rFonts w:ascii="Verdana" w:hAnsi="Verdana"/>
          <w:color w:val="00008B"/>
          <w:sz w:val="20"/>
          <w:szCs w:val="20"/>
          <w:lang w:val="fr-FR"/>
        </w:rPr>
      </w:pPr>
      <w:r w:rsidRPr="00D02973">
        <w:rPr>
          <w:rFonts w:ascii="Verdana" w:hAnsi="Verdana"/>
          <w:b/>
          <w:bCs/>
          <w:color w:val="0000AA"/>
          <w:sz w:val="20"/>
          <w:szCs w:val="20"/>
          <w:lang w:val="fr-FR"/>
        </w:rPr>
        <w:t>Voice:</w:t>
      </w:r>
      <w:r w:rsidRPr="00D02973">
        <w:rPr>
          <w:rFonts w:ascii="Verdana" w:hAnsi="Verdana"/>
          <w:color w:val="00008B"/>
          <w:sz w:val="20"/>
          <w:szCs w:val="20"/>
          <w:lang w:val="fr-FR"/>
        </w:rPr>
        <w:t xml:space="preserve"> 512-262-0189 </w:t>
      </w:r>
    </w:p>
    <w:p w:rsidR="00C00AFC" w:rsidRPr="00D02973" w:rsidRDefault="00C00AFC" w:rsidP="00C00AFC">
      <w:pPr>
        <w:spacing w:after="0" w:line="240" w:lineRule="auto"/>
        <w:ind w:left="720"/>
        <w:rPr>
          <w:rFonts w:ascii="Verdana" w:hAnsi="Verdana"/>
          <w:color w:val="00008B"/>
          <w:sz w:val="20"/>
          <w:szCs w:val="20"/>
          <w:lang w:val="fr-FR"/>
        </w:rPr>
      </w:pPr>
      <w:r w:rsidRPr="00D02973">
        <w:rPr>
          <w:rFonts w:ascii="Verdana" w:hAnsi="Verdana"/>
          <w:b/>
          <w:bCs/>
          <w:color w:val="0000AA"/>
          <w:sz w:val="20"/>
          <w:szCs w:val="20"/>
          <w:lang w:val="fr-FR"/>
        </w:rPr>
        <w:t>Fax:</w:t>
      </w:r>
      <w:r w:rsidRPr="00D02973">
        <w:rPr>
          <w:rFonts w:ascii="Verdana" w:hAnsi="Verdana"/>
          <w:color w:val="00008B"/>
          <w:sz w:val="20"/>
          <w:szCs w:val="20"/>
          <w:lang w:val="fr-FR"/>
        </w:rPr>
        <w:t xml:space="preserve"> </w:t>
      </w:r>
    </w:p>
    <w:p w:rsidR="00C00AFC" w:rsidRPr="00D02973" w:rsidRDefault="00C00AFC" w:rsidP="00C00AFC">
      <w:pPr>
        <w:spacing w:after="0" w:line="240" w:lineRule="auto"/>
        <w:ind w:left="720"/>
        <w:rPr>
          <w:rFonts w:ascii="Verdana" w:hAnsi="Verdana"/>
          <w:color w:val="00008B"/>
          <w:sz w:val="20"/>
          <w:szCs w:val="20"/>
          <w:lang w:val="fr-FR"/>
        </w:rPr>
      </w:pP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Address: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Delivery point: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smartTag w:uri="urn:schemas-microsoft-com:office:smarttags" w:element="Street">
        <w:smartTag w:uri="urn:schemas-microsoft-com:office:smarttags" w:element="address">
          <w:r w:rsidRPr="006A01E7">
            <w:rPr>
              <w:rFonts w:ascii="Verdana" w:hAnsi="Verdana"/>
              <w:color w:val="00008B"/>
              <w:sz w:val="20"/>
              <w:szCs w:val="20"/>
            </w:rPr>
            <w:t>601 University Drive</w:t>
          </w:r>
        </w:smartTag>
      </w:smartTag>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City:</w:t>
      </w:r>
      <w:r w:rsidRPr="006A01E7">
        <w:rPr>
          <w:rFonts w:ascii="Verdana" w:hAnsi="Verdana"/>
          <w:color w:val="00008B"/>
          <w:sz w:val="20"/>
          <w:szCs w:val="20"/>
        </w:rPr>
        <w:t xml:space="preserve"> </w:t>
      </w:r>
      <w:smartTag w:uri="urn:schemas-microsoft-com:office:smarttags" w:element="City">
        <w:smartTag w:uri="urn:schemas-microsoft-com:office:smarttags" w:element="place">
          <w:r w:rsidRPr="006A01E7">
            <w:rPr>
              <w:rFonts w:ascii="Verdana" w:hAnsi="Verdana"/>
              <w:color w:val="00008B"/>
              <w:sz w:val="20"/>
              <w:szCs w:val="20"/>
            </w:rPr>
            <w:t>San Marcos</w:t>
          </w:r>
        </w:smartTag>
      </w:smartTag>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Administrative area:</w:t>
      </w:r>
      <w:r w:rsidRPr="006A01E7">
        <w:rPr>
          <w:rFonts w:ascii="Verdana" w:hAnsi="Verdana"/>
          <w:color w:val="00008B"/>
          <w:sz w:val="20"/>
          <w:szCs w:val="20"/>
        </w:rPr>
        <w:t xml:space="preserve"> TX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Postal code:</w:t>
      </w:r>
      <w:r w:rsidRPr="006A01E7">
        <w:rPr>
          <w:rFonts w:ascii="Verdana" w:hAnsi="Verdana"/>
          <w:color w:val="00008B"/>
          <w:sz w:val="20"/>
          <w:szCs w:val="20"/>
        </w:rPr>
        <w:t xml:space="preserve"> 78666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e-mail address: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Scope of the data described by the metadata:</w:t>
      </w:r>
      <w:r w:rsidRPr="006A01E7">
        <w:rPr>
          <w:rFonts w:ascii="Verdana" w:hAnsi="Verdana"/>
          <w:color w:val="00008B"/>
          <w:sz w:val="20"/>
          <w:szCs w:val="20"/>
        </w:rPr>
        <w:t xml:space="preserve"> dataset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Scope name:</w:t>
      </w:r>
      <w:r w:rsidRPr="006A01E7">
        <w:rPr>
          <w:rFonts w:ascii="Verdana" w:hAnsi="Verdana"/>
          <w:color w:val="00008B"/>
          <w:sz w:val="20"/>
          <w:szCs w:val="20"/>
        </w:rPr>
        <w:t xml:space="preserve"> dataset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Name of the metadata standard used:</w:t>
      </w:r>
      <w:r w:rsidRPr="006A01E7">
        <w:rPr>
          <w:rFonts w:ascii="Verdana" w:hAnsi="Verdana"/>
          <w:color w:val="00008B"/>
          <w:sz w:val="20"/>
          <w:szCs w:val="20"/>
        </w:rPr>
        <w:t xml:space="preserve"> ISO 19115 Geographic Information - Metadata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Version of the metadata standard:</w:t>
      </w:r>
      <w:r w:rsidRPr="006A01E7">
        <w:rPr>
          <w:rFonts w:ascii="Verdana" w:hAnsi="Verdana"/>
          <w:color w:val="00008B"/>
          <w:sz w:val="20"/>
          <w:szCs w:val="20"/>
        </w:rPr>
        <w:t xml:space="preserve"> DIS_ESRI1.0 </w:t>
      </w:r>
    </w:p>
    <w:p w:rsidR="00C00AFC" w:rsidRPr="006A01E7" w:rsidRDefault="00103F0F" w:rsidP="00C00AFC">
      <w:pPr>
        <w:spacing w:after="0" w:line="240" w:lineRule="auto"/>
        <w:rPr>
          <w:rFonts w:ascii="Verdana" w:hAnsi="Verdana"/>
          <w:color w:val="00008B"/>
          <w:sz w:val="20"/>
          <w:szCs w:val="20"/>
        </w:rPr>
      </w:pPr>
      <w:hyperlink r:id="rId48"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8" w:name="BM184684576"/>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4" style="width:0;height:1.5pt" o:hralign="center" o:hrstd="t" o:hr="t" fillcolor="#aca899" stroked="f">
            <v:imagedata r:id="rId36" o:title=""/>
          </v:rect>
        </w:pict>
      </w:r>
    </w:p>
    <w:bookmarkEnd w:id="18"/>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Resource Identification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Citation:</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b/>
          <w:bCs/>
          <w:color w:val="0000AA"/>
          <w:sz w:val="20"/>
          <w:szCs w:val="20"/>
        </w:rPr>
        <w:t>Title:</w:t>
      </w:r>
      <w:r w:rsidRPr="006A01E7">
        <w:rPr>
          <w:rFonts w:ascii="Verdana" w:hAnsi="Verdana"/>
          <w:color w:val="00008B"/>
          <w:sz w:val="20"/>
          <w:szCs w:val="20"/>
        </w:rPr>
        <w:t xml:space="preserve"> Business_Signs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Reference date: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Date: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Type of date:</w:t>
      </w:r>
      <w:r w:rsidRPr="006A01E7">
        <w:rPr>
          <w:rFonts w:ascii="Verdana" w:hAnsi="Verdana"/>
          <w:color w:val="00008B"/>
          <w:sz w:val="20"/>
          <w:szCs w:val="20"/>
        </w:rPr>
        <w:t xml:space="preserve"> creation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Presentation format:</w:t>
      </w:r>
      <w:r w:rsidRPr="006A01E7">
        <w:rPr>
          <w:rFonts w:ascii="Verdana" w:hAnsi="Verdana"/>
          <w:color w:val="00008B"/>
          <w:sz w:val="20"/>
          <w:szCs w:val="20"/>
        </w:rPr>
        <w:t xml:space="preserve"> digital map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0"/>
          <w:szCs w:val="20"/>
        </w:rPr>
        <w:t>Themes or categories of the resource:</w:t>
      </w:r>
      <w:r w:rsidRPr="006A01E7">
        <w:rPr>
          <w:rFonts w:ascii="Verdana" w:hAnsi="Verdana"/>
          <w:color w:val="00008B"/>
          <w:sz w:val="20"/>
          <w:szCs w:val="20"/>
        </w:rPr>
        <w:t xml:space="preserve"> location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Abstract: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008B"/>
          <w:sz w:val="20"/>
          <w:szCs w:val="20"/>
        </w:rPr>
        <w:t xml:space="preserve">Points depicting commercial signage locations were collected using Garmin eTrex Legend GPS units per request of </w:t>
      </w:r>
      <w:smartTag w:uri="urn:schemas-microsoft-com:office:smarttags" w:element="place">
        <w:smartTag w:uri="urn:schemas-microsoft-com:office:smarttags" w:element="City">
          <w:r w:rsidRPr="006A01E7">
            <w:rPr>
              <w:rFonts w:ascii="Verdana" w:hAnsi="Verdana"/>
              <w:color w:val="00008B"/>
              <w:sz w:val="20"/>
              <w:szCs w:val="20"/>
            </w:rPr>
            <w:t>Woodcreek</w:t>
          </w:r>
        </w:smartTag>
        <w:r w:rsidRPr="006A01E7">
          <w:rPr>
            <w:rFonts w:ascii="Verdana" w:hAnsi="Verdana"/>
            <w:color w:val="00008B"/>
            <w:sz w:val="20"/>
            <w:szCs w:val="20"/>
          </w:rPr>
          <w:t xml:space="preserve">, </w:t>
        </w:r>
        <w:smartTag w:uri="urn:schemas-microsoft-com:office:smarttags" w:element="State">
          <w:r w:rsidRPr="006A01E7">
            <w:rPr>
              <w:rFonts w:ascii="Verdana" w:hAnsi="Verdana"/>
              <w:color w:val="00008B"/>
              <w:sz w:val="20"/>
              <w:szCs w:val="20"/>
            </w:rPr>
            <w:t>TX</w:t>
          </w:r>
        </w:smartTag>
      </w:smartTag>
      <w:r w:rsidRPr="006A01E7">
        <w:rPr>
          <w:rFonts w:ascii="Verdana" w:hAnsi="Verdana"/>
          <w:color w:val="00008B"/>
          <w:sz w:val="20"/>
          <w:szCs w:val="20"/>
        </w:rPr>
        <w:t>.</w:t>
      </w:r>
    </w:p>
    <w:p w:rsidR="00C00AFC" w:rsidRPr="006A01E7" w:rsidRDefault="00C00AFC" w:rsidP="00C00AFC">
      <w:pPr>
        <w:spacing w:after="0" w:line="240" w:lineRule="auto"/>
        <w:rPr>
          <w:rFonts w:ascii="Verdana" w:hAnsi="Verdana"/>
          <w:color w:val="00008B"/>
          <w:sz w:val="20"/>
          <w:szCs w:val="20"/>
        </w:rPr>
      </w:pP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Dataset language:</w:t>
      </w:r>
      <w:r w:rsidRPr="006A01E7">
        <w:rPr>
          <w:rFonts w:ascii="Verdana" w:hAnsi="Verdana"/>
          <w:color w:val="00008B"/>
          <w:sz w:val="20"/>
          <w:szCs w:val="20"/>
        </w:rPr>
        <w:t xml:space="preserve"> English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Spatial representation type:</w:t>
      </w:r>
      <w:r w:rsidRPr="006A01E7">
        <w:rPr>
          <w:rFonts w:ascii="Verdana" w:hAnsi="Verdana"/>
          <w:color w:val="00008B"/>
          <w:sz w:val="20"/>
          <w:szCs w:val="20"/>
        </w:rPr>
        <w:t xml:space="preserve"> vector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Processing environment:</w:t>
      </w:r>
      <w:r w:rsidRPr="006A01E7">
        <w:rPr>
          <w:rFonts w:ascii="Verdana" w:hAnsi="Verdana"/>
          <w:color w:val="00008B"/>
          <w:sz w:val="20"/>
          <w:szCs w:val="20"/>
        </w:rPr>
        <w:t xml:space="preserve"> Microsoft Windows XP Version 5.1 (Build 2600) Service Pack 2; ESRI ArcCatalog 9.2.4.1420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Resource's bounding rectangle: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Extent type:</w:t>
      </w:r>
      <w:r w:rsidRPr="006A01E7">
        <w:rPr>
          <w:rFonts w:ascii="Verdana" w:hAnsi="Verdana"/>
          <w:color w:val="00008B"/>
          <w:sz w:val="20"/>
          <w:szCs w:val="20"/>
        </w:rPr>
        <w:t xml:space="preserve"> Full extent in decimal degrees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Extent contains the resource:</w:t>
      </w:r>
      <w:r w:rsidRPr="006A01E7">
        <w:rPr>
          <w:rFonts w:ascii="Verdana" w:hAnsi="Verdana"/>
          <w:color w:val="00008B"/>
          <w:sz w:val="20"/>
          <w:szCs w:val="20"/>
        </w:rPr>
        <w:t xml:space="preserve"> Yes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West longitude:</w:t>
      </w:r>
      <w:r w:rsidRPr="006A01E7">
        <w:rPr>
          <w:rFonts w:ascii="Verdana" w:hAnsi="Verdana"/>
          <w:color w:val="00008B"/>
          <w:sz w:val="20"/>
          <w:szCs w:val="20"/>
        </w:rPr>
        <w:t xml:space="preserve"> -98.12648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East longitude:</w:t>
      </w:r>
      <w:r w:rsidRPr="006A01E7">
        <w:rPr>
          <w:rFonts w:ascii="Verdana" w:hAnsi="Verdana"/>
          <w:color w:val="00008B"/>
          <w:sz w:val="20"/>
          <w:szCs w:val="20"/>
        </w:rPr>
        <w:t xml:space="preserve"> -98.101312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North latitude:</w:t>
      </w:r>
      <w:r w:rsidRPr="006A01E7">
        <w:rPr>
          <w:rFonts w:ascii="Verdana" w:hAnsi="Verdana"/>
          <w:color w:val="00008B"/>
          <w:sz w:val="20"/>
          <w:szCs w:val="20"/>
        </w:rPr>
        <w:t xml:space="preserve"> 30.041733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South latitude:</w:t>
      </w:r>
      <w:r w:rsidRPr="006A01E7">
        <w:rPr>
          <w:rFonts w:ascii="Verdana" w:hAnsi="Verdana"/>
          <w:color w:val="00008B"/>
          <w:sz w:val="20"/>
          <w:szCs w:val="20"/>
        </w:rPr>
        <w:t xml:space="preserve"> 30.013006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Other extent information:</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Geographic extent: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Bounding rectangle: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Extent type:</w:t>
      </w:r>
      <w:r w:rsidRPr="006A01E7">
        <w:rPr>
          <w:rFonts w:ascii="Verdana" w:hAnsi="Verdana"/>
          <w:color w:val="00008B"/>
          <w:sz w:val="20"/>
          <w:szCs w:val="20"/>
        </w:rPr>
        <w:t xml:space="preserve"> Full extent in the data's coordinate system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Extent contains the resource:</w:t>
      </w:r>
      <w:r w:rsidRPr="006A01E7">
        <w:rPr>
          <w:rFonts w:ascii="Verdana" w:hAnsi="Verdana"/>
          <w:color w:val="00008B"/>
          <w:sz w:val="20"/>
          <w:szCs w:val="20"/>
        </w:rPr>
        <w:t xml:space="preserve"> Yes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West longitude:</w:t>
      </w:r>
      <w:r w:rsidRPr="006A01E7">
        <w:rPr>
          <w:rFonts w:ascii="Verdana" w:hAnsi="Verdana"/>
          <w:color w:val="00008B"/>
          <w:sz w:val="20"/>
          <w:szCs w:val="20"/>
        </w:rPr>
        <w:t xml:space="preserve"> 2244959.852419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East longitude:</w:t>
      </w:r>
      <w:r w:rsidRPr="006A01E7">
        <w:rPr>
          <w:rFonts w:ascii="Verdana" w:hAnsi="Verdana"/>
          <w:color w:val="00008B"/>
          <w:sz w:val="20"/>
          <w:szCs w:val="20"/>
        </w:rPr>
        <w:t xml:space="preserve"> 2252845.90169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North latitude:</w:t>
      </w:r>
      <w:r w:rsidRPr="006A01E7">
        <w:rPr>
          <w:rFonts w:ascii="Verdana" w:hAnsi="Verdana"/>
          <w:color w:val="00008B"/>
          <w:sz w:val="20"/>
          <w:szCs w:val="20"/>
        </w:rPr>
        <w:t xml:space="preserve"> 13927366.075489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South latitude:</w:t>
      </w:r>
      <w:r w:rsidRPr="006A01E7">
        <w:rPr>
          <w:rFonts w:ascii="Verdana" w:hAnsi="Verdana"/>
          <w:color w:val="00008B"/>
          <w:sz w:val="20"/>
          <w:szCs w:val="20"/>
        </w:rPr>
        <w:t xml:space="preserve"> 13916978.47877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49"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19" w:name="BM184709984"/>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5" style="width:0;height:1.5pt" o:hralign="center" o:hrstd="t" o:hr="t" fillcolor="#aca899" stroked="f">
            <v:imagedata r:id="rId36" o:title=""/>
          </v:rect>
        </w:pict>
      </w:r>
    </w:p>
    <w:bookmarkEnd w:id="19"/>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Spatial Representation - Vector:</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Level of topology for this dataset:</w:t>
      </w:r>
      <w:r w:rsidRPr="006A01E7">
        <w:rPr>
          <w:rFonts w:ascii="Verdana" w:hAnsi="Verdana"/>
          <w:color w:val="00008B"/>
          <w:sz w:val="20"/>
          <w:szCs w:val="20"/>
        </w:rPr>
        <w:t xml:space="preserve"> geometry only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Geometric objects: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Name:</w:t>
      </w:r>
      <w:r w:rsidRPr="006A01E7">
        <w:rPr>
          <w:rFonts w:ascii="Verdana" w:hAnsi="Verdana"/>
          <w:color w:val="006400"/>
          <w:sz w:val="20"/>
          <w:szCs w:val="20"/>
        </w:rPr>
        <w:t xml:space="preserve"> </w:t>
      </w:r>
      <w:r w:rsidRPr="006A01E7">
        <w:rPr>
          <w:rFonts w:ascii="Verdana" w:hAnsi="Verdana"/>
          <w:color w:val="00008B"/>
          <w:sz w:val="20"/>
          <w:szCs w:val="20"/>
        </w:rPr>
        <w:t xml:space="preserve">Business_Signs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Object type:</w:t>
      </w:r>
      <w:r w:rsidRPr="006A01E7">
        <w:rPr>
          <w:rFonts w:ascii="Verdana" w:hAnsi="Verdana"/>
          <w:color w:val="00008B"/>
          <w:sz w:val="20"/>
          <w:szCs w:val="20"/>
        </w:rPr>
        <w:t xml:space="preserve"> point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Object count:</w:t>
      </w:r>
      <w:r w:rsidRPr="006A01E7">
        <w:rPr>
          <w:rFonts w:ascii="Verdana" w:hAnsi="Verdana"/>
          <w:color w:val="00008B"/>
          <w:sz w:val="20"/>
          <w:szCs w:val="20"/>
        </w:rPr>
        <w:t xml:space="preserve"> 49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50"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0" w:name="BM184709792"/>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6" style="width:0;height:1.5pt" o:hralign="center" o:hrstd="t" o:hr="t" fillcolor="#aca899" stroked="f">
            <v:imagedata r:id="rId36" o:title=""/>
          </v:rect>
        </w:pict>
      </w:r>
    </w:p>
    <w:bookmarkEnd w:id="20"/>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Reference System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Reference system identifier:</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Value:</w:t>
      </w:r>
      <w:r w:rsidRPr="006A01E7">
        <w:rPr>
          <w:rFonts w:ascii="Verdana" w:hAnsi="Verdana"/>
          <w:color w:val="00008B"/>
          <w:sz w:val="20"/>
          <w:szCs w:val="20"/>
        </w:rPr>
        <w:t xml:space="preserve"> NAD_1983_StatePlane_Texas_South_Central_FIPS_4204_Feet </w:t>
      </w:r>
    </w:p>
    <w:p w:rsidR="00C00AFC" w:rsidRPr="006A01E7" w:rsidRDefault="00103F0F" w:rsidP="00C00AFC">
      <w:pPr>
        <w:spacing w:after="0" w:line="240" w:lineRule="auto"/>
        <w:rPr>
          <w:rFonts w:ascii="Verdana" w:hAnsi="Verdana"/>
          <w:color w:val="00008B"/>
          <w:sz w:val="20"/>
          <w:szCs w:val="20"/>
        </w:rPr>
      </w:pPr>
      <w:hyperlink r:id="rId51"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1" w:name="BM184705664"/>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7" style="width:0;height:1.5pt" o:hralign="center" o:hrstd="t" o:hr="t" fillcolor="#aca899" stroked="f">
            <v:imagedata r:id="rId36" o:title=""/>
          </v:rect>
        </w:pict>
      </w:r>
    </w:p>
    <w:bookmarkEnd w:id="21"/>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Distribution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Distributor:</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Contact information:</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Individual's name:</w:t>
      </w:r>
      <w:r w:rsidRPr="006A01E7">
        <w:rPr>
          <w:rFonts w:ascii="Verdana" w:hAnsi="Verdana"/>
          <w:color w:val="00008B"/>
          <w:sz w:val="20"/>
          <w:szCs w:val="20"/>
        </w:rPr>
        <w:t xml:space="preserve"> Paul Kaiser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Organization's name:</w:t>
      </w:r>
      <w:r w:rsidRPr="006A01E7">
        <w:rPr>
          <w:rFonts w:ascii="Verdana" w:hAnsi="Verdana"/>
          <w:color w:val="00008B"/>
          <w:sz w:val="20"/>
          <w:szCs w:val="20"/>
        </w:rPr>
        <w:t xml:space="preserve"> Spatial Consulting Services - </w:t>
      </w:r>
      <w:smartTag w:uri="urn:schemas-microsoft-com:office:smarttags" w:element="place">
        <w:smartTag w:uri="urn:schemas-microsoft-com:office:smarttags" w:element="PlaceName">
          <w:r w:rsidRPr="006A01E7">
            <w:rPr>
              <w:rFonts w:ascii="Verdana" w:hAnsi="Verdana"/>
              <w:color w:val="00008B"/>
              <w:sz w:val="20"/>
              <w:szCs w:val="20"/>
            </w:rPr>
            <w:t>Texas</w:t>
          </w:r>
        </w:smartTag>
        <w:r w:rsidRPr="006A01E7">
          <w:rPr>
            <w:rFonts w:ascii="Verdana" w:hAnsi="Verdana"/>
            <w:color w:val="00008B"/>
            <w:sz w:val="20"/>
            <w:szCs w:val="20"/>
          </w:rPr>
          <w:t xml:space="preserve"> </w:t>
        </w:r>
        <w:smartTag w:uri="urn:schemas-microsoft-com:office:smarttags" w:element="PlaceType">
          <w:r w:rsidRPr="006A01E7">
            <w:rPr>
              <w:rFonts w:ascii="Verdana" w:hAnsi="Verdana"/>
              <w:color w:val="00008B"/>
              <w:sz w:val="20"/>
              <w:szCs w:val="20"/>
            </w:rPr>
            <w:t>State</w:t>
          </w:r>
        </w:smartTag>
        <w:r w:rsidRPr="006A01E7">
          <w:rPr>
            <w:rFonts w:ascii="Verdana" w:hAnsi="Verdana"/>
            <w:color w:val="00008B"/>
            <w:sz w:val="20"/>
            <w:szCs w:val="20"/>
          </w:rPr>
          <w:t xml:space="preserve"> </w:t>
        </w:r>
        <w:smartTag w:uri="urn:schemas-microsoft-com:office:smarttags" w:element="PlaceType">
          <w:r w:rsidRPr="006A01E7">
            <w:rPr>
              <w:rFonts w:ascii="Verdana" w:hAnsi="Verdana"/>
              <w:color w:val="00008B"/>
              <w:sz w:val="20"/>
              <w:szCs w:val="20"/>
            </w:rPr>
            <w:t>University</w:t>
          </w:r>
        </w:smartTag>
      </w:smartTag>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Contact's position:</w:t>
      </w:r>
      <w:r w:rsidRPr="006A01E7">
        <w:rPr>
          <w:rFonts w:ascii="Verdana" w:hAnsi="Verdana"/>
          <w:color w:val="00008B"/>
          <w:sz w:val="20"/>
          <w:szCs w:val="20"/>
        </w:rPr>
        <w:t xml:space="preserve"> GIS Analyst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b/>
          <w:bCs/>
          <w:color w:val="0000AA"/>
          <w:sz w:val="20"/>
          <w:szCs w:val="20"/>
        </w:rPr>
        <w:t>Contact's role:</w:t>
      </w:r>
      <w:r w:rsidRPr="006A01E7">
        <w:rPr>
          <w:rFonts w:ascii="Verdana" w:hAnsi="Verdana"/>
          <w:color w:val="00008B"/>
          <w:sz w:val="20"/>
          <w:szCs w:val="20"/>
        </w:rPr>
        <w:t xml:space="preserve"> distributor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Contact information:</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Phone: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Voice:</w:t>
      </w:r>
      <w:r w:rsidRPr="006A01E7">
        <w:rPr>
          <w:rFonts w:ascii="Verdana" w:hAnsi="Verdana"/>
          <w:color w:val="00008B"/>
          <w:sz w:val="20"/>
          <w:szCs w:val="20"/>
        </w:rPr>
        <w:t xml:space="preserve"> 512-262-0189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Fax:</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Address: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Delivery point: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smartTag w:uri="urn:schemas-microsoft-com:office:smarttags" w:element="Street">
        <w:smartTag w:uri="urn:schemas-microsoft-com:office:smarttags" w:element="address">
          <w:r w:rsidRPr="006A01E7">
            <w:rPr>
              <w:rFonts w:ascii="Verdana" w:hAnsi="Verdana"/>
              <w:color w:val="00008B"/>
              <w:sz w:val="20"/>
              <w:szCs w:val="20"/>
            </w:rPr>
            <w:t>601 University Drive</w:t>
          </w:r>
        </w:smartTag>
      </w:smartTag>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City:</w:t>
      </w:r>
      <w:r w:rsidRPr="006A01E7">
        <w:rPr>
          <w:rFonts w:ascii="Verdana" w:hAnsi="Verdana"/>
          <w:color w:val="00008B"/>
          <w:sz w:val="20"/>
          <w:szCs w:val="20"/>
        </w:rPr>
        <w:t xml:space="preserve"> </w:t>
      </w:r>
      <w:smartTag w:uri="urn:schemas-microsoft-com:office:smarttags" w:element="City">
        <w:smartTag w:uri="urn:schemas-microsoft-com:office:smarttags" w:element="place">
          <w:r w:rsidRPr="006A01E7">
            <w:rPr>
              <w:rFonts w:ascii="Verdana" w:hAnsi="Verdana"/>
              <w:color w:val="00008B"/>
              <w:sz w:val="20"/>
              <w:szCs w:val="20"/>
            </w:rPr>
            <w:t>San Marcos</w:t>
          </w:r>
        </w:smartTag>
      </w:smartTag>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Administrative area:</w:t>
      </w:r>
      <w:r w:rsidRPr="006A01E7">
        <w:rPr>
          <w:rFonts w:ascii="Verdana" w:hAnsi="Verdana"/>
          <w:color w:val="00008B"/>
          <w:sz w:val="20"/>
          <w:szCs w:val="20"/>
        </w:rPr>
        <w:t xml:space="preserve"> TX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Postal code:</w:t>
      </w:r>
      <w:r w:rsidRPr="006A01E7">
        <w:rPr>
          <w:rFonts w:ascii="Verdana" w:hAnsi="Verdana"/>
          <w:color w:val="00008B"/>
          <w:sz w:val="20"/>
          <w:szCs w:val="20"/>
        </w:rPr>
        <w:t xml:space="preserve"> 78666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e-mail address: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Available format: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Format name:</w:t>
      </w:r>
      <w:r w:rsidRPr="006A01E7">
        <w:rPr>
          <w:rFonts w:ascii="Verdana" w:hAnsi="Verdana"/>
          <w:color w:val="00008B"/>
          <w:sz w:val="20"/>
          <w:szCs w:val="20"/>
        </w:rPr>
        <w:t xml:space="preserve"> ESRI data format, dependent upon request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b/>
          <w:bCs/>
          <w:color w:val="0000AA"/>
          <w:sz w:val="20"/>
          <w:szCs w:val="20"/>
        </w:rPr>
        <w:t>Format version:</w:t>
      </w:r>
      <w:r w:rsidRPr="006A01E7">
        <w:rPr>
          <w:rFonts w:ascii="Verdana" w:hAnsi="Verdana"/>
          <w:color w:val="00008B"/>
          <w:sz w:val="20"/>
          <w:szCs w:val="20"/>
        </w:rPr>
        <w:t xml:space="preserve"> 9.2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Transfer options:</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Transfer size:</w:t>
      </w:r>
      <w:r w:rsidRPr="006A01E7">
        <w:rPr>
          <w:rFonts w:ascii="Verdana" w:hAnsi="Verdana"/>
          <w:color w:val="00008B"/>
          <w:sz w:val="20"/>
          <w:szCs w:val="20"/>
        </w:rPr>
        <w:t xml:space="preserve"> 0.001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Online source: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Online location (URL):</w:t>
      </w:r>
      <w:r w:rsidRPr="006A01E7">
        <w:rPr>
          <w:rFonts w:ascii="Verdana" w:hAnsi="Verdana"/>
          <w:color w:val="00008B"/>
          <w:sz w:val="20"/>
          <w:szCs w:val="20"/>
        </w:rPr>
        <w:t xml:space="preserve"> file://\\ECS-VVCWM1U0KFE\C\Documents and Settings\Paul Kaiser\My Documents\Geography\4427\Final_Data\ShapeFiles\Business_Signs.shp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Connection protocol:</w:t>
      </w:r>
      <w:r w:rsidRPr="006A01E7">
        <w:rPr>
          <w:rFonts w:ascii="Verdana" w:hAnsi="Verdana"/>
          <w:color w:val="00008B"/>
          <w:sz w:val="20"/>
          <w:szCs w:val="20"/>
        </w:rPr>
        <w:t xml:space="preserve"> Local Area Network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Description:</w:t>
      </w:r>
      <w:r w:rsidRPr="006A01E7">
        <w:rPr>
          <w:rFonts w:ascii="Verdana" w:hAnsi="Verdana"/>
          <w:color w:val="00008B"/>
          <w:sz w:val="20"/>
          <w:szCs w:val="20"/>
        </w:rPr>
        <w:t xml:space="preserve"> Downloadable Data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52"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2" w:name="Geoprocessing"/>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8" style="width:0;height:1.5pt" o:hralign="center" o:hrstd="t" o:hr="t" fillcolor="#aca899" stroked="f">
            <v:imagedata r:id="rId36" o:title=""/>
          </v:rect>
        </w:pict>
      </w:r>
    </w:p>
    <w:bookmarkEnd w:id="22"/>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6400"/>
          <w:sz w:val="24"/>
          <w:szCs w:val="24"/>
        </w:rPr>
        <w:t>Geoprocessing History:</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6400"/>
          <w:sz w:val="20"/>
          <w:szCs w:val="20"/>
        </w:rPr>
        <w:t>Process: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Process name:</w:t>
      </w:r>
      <w:r w:rsidRPr="006A01E7">
        <w:rPr>
          <w:rFonts w:ascii="Verdana" w:hAnsi="Verdana"/>
          <w:color w:val="00008B"/>
          <w:sz w:val="20"/>
          <w:szCs w:val="20"/>
        </w:rPr>
        <w:t xml:space="preserve"> Merge_1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Date:</w:t>
      </w:r>
      <w:r w:rsidRPr="006A01E7">
        <w:rPr>
          <w:rFonts w:ascii="Verdana" w:hAnsi="Verdana"/>
          <w:color w:val="00008B"/>
          <w:sz w:val="20"/>
          <w:szCs w:val="20"/>
        </w:rPr>
        <w:t xml:space="preserve"> 20071125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Time:</w:t>
      </w:r>
      <w:r w:rsidRPr="006A01E7">
        <w:rPr>
          <w:rFonts w:ascii="Verdana" w:hAnsi="Verdana"/>
          <w:color w:val="00008B"/>
          <w:sz w:val="20"/>
          <w:szCs w:val="20"/>
        </w:rPr>
        <w:t xml:space="preserve"> 231641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Tool location:</w:t>
      </w:r>
      <w:r w:rsidRPr="006A01E7">
        <w:rPr>
          <w:rFonts w:ascii="Verdana" w:hAnsi="Verdana"/>
          <w:color w:val="00008B"/>
          <w:sz w:val="20"/>
          <w:szCs w:val="20"/>
        </w:rPr>
        <w:t xml:space="preserve"> C:\Program Files\ArcGIS\ArcToolbox\Toolboxes\Data Management Tools.tbx\Merge </w:t>
      </w:r>
    </w:p>
    <w:p w:rsidR="00C00AFC"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Command issued:</w:t>
      </w:r>
      <w:r w:rsidRPr="006A01E7">
        <w:rPr>
          <w:rFonts w:ascii="Verdana" w:hAnsi="Verdana"/>
          <w:color w:val="00008B"/>
          <w:sz w:val="20"/>
          <w:szCs w:val="20"/>
        </w:rPr>
        <w:t xml:space="preserve"> Merge spiritsSign;BusinessSignPoints_11_23 J:\4427\MasterSignPhotos\Bus_merge.shp "gps_id gps_id true false false 16 Double 6 15 ,First,#,spiritsSign,gps_id,-1,-1,BusinessSignPoints_11_23,gps_id,-1,-1;waypoint waypoint true false false 254 Text 0 0 ,First,#,spiritsSign,waypoint,-1,-1,BusinessSignPoints_11_23,waypoint,-1,-1;wpt_pic wpt_pic true false false 254 Text 0 0 ,First,#,spiritsSign,wpt_pic,-1,-1,BusinessSignPoints_11_23,wpt_pic,-1,-1;lat lat true false false 16 Double 6 15 ,First,#,spiritsSign,lat,-1,-1,BusinessSignPoints_11_23,lat,-1,-1;long long true false false 16 Double 6 15 ,First,#,spiritsSign,long,-1,-1,BusinessSignPoints_11_23,long,-1,-1;y_proj y_proj true false false 16 Double 6 15 ,First,#,spiritsSign,y_proj,-1,-1,BusinessSignPoints_11_23,y_proj,-1,-1;x_proj x_proj true false false 16 Double 6 15 ,First,#,spiritsSign,x_proj,-1,-1,BusinessSignPoints_11_23,x_proj,-1,-1;Desc_ Desc_ true false false 254 Text 0 0 ,First,#,spiritsSign,Desc_,-1,-1,BusinessSignPoints_11_23,Desc_,-1,-1;photo photo true false false 50 Text 0 0 ,First,#,spiritsSign,photo,-1,-1,BusinessSignPoints_11_23,photo,-1,-1" </w:t>
      </w:r>
    </w:p>
    <w:p w:rsidR="00C00AFC" w:rsidRDefault="00C00AFC" w:rsidP="00C00AFC">
      <w:pPr>
        <w:spacing w:after="240" w:line="240" w:lineRule="auto"/>
        <w:ind w:left="720"/>
        <w:rPr>
          <w:rFonts w:ascii="Verdana" w:hAnsi="Verdana"/>
          <w:color w:val="00008B"/>
          <w:sz w:val="20"/>
          <w:szCs w:val="20"/>
        </w:rPr>
      </w:pPr>
    </w:p>
    <w:tbl>
      <w:tblPr>
        <w:tblW w:w="5000" w:type="pct"/>
        <w:tblCellSpacing w:w="0" w:type="dxa"/>
        <w:tblCellMar>
          <w:top w:w="165" w:type="dxa"/>
          <w:left w:w="165" w:type="dxa"/>
          <w:bottom w:w="165" w:type="dxa"/>
          <w:right w:w="165" w:type="dxa"/>
        </w:tblCellMar>
        <w:tblLook w:val="00A0"/>
      </w:tblPr>
      <w:tblGrid>
        <w:gridCol w:w="9354"/>
        <w:gridCol w:w="336"/>
      </w:tblGrid>
      <w:tr w:rsidR="00C00AFC" w:rsidRPr="00C94E3C" w:rsidTr="00C00AFC">
        <w:trPr>
          <w:tblCellSpacing w:w="0" w:type="dxa"/>
        </w:trPr>
        <w:tc>
          <w:tcPr>
            <w:tcW w:w="0" w:type="auto"/>
            <w:gridSpan w:val="2"/>
            <w:shd w:val="clear" w:color="auto" w:fill="CCFFCC"/>
            <w:vAlign w:val="center"/>
          </w:tcPr>
          <w:p w:rsidR="00C00AFC" w:rsidRPr="006A01E7" w:rsidRDefault="00C00AFC" w:rsidP="00C00AFC">
            <w:pPr>
              <w:spacing w:after="0" w:line="240" w:lineRule="auto"/>
              <w:jc w:val="center"/>
              <w:rPr>
                <w:rFonts w:ascii="Times New Roman" w:hAnsi="Times New Roman"/>
                <w:sz w:val="24"/>
                <w:szCs w:val="24"/>
              </w:rPr>
            </w:pPr>
            <w:r w:rsidRPr="006A01E7">
              <w:rPr>
                <w:rFonts w:ascii="Verdana" w:hAnsi="Verdana"/>
                <w:b/>
                <w:bCs/>
                <w:color w:val="006400"/>
                <w:sz w:val="27"/>
                <w:szCs w:val="27"/>
              </w:rPr>
              <w:t xml:space="preserve">Speed_Signs </w:t>
            </w:r>
          </w:p>
        </w:tc>
      </w:tr>
      <w:tr w:rsidR="00C00AFC" w:rsidRPr="00C94E3C" w:rsidTr="00C00AFC">
        <w:trPr>
          <w:tblCellSpacing w:w="0" w:type="dxa"/>
        </w:trPr>
        <w:tc>
          <w:tcPr>
            <w:tcW w:w="0" w:type="auto"/>
            <w:shd w:val="clear" w:color="auto" w:fill="CCFFCC"/>
          </w:tcPr>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Data format:</w:t>
            </w:r>
            <w:r w:rsidRPr="006A01E7">
              <w:rPr>
                <w:rFonts w:ascii="Verdana" w:hAnsi="Verdana"/>
                <w:color w:val="006400"/>
                <w:sz w:val="20"/>
                <w:szCs w:val="20"/>
              </w:rPr>
              <w:t xml:space="preserve"> Shapefile </w:t>
            </w:r>
          </w:p>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Coordinate system:</w:t>
            </w:r>
            <w:r w:rsidRPr="006A01E7">
              <w:rPr>
                <w:rFonts w:ascii="Verdana" w:hAnsi="Verdana"/>
                <w:color w:val="006400"/>
                <w:sz w:val="20"/>
                <w:szCs w:val="20"/>
              </w:rPr>
              <w:t xml:space="preserve"> NAD_1983_StatePlane_Texas_South_Central_FIPS_4204_Feet </w:t>
            </w:r>
          </w:p>
          <w:p w:rsidR="00C00AFC" w:rsidRPr="006A01E7" w:rsidRDefault="00C00AFC" w:rsidP="00C00AFC">
            <w:pPr>
              <w:spacing w:before="100" w:beforeAutospacing="1" w:after="100" w:afterAutospacing="1" w:line="240" w:lineRule="auto"/>
              <w:rPr>
                <w:rFonts w:ascii="Verdana" w:hAnsi="Verdana"/>
                <w:color w:val="006400"/>
                <w:sz w:val="20"/>
                <w:szCs w:val="20"/>
              </w:rPr>
            </w:pPr>
            <w:r w:rsidRPr="006A01E7">
              <w:rPr>
                <w:rFonts w:ascii="Verdana" w:hAnsi="Verdana"/>
                <w:b/>
                <w:bCs/>
                <w:color w:val="006400"/>
                <w:sz w:val="20"/>
                <w:szCs w:val="20"/>
              </w:rPr>
              <w:t>Location:</w:t>
            </w:r>
            <w:r w:rsidRPr="006A01E7">
              <w:rPr>
                <w:rFonts w:ascii="Verdana" w:hAnsi="Verdana"/>
                <w:color w:val="006400"/>
                <w:sz w:val="20"/>
                <w:szCs w:val="20"/>
              </w:rPr>
              <w:t xml:space="preserve"> file://\\ECS-VVCWM1U0KFE\C\Documents and Settings\Paul Kaiser\My Documents\Geography\4427\Final_Data\ShapeFiles\Speed_Signs.shp</w:t>
            </w:r>
          </w:p>
        </w:tc>
        <w:tc>
          <w:tcPr>
            <w:tcW w:w="0" w:type="auto"/>
            <w:shd w:val="clear" w:color="auto" w:fill="CCFFCC"/>
          </w:tcPr>
          <w:p w:rsidR="00C00AFC" w:rsidRPr="006A01E7" w:rsidRDefault="00C00AFC" w:rsidP="00C00AFC">
            <w:pPr>
              <w:spacing w:after="0" w:line="240" w:lineRule="auto"/>
              <w:rPr>
                <w:rFonts w:ascii="Times New Roman" w:hAnsi="Times New Roman"/>
                <w:sz w:val="20"/>
                <w:szCs w:val="20"/>
              </w:rPr>
            </w:pPr>
          </w:p>
        </w:tc>
      </w:tr>
    </w:tbl>
    <w:p w:rsidR="00C00AFC" w:rsidRPr="006A01E7" w:rsidRDefault="00C00AFC" w:rsidP="00C00AFC">
      <w:pPr>
        <w:spacing w:before="100" w:beforeAutospacing="1" w:after="100" w:afterAutospacing="1" w:line="240" w:lineRule="auto"/>
        <w:outlineLvl w:val="3"/>
        <w:rPr>
          <w:rFonts w:ascii="Verdana" w:hAnsi="Verdana"/>
          <w:b/>
          <w:bCs/>
          <w:color w:val="00008B"/>
          <w:sz w:val="24"/>
          <w:szCs w:val="24"/>
        </w:rPr>
      </w:pPr>
      <w:r w:rsidRPr="006A01E7">
        <w:rPr>
          <w:rFonts w:ascii="Verdana" w:hAnsi="Verdana"/>
          <w:b/>
          <w:bCs/>
          <w:color w:val="00008B"/>
          <w:sz w:val="24"/>
          <w:szCs w:val="24"/>
        </w:rPr>
        <w:t>ISO and ESRI Metadata:</w:t>
      </w:r>
    </w:p>
    <w:p w:rsidR="00C00AFC" w:rsidRPr="006A01E7" w:rsidRDefault="00103F0F" w:rsidP="00C00AFC">
      <w:pPr>
        <w:numPr>
          <w:ilvl w:val="0"/>
          <w:numId w:val="13"/>
        </w:numPr>
        <w:spacing w:before="100" w:beforeAutospacing="1" w:after="100" w:afterAutospacing="1" w:line="240" w:lineRule="auto"/>
        <w:rPr>
          <w:rFonts w:ascii="Verdana" w:hAnsi="Verdana"/>
          <w:color w:val="00008B"/>
          <w:sz w:val="20"/>
          <w:szCs w:val="20"/>
        </w:rPr>
      </w:pPr>
      <w:hyperlink r:id="rId53" w:anchor="Metadata_Information" w:history="1">
        <w:r w:rsidR="00C00AFC" w:rsidRPr="006A01E7">
          <w:rPr>
            <w:rFonts w:ascii="Verdana" w:hAnsi="Verdana"/>
            <w:color w:val="0000FF"/>
            <w:sz w:val="20"/>
            <w:u w:val="single"/>
          </w:rPr>
          <w:t>Metadata Information</w:t>
        </w:r>
      </w:hyperlink>
      <w:r w:rsidR="00C00AFC" w:rsidRPr="006A01E7">
        <w:rPr>
          <w:rFonts w:ascii="Verdana" w:hAnsi="Verdana"/>
          <w:color w:val="00008B"/>
          <w:sz w:val="20"/>
          <w:szCs w:val="20"/>
        </w:rPr>
        <w:t xml:space="preserve"> </w:t>
      </w:r>
    </w:p>
    <w:p w:rsidR="00C00AFC" w:rsidRPr="006A01E7" w:rsidRDefault="00103F0F" w:rsidP="00C00AFC">
      <w:pPr>
        <w:numPr>
          <w:ilvl w:val="0"/>
          <w:numId w:val="13"/>
        </w:numPr>
        <w:spacing w:before="100" w:beforeAutospacing="1" w:after="100" w:afterAutospacing="1" w:line="240" w:lineRule="auto"/>
        <w:rPr>
          <w:rFonts w:ascii="Verdana" w:hAnsi="Verdana"/>
          <w:color w:val="00008B"/>
          <w:sz w:val="20"/>
          <w:szCs w:val="20"/>
        </w:rPr>
      </w:pPr>
      <w:hyperlink r:id="rId54" w:anchor="46894432" w:history="1">
        <w:r w:rsidR="00C00AFC" w:rsidRPr="006A01E7">
          <w:rPr>
            <w:rFonts w:ascii="Verdana" w:hAnsi="Verdana"/>
            <w:color w:val="0000FF"/>
            <w:sz w:val="20"/>
            <w:u w:val="single"/>
          </w:rPr>
          <w:t xml:space="preserve">Resource Identification Information </w:t>
        </w:r>
      </w:hyperlink>
    </w:p>
    <w:p w:rsidR="00C00AFC" w:rsidRPr="006A01E7" w:rsidRDefault="00103F0F" w:rsidP="00C00AFC">
      <w:pPr>
        <w:numPr>
          <w:ilvl w:val="0"/>
          <w:numId w:val="13"/>
        </w:numPr>
        <w:spacing w:before="100" w:beforeAutospacing="1" w:after="100" w:afterAutospacing="1" w:line="240" w:lineRule="auto"/>
        <w:rPr>
          <w:rFonts w:ascii="Verdana" w:hAnsi="Verdana"/>
          <w:color w:val="00008B"/>
          <w:sz w:val="20"/>
          <w:szCs w:val="20"/>
        </w:rPr>
      </w:pPr>
      <w:hyperlink r:id="rId55" w:anchor="46897728" w:history="1">
        <w:r w:rsidR="00C00AFC" w:rsidRPr="006A01E7">
          <w:rPr>
            <w:rFonts w:ascii="Verdana" w:hAnsi="Verdana"/>
            <w:color w:val="0000FF"/>
            <w:sz w:val="20"/>
            <w:u w:val="single"/>
          </w:rPr>
          <w:t xml:space="preserve">Spatial Representation Information </w:t>
        </w:r>
      </w:hyperlink>
    </w:p>
    <w:p w:rsidR="00C00AFC" w:rsidRPr="006A01E7" w:rsidRDefault="00103F0F" w:rsidP="00C00AFC">
      <w:pPr>
        <w:numPr>
          <w:ilvl w:val="0"/>
          <w:numId w:val="13"/>
        </w:numPr>
        <w:spacing w:before="100" w:beforeAutospacing="1" w:after="100" w:afterAutospacing="1" w:line="240" w:lineRule="auto"/>
        <w:rPr>
          <w:rFonts w:ascii="Verdana" w:hAnsi="Verdana"/>
          <w:color w:val="00008B"/>
          <w:sz w:val="20"/>
          <w:szCs w:val="20"/>
        </w:rPr>
      </w:pPr>
      <w:hyperlink r:id="rId56" w:anchor="46897536" w:history="1">
        <w:r w:rsidR="00C00AFC" w:rsidRPr="006A01E7">
          <w:rPr>
            <w:rFonts w:ascii="Verdana" w:hAnsi="Verdana"/>
            <w:color w:val="0000FF"/>
            <w:sz w:val="20"/>
            <w:u w:val="single"/>
          </w:rPr>
          <w:t xml:space="preserve">Reference System Information </w:t>
        </w:r>
      </w:hyperlink>
    </w:p>
    <w:p w:rsidR="00C00AFC" w:rsidRPr="006A01E7" w:rsidRDefault="00103F0F" w:rsidP="00C00AFC">
      <w:pPr>
        <w:numPr>
          <w:ilvl w:val="0"/>
          <w:numId w:val="13"/>
        </w:numPr>
        <w:spacing w:before="100" w:beforeAutospacing="1" w:after="100" w:afterAutospacing="1" w:line="240" w:lineRule="auto"/>
        <w:rPr>
          <w:rFonts w:ascii="Verdana" w:hAnsi="Verdana"/>
          <w:color w:val="00008B"/>
          <w:sz w:val="20"/>
          <w:szCs w:val="20"/>
        </w:rPr>
      </w:pPr>
      <w:hyperlink r:id="rId57" w:anchor="46896896" w:history="1">
        <w:r w:rsidR="00C00AFC" w:rsidRPr="006A01E7">
          <w:rPr>
            <w:rFonts w:ascii="Verdana" w:hAnsi="Verdana"/>
            <w:color w:val="0000FF"/>
            <w:sz w:val="20"/>
            <w:u w:val="single"/>
          </w:rPr>
          <w:t xml:space="preserve">Distribution Information </w:t>
        </w:r>
      </w:hyperlink>
    </w:p>
    <w:p w:rsidR="00C00AFC" w:rsidRPr="006A01E7" w:rsidRDefault="00C00AFC" w:rsidP="00C00AFC">
      <w:pPr>
        <w:spacing w:after="100" w:line="240" w:lineRule="auto"/>
        <w:rPr>
          <w:rFonts w:ascii="Verdana" w:hAnsi="Verdana"/>
          <w:color w:val="00008B"/>
          <w:sz w:val="20"/>
          <w:szCs w:val="20"/>
        </w:rPr>
      </w:pPr>
      <w:r w:rsidRPr="006A01E7">
        <w:rPr>
          <w:rFonts w:ascii="Verdana" w:hAnsi="Verdana"/>
          <w:color w:val="00008B"/>
          <w:sz w:val="15"/>
          <w:szCs w:val="15"/>
        </w:rPr>
        <w:t xml:space="preserve">Metadata elements shown with blue text are defined in the International Organization for Standardization's (ISO) document 19115 </w:t>
      </w:r>
      <w:r w:rsidRPr="006A01E7">
        <w:rPr>
          <w:rFonts w:ascii="Verdana" w:hAnsi="Verdana"/>
          <w:i/>
          <w:iCs/>
          <w:color w:val="00008B"/>
          <w:sz w:val="15"/>
          <w:szCs w:val="15"/>
        </w:rPr>
        <w:t>Geographic Information - Metadata.</w:t>
      </w:r>
      <w:r w:rsidRPr="006A01E7">
        <w:rPr>
          <w:rFonts w:ascii="Verdana" w:hAnsi="Verdana"/>
          <w:color w:val="00008B"/>
          <w:sz w:val="15"/>
          <w:szCs w:val="15"/>
        </w:rPr>
        <w:t xml:space="preserve"> Elements shown with </w:t>
      </w:r>
      <w:r w:rsidRPr="006A01E7">
        <w:rPr>
          <w:rFonts w:ascii="Verdana" w:hAnsi="Verdana"/>
          <w:color w:val="006400"/>
          <w:sz w:val="15"/>
          <w:szCs w:val="15"/>
        </w:rPr>
        <w:t>green</w:t>
      </w:r>
      <w:r w:rsidRPr="006A01E7">
        <w:rPr>
          <w:rFonts w:ascii="Verdana" w:hAnsi="Verdana"/>
          <w:color w:val="00008B"/>
          <w:sz w:val="15"/>
          <w:szCs w:val="15"/>
        </w:rPr>
        <w:t xml:space="preserve"> text are defined by ESRI and will be documented as </w:t>
      </w:r>
      <w:r w:rsidR="00095DF9" w:rsidRPr="006A01E7">
        <w:rPr>
          <w:rFonts w:ascii="Verdana" w:hAnsi="Verdana"/>
          <w:color w:val="00008B"/>
          <w:sz w:val="15"/>
          <w:szCs w:val="15"/>
        </w:rPr>
        <w:t>extensions</w:t>
      </w:r>
      <w:r w:rsidRPr="006A01E7">
        <w:rPr>
          <w:rFonts w:ascii="Verdana" w:hAnsi="Verdana"/>
          <w:color w:val="00008B"/>
          <w:sz w:val="15"/>
          <w:szCs w:val="15"/>
        </w:rPr>
        <w:t xml:space="preserve"> to the ISO 19115. Elements shown with a green asterisk (</w:t>
      </w:r>
      <w:r w:rsidRPr="006A01E7">
        <w:rPr>
          <w:rFonts w:ascii="Verdana" w:hAnsi="Verdana"/>
          <w:color w:val="006400"/>
          <w:sz w:val="15"/>
          <w:szCs w:val="15"/>
        </w:rPr>
        <w:t>*</w:t>
      </w:r>
      <w:r w:rsidRPr="006A01E7">
        <w:rPr>
          <w:rFonts w:ascii="Verdana" w:hAnsi="Verdana"/>
          <w:color w:val="00008B"/>
          <w:sz w:val="15"/>
          <w:szCs w:val="15"/>
        </w:rPr>
        <w:t xml:space="preserve">) will be automatically updated by ArcCatalog. </w:t>
      </w:r>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49" style="width:0;height:1.5pt" o:hralign="center" o:hrstd="t" o:hr="t" fillcolor="#aca899" stroked="f">
            <v:imagedata r:id="rId36" o:title=""/>
          </v:rect>
        </w:pic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Metadata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Metadata language:</w:t>
      </w:r>
      <w:r w:rsidRPr="006A01E7">
        <w:rPr>
          <w:rFonts w:ascii="Verdana" w:hAnsi="Verdana"/>
          <w:color w:val="00008B"/>
          <w:sz w:val="20"/>
          <w:szCs w:val="20"/>
        </w:rPr>
        <w:t xml:space="preserve"> English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Metadata character set:</w:t>
      </w:r>
      <w:r w:rsidRPr="006A01E7">
        <w:rPr>
          <w:rFonts w:ascii="Verdana" w:hAnsi="Verdana"/>
          <w:color w:val="00008B"/>
          <w:sz w:val="20"/>
          <w:szCs w:val="20"/>
        </w:rPr>
        <w:t xml:space="preserve"> utf8 - 8 bit UCS Transfer Format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Last update:</w:t>
      </w:r>
      <w:r w:rsidRPr="006A01E7">
        <w:rPr>
          <w:rFonts w:ascii="Verdana" w:hAnsi="Verdana"/>
          <w:color w:val="00008B"/>
          <w:sz w:val="20"/>
          <w:szCs w:val="20"/>
        </w:rPr>
        <w:t xml:space="preserve"> 20071202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Scope of the data described by the metadata:</w:t>
      </w:r>
      <w:r w:rsidRPr="006A01E7">
        <w:rPr>
          <w:rFonts w:ascii="Verdana" w:hAnsi="Verdana"/>
          <w:color w:val="00008B"/>
          <w:sz w:val="20"/>
          <w:szCs w:val="20"/>
        </w:rPr>
        <w:t xml:space="preserve"> dataset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Scope name:</w:t>
      </w:r>
      <w:r w:rsidRPr="006A01E7">
        <w:rPr>
          <w:rFonts w:ascii="Verdana" w:hAnsi="Verdana"/>
          <w:color w:val="00008B"/>
          <w:sz w:val="20"/>
          <w:szCs w:val="20"/>
        </w:rPr>
        <w:t xml:space="preserve"> dataset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Name of the metadata standard used:</w:t>
      </w:r>
      <w:r w:rsidRPr="006A01E7">
        <w:rPr>
          <w:rFonts w:ascii="Verdana" w:hAnsi="Verdana"/>
          <w:color w:val="00008B"/>
          <w:sz w:val="20"/>
          <w:szCs w:val="20"/>
        </w:rPr>
        <w:t xml:space="preserve"> ISO 19115 Geographic Information - Metadata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Version of the metadata standard:</w:t>
      </w:r>
      <w:r w:rsidRPr="006A01E7">
        <w:rPr>
          <w:rFonts w:ascii="Verdana" w:hAnsi="Verdana"/>
          <w:color w:val="00008B"/>
          <w:sz w:val="20"/>
          <w:szCs w:val="20"/>
        </w:rPr>
        <w:t xml:space="preserve"> DIS_ESRI1.0 </w:t>
      </w:r>
    </w:p>
    <w:p w:rsidR="00C00AFC" w:rsidRPr="006A01E7" w:rsidRDefault="00103F0F" w:rsidP="00C00AFC">
      <w:pPr>
        <w:spacing w:after="0" w:line="240" w:lineRule="auto"/>
        <w:rPr>
          <w:rFonts w:ascii="Verdana" w:hAnsi="Verdana"/>
          <w:color w:val="00008B"/>
          <w:sz w:val="20"/>
          <w:szCs w:val="20"/>
        </w:rPr>
      </w:pPr>
      <w:hyperlink r:id="rId58"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3" w:name="BM46894432"/>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50" style="width:0;height:1.5pt" o:hralign="center" o:hrstd="t" o:hr="t" fillcolor="#aca899" stroked="f">
            <v:imagedata r:id="rId36" o:title=""/>
          </v:rect>
        </w:pict>
      </w:r>
    </w:p>
    <w:bookmarkEnd w:id="23"/>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Resource Identification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Citation:</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Title:</w:t>
      </w:r>
      <w:r w:rsidRPr="006A01E7">
        <w:rPr>
          <w:rFonts w:ascii="Verdana" w:hAnsi="Verdana"/>
          <w:color w:val="00008B"/>
          <w:sz w:val="20"/>
          <w:szCs w:val="20"/>
        </w:rPr>
        <w:t xml:space="preserve"> Speed_Signs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Presentation format:</w:t>
      </w:r>
      <w:r w:rsidRPr="006A01E7">
        <w:rPr>
          <w:rFonts w:ascii="Verdana" w:hAnsi="Verdana"/>
          <w:color w:val="00008B"/>
          <w:sz w:val="20"/>
          <w:szCs w:val="20"/>
        </w:rPr>
        <w:t xml:space="preserve"> digital map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Dataset language:</w:t>
      </w:r>
      <w:r w:rsidRPr="006A01E7">
        <w:rPr>
          <w:rFonts w:ascii="Verdana" w:hAnsi="Verdana"/>
          <w:color w:val="00008B"/>
          <w:sz w:val="20"/>
          <w:szCs w:val="20"/>
        </w:rPr>
        <w:t xml:space="preserve"> English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Spatial representation type:</w:t>
      </w:r>
      <w:r w:rsidRPr="006A01E7">
        <w:rPr>
          <w:rFonts w:ascii="Verdana" w:hAnsi="Verdana"/>
          <w:color w:val="00008B"/>
          <w:sz w:val="20"/>
          <w:szCs w:val="20"/>
        </w:rPr>
        <w:t xml:space="preserve"> vector </w:t>
      </w:r>
    </w:p>
    <w:p w:rsidR="00C00AFC" w:rsidRPr="006A01E7" w:rsidRDefault="00C00AFC" w:rsidP="00C00AFC">
      <w:pPr>
        <w:spacing w:after="24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Processing environment:</w:t>
      </w:r>
      <w:r w:rsidRPr="006A01E7">
        <w:rPr>
          <w:rFonts w:ascii="Verdana" w:hAnsi="Verdana"/>
          <w:color w:val="00008B"/>
          <w:sz w:val="20"/>
          <w:szCs w:val="20"/>
        </w:rPr>
        <w:t xml:space="preserve"> Microsoft Windows XP Version 5.1 (Build 2600) Service Pack 2; ESRI ArcCatalog 9.2.4.1420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Resource's bounding rectangle: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Extent type:</w:t>
      </w:r>
      <w:r w:rsidRPr="006A01E7">
        <w:rPr>
          <w:rFonts w:ascii="Verdana" w:hAnsi="Verdana"/>
          <w:color w:val="00008B"/>
          <w:sz w:val="20"/>
          <w:szCs w:val="20"/>
        </w:rPr>
        <w:t xml:space="preserve"> Full extent in decimal degrees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Extent contains the resource:</w:t>
      </w:r>
      <w:r w:rsidRPr="006A01E7">
        <w:rPr>
          <w:rFonts w:ascii="Verdana" w:hAnsi="Verdana"/>
          <w:color w:val="00008B"/>
          <w:sz w:val="20"/>
          <w:szCs w:val="20"/>
        </w:rPr>
        <w:t xml:space="preserve"> Yes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West longitude:</w:t>
      </w:r>
      <w:r w:rsidRPr="006A01E7">
        <w:rPr>
          <w:rFonts w:ascii="Verdana" w:hAnsi="Verdana"/>
          <w:color w:val="00008B"/>
          <w:sz w:val="20"/>
          <w:szCs w:val="20"/>
        </w:rPr>
        <w:t xml:space="preserve"> -98.118671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East longitude:</w:t>
      </w:r>
      <w:r w:rsidRPr="006A01E7">
        <w:rPr>
          <w:rFonts w:ascii="Verdana" w:hAnsi="Verdana"/>
          <w:color w:val="00008B"/>
          <w:sz w:val="20"/>
          <w:szCs w:val="20"/>
        </w:rPr>
        <w:t xml:space="preserve"> -98.102047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North latitude:</w:t>
      </w:r>
      <w:r w:rsidRPr="006A01E7">
        <w:rPr>
          <w:rFonts w:ascii="Verdana" w:hAnsi="Verdana"/>
          <w:color w:val="00008B"/>
          <w:sz w:val="20"/>
          <w:szCs w:val="20"/>
        </w:rPr>
        <w:t xml:space="preserve"> 30.034095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South latitude:</w:t>
      </w:r>
      <w:r w:rsidRPr="006A01E7">
        <w:rPr>
          <w:rFonts w:ascii="Verdana" w:hAnsi="Verdana"/>
          <w:color w:val="00008B"/>
          <w:sz w:val="20"/>
          <w:szCs w:val="20"/>
        </w:rPr>
        <w:t xml:space="preserve"> 30.021437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Other extent information:</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Geographic extent:</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Bounding rectangle: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Extent type:</w:t>
      </w:r>
      <w:r w:rsidRPr="006A01E7">
        <w:rPr>
          <w:rFonts w:ascii="Verdana" w:hAnsi="Verdana"/>
          <w:color w:val="00008B"/>
          <w:sz w:val="20"/>
          <w:szCs w:val="20"/>
        </w:rPr>
        <w:t xml:space="preserve"> Full extent in the data's coordinate system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Extent contains the resource:</w:t>
      </w:r>
      <w:r w:rsidRPr="006A01E7">
        <w:rPr>
          <w:rFonts w:ascii="Verdana" w:hAnsi="Verdana"/>
          <w:color w:val="00008B"/>
          <w:sz w:val="20"/>
          <w:szCs w:val="20"/>
        </w:rPr>
        <w:t xml:space="preserve"> Yes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West longitude:</w:t>
      </w:r>
      <w:r w:rsidRPr="006A01E7">
        <w:rPr>
          <w:rFonts w:ascii="Verdana" w:hAnsi="Verdana"/>
          <w:color w:val="00008B"/>
          <w:sz w:val="20"/>
          <w:szCs w:val="20"/>
        </w:rPr>
        <w:t xml:space="preserve"> 2247408.311627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East longitude:</w:t>
      </w:r>
      <w:r w:rsidRPr="006A01E7">
        <w:rPr>
          <w:rFonts w:ascii="Verdana" w:hAnsi="Verdana"/>
          <w:color w:val="00008B"/>
          <w:sz w:val="20"/>
          <w:szCs w:val="20"/>
        </w:rPr>
        <w:t xml:space="preserve"> 2252634.36515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North latitude:</w:t>
      </w:r>
      <w:r w:rsidRPr="006A01E7">
        <w:rPr>
          <w:rFonts w:ascii="Verdana" w:hAnsi="Verdana"/>
          <w:color w:val="00008B"/>
          <w:sz w:val="20"/>
          <w:szCs w:val="20"/>
        </w:rPr>
        <w:t xml:space="preserve"> 13924606.816363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South latitude:</w:t>
      </w:r>
      <w:r w:rsidRPr="006A01E7">
        <w:rPr>
          <w:rFonts w:ascii="Verdana" w:hAnsi="Verdana"/>
          <w:color w:val="00008B"/>
          <w:sz w:val="20"/>
          <w:szCs w:val="20"/>
        </w:rPr>
        <w:t xml:space="preserve"> 13920043.049798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59"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4" w:name="BM46897728"/>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51" style="width:0;height:1.5pt" o:hralign="center" o:hrstd="t" o:hr="t" fillcolor="#aca899" stroked="f">
            <v:imagedata r:id="rId36" o:title=""/>
          </v:rect>
        </w:pict>
      </w:r>
    </w:p>
    <w:bookmarkEnd w:id="24"/>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Spatial Representation - Vector:</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Level of topology for this dataset:</w:t>
      </w:r>
      <w:r w:rsidRPr="006A01E7">
        <w:rPr>
          <w:rFonts w:ascii="Verdana" w:hAnsi="Verdana"/>
          <w:color w:val="00008B"/>
          <w:sz w:val="20"/>
          <w:szCs w:val="20"/>
        </w:rPr>
        <w:t xml:space="preserve"> geometry only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Geometric objects:</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6400"/>
          <w:sz w:val="20"/>
          <w:szCs w:val="20"/>
        </w:rPr>
        <w:t>Name:</w:t>
      </w:r>
      <w:r w:rsidRPr="006A01E7">
        <w:rPr>
          <w:rFonts w:ascii="Verdana" w:hAnsi="Verdana"/>
          <w:color w:val="006400"/>
          <w:sz w:val="20"/>
          <w:szCs w:val="20"/>
        </w:rPr>
        <w:t xml:space="preserve"> </w:t>
      </w:r>
      <w:r w:rsidRPr="006A01E7">
        <w:rPr>
          <w:rFonts w:ascii="Verdana" w:hAnsi="Verdana"/>
          <w:color w:val="00008B"/>
          <w:sz w:val="20"/>
          <w:szCs w:val="20"/>
        </w:rPr>
        <w:t xml:space="preserve">Speed_Signs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Object type:</w:t>
      </w:r>
      <w:r w:rsidRPr="006A01E7">
        <w:rPr>
          <w:rFonts w:ascii="Verdana" w:hAnsi="Verdana"/>
          <w:color w:val="00008B"/>
          <w:sz w:val="20"/>
          <w:szCs w:val="20"/>
        </w:rPr>
        <w:t xml:space="preserve"> point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Object count:</w:t>
      </w:r>
      <w:r w:rsidRPr="006A01E7">
        <w:rPr>
          <w:rFonts w:ascii="Verdana" w:hAnsi="Verdana"/>
          <w:color w:val="00008B"/>
          <w:sz w:val="20"/>
          <w:szCs w:val="20"/>
        </w:rPr>
        <w:t xml:space="preserve"> 13 </w:t>
      </w:r>
    </w:p>
    <w:p w:rsidR="00C00AFC" w:rsidRPr="006A01E7" w:rsidRDefault="00C00AFC" w:rsidP="00C00AFC">
      <w:pPr>
        <w:spacing w:after="0" w:line="240" w:lineRule="auto"/>
        <w:ind w:left="720"/>
        <w:rPr>
          <w:rFonts w:ascii="Verdana" w:hAnsi="Verdana"/>
          <w:color w:val="00008B"/>
          <w:sz w:val="20"/>
          <w:szCs w:val="20"/>
        </w:rPr>
      </w:pPr>
    </w:p>
    <w:p w:rsidR="00C00AFC" w:rsidRPr="006A01E7" w:rsidRDefault="00103F0F" w:rsidP="00C00AFC">
      <w:pPr>
        <w:spacing w:after="0" w:line="240" w:lineRule="auto"/>
        <w:rPr>
          <w:rFonts w:ascii="Verdana" w:hAnsi="Verdana"/>
          <w:color w:val="00008B"/>
          <w:sz w:val="20"/>
          <w:szCs w:val="20"/>
        </w:rPr>
      </w:pPr>
      <w:hyperlink r:id="rId60"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5" w:name="BM46897536"/>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52" style="width:0;height:1.5pt" o:hralign="center" o:hrstd="t" o:hr="t" fillcolor="#aca899" stroked="f">
            <v:imagedata r:id="rId36" o:title=""/>
          </v:rect>
        </w:pict>
      </w:r>
    </w:p>
    <w:bookmarkEnd w:id="25"/>
    <w:p w:rsidR="00C00AFC" w:rsidRPr="006A01E7" w:rsidRDefault="00C00AFC" w:rsidP="00C00AFC">
      <w:pPr>
        <w:spacing w:after="240" w:line="240" w:lineRule="auto"/>
        <w:rPr>
          <w:rFonts w:ascii="Verdana" w:hAnsi="Verdana"/>
          <w:color w:val="00008B"/>
          <w:sz w:val="20"/>
          <w:szCs w:val="20"/>
        </w:rPr>
      </w:pPr>
      <w:r w:rsidRPr="006A01E7">
        <w:rPr>
          <w:rFonts w:ascii="Verdana" w:hAnsi="Verdana"/>
          <w:b/>
          <w:bCs/>
          <w:color w:val="0000AA"/>
          <w:sz w:val="24"/>
          <w:szCs w:val="24"/>
        </w:rPr>
        <w:t>Reference System Information:</w:t>
      </w:r>
      <w:r w:rsidRPr="006A01E7">
        <w:rPr>
          <w:rFonts w:ascii="Verdana" w:hAnsi="Verdana"/>
          <w:color w:val="00008B"/>
          <w:sz w:val="20"/>
          <w:szCs w:val="20"/>
        </w:rPr>
        <w:t xml:space="preserve"> </w:t>
      </w:r>
    </w:p>
    <w:p w:rsidR="00C00AFC" w:rsidRPr="006A01E7" w:rsidRDefault="00C00AFC" w:rsidP="00C00AFC">
      <w:pPr>
        <w:spacing w:after="0" w:line="240" w:lineRule="auto"/>
        <w:rPr>
          <w:rFonts w:ascii="Verdana" w:hAnsi="Verdana"/>
          <w:color w:val="00008B"/>
          <w:sz w:val="20"/>
          <w:szCs w:val="20"/>
        </w:rPr>
      </w:pPr>
      <w:r w:rsidRPr="006A01E7">
        <w:rPr>
          <w:rFonts w:ascii="Verdana" w:hAnsi="Verdana"/>
          <w:b/>
          <w:bCs/>
          <w:color w:val="0000AA"/>
          <w:sz w:val="20"/>
          <w:szCs w:val="20"/>
        </w:rPr>
        <w:t>Reference system identifier:</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Value:</w:t>
      </w:r>
      <w:r w:rsidRPr="006A01E7">
        <w:rPr>
          <w:rFonts w:ascii="Verdana" w:hAnsi="Verdana"/>
          <w:color w:val="00008B"/>
          <w:sz w:val="20"/>
          <w:szCs w:val="20"/>
        </w:rPr>
        <w:t xml:space="preserve"> NAD_1983_StatePlane_Texas_South_Central_FIPS_4204_Feet </w:t>
      </w:r>
    </w:p>
    <w:p w:rsidR="00C00AFC" w:rsidRPr="006A01E7" w:rsidRDefault="00103F0F" w:rsidP="00C00AFC">
      <w:pPr>
        <w:spacing w:after="0" w:line="240" w:lineRule="auto"/>
        <w:rPr>
          <w:rFonts w:ascii="Verdana" w:hAnsi="Verdana"/>
          <w:color w:val="00008B"/>
          <w:sz w:val="20"/>
          <w:szCs w:val="20"/>
        </w:rPr>
      </w:pPr>
      <w:hyperlink r:id="rId61" w:anchor="Top" w:history="1">
        <w:r w:rsidR="00C00AFC" w:rsidRPr="006A01E7">
          <w:rPr>
            <w:rFonts w:ascii="Verdana" w:hAnsi="Verdana"/>
            <w:color w:val="0000FF"/>
            <w:sz w:val="20"/>
            <w:u w:val="single"/>
          </w:rPr>
          <w:t>Back to Top</w:t>
        </w:r>
      </w:hyperlink>
      <w:r w:rsidR="00C00AFC" w:rsidRPr="006A01E7">
        <w:rPr>
          <w:rFonts w:ascii="Verdana" w:hAnsi="Verdana"/>
          <w:color w:val="00008B"/>
          <w:sz w:val="20"/>
          <w:szCs w:val="20"/>
        </w:rPr>
        <w:t xml:space="preserve"> </w:t>
      </w:r>
      <w:bookmarkStart w:id="26" w:name="BM46896896"/>
    </w:p>
    <w:p w:rsidR="00C00AFC" w:rsidRPr="006A01E7" w:rsidRDefault="00103F0F" w:rsidP="00C00AFC">
      <w:pPr>
        <w:spacing w:after="0" w:line="240" w:lineRule="auto"/>
        <w:rPr>
          <w:rFonts w:ascii="Verdana" w:hAnsi="Verdana"/>
          <w:color w:val="00008B"/>
          <w:sz w:val="20"/>
          <w:szCs w:val="20"/>
        </w:rPr>
      </w:pPr>
      <w:r w:rsidRPr="00103F0F">
        <w:rPr>
          <w:rFonts w:ascii="Verdana" w:hAnsi="Verdana"/>
          <w:color w:val="00008B"/>
          <w:sz w:val="20"/>
          <w:szCs w:val="20"/>
        </w:rPr>
        <w:pict>
          <v:rect id="_x0000_i1053" style="width:0;height:1.5pt" o:hralign="center" o:hrstd="t" o:hr="t" fillcolor="#aca899" stroked="f">
            <v:imagedata r:id="rId36" o:title=""/>
          </v:rect>
        </w:pict>
      </w:r>
    </w:p>
    <w:bookmarkEnd w:id="26"/>
    <w:p w:rsidR="00C00AFC" w:rsidRPr="00D02973" w:rsidRDefault="00C00AFC" w:rsidP="00C00AFC">
      <w:pPr>
        <w:spacing w:after="240" w:line="240" w:lineRule="auto"/>
        <w:rPr>
          <w:rFonts w:ascii="Verdana" w:hAnsi="Verdana"/>
          <w:color w:val="00008B"/>
          <w:sz w:val="20"/>
          <w:szCs w:val="20"/>
          <w:lang w:val="fr-FR"/>
        </w:rPr>
      </w:pPr>
      <w:r w:rsidRPr="00D02973">
        <w:rPr>
          <w:rFonts w:ascii="Verdana" w:hAnsi="Verdana"/>
          <w:b/>
          <w:bCs/>
          <w:color w:val="0000AA"/>
          <w:sz w:val="24"/>
          <w:szCs w:val="24"/>
          <w:lang w:val="fr-FR"/>
        </w:rPr>
        <w:t>Distribution Information:</w:t>
      </w:r>
      <w:r w:rsidRPr="00D02973">
        <w:rPr>
          <w:rFonts w:ascii="Verdana" w:hAnsi="Verdana"/>
          <w:color w:val="00008B"/>
          <w:sz w:val="20"/>
          <w:szCs w:val="20"/>
          <w:lang w:val="fr-FR"/>
        </w:rPr>
        <w:t xml:space="preserve"> </w:t>
      </w:r>
    </w:p>
    <w:p w:rsidR="00C00AFC" w:rsidRPr="00D02973" w:rsidRDefault="00C00AFC" w:rsidP="00C00AFC">
      <w:pPr>
        <w:spacing w:after="0" w:line="240" w:lineRule="auto"/>
        <w:rPr>
          <w:rFonts w:ascii="Verdana" w:hAnsi="Verdana"/>
          <w:color w:val="00008B"/>
          <w:sz w:val="20"/>
          <w:szCs w:val="20"/>
          <w:lang w:val="fr-FR"/>
        </w:rPr>
      </w:pPr>
      <w:r w:rsidRPr="00D02973">
        <w:rPr>
          <w:rFonts w:ascii="Verdana" w:hAnsi="Verdana"/>
          <w:b/>
          <w:bCs/>
          <w:color w:val="0000AA"/>
          <w:sz w:val="20"/>
          <w:szCs w:val="20"/>
          <w:lang w:val="fr-FR"/>
        </w:rPr>
        <w:t>Distributor:</w:t>
      </w:r>
      <w:r w:rsidRPr="00D02973">
        <w:rPr>
          <w:rFonts w:ascii="Verdana" w:hAnsi="Verdana"/>
          <w:color w:val="00008B"/>
          <w:sz w:val="20"/>
          <w:szCs w:val="20"/>
          <w:lang w:val="fr-FR"/>
        </w:rPr>
        <w:t xml:space="preserve"> </w:t>
      </w:r>
    </w:p>
    <w:p w:rsidR="00C00AFC" w:rsidRPr="00D02973" w:rsidRDefault="00C00AFC" w:rsidP="00C00AFC">
      <w:pPr>
        <w:spacing w:after="0" w:line="240" w:lineRule="auto"/>
        <w:ind w:left="720"/>
        <w:rPr>
          <w:rFonts w:ascii="Verdana" w:hAnsi="Verdana"/>
          <w:color w:val="00008B"/>
          <w:sz w:val="20"/>
          <w:szCs w:val="20"/>
          <w:lang w:val="fr-FR"/>
        </w:rPr>
      </w:pPr>
      <w:r w:rsidRPr="00D02973">
        <w:rPr>
          <w:rFonts w:ascii="Verdana" w:hAnsi="Verdana"/>
          <w:b/>
          <w:bCs/>
          <w:color w:val="0000AA"/>
          <w:sz w:val="20"/>
          <w:szCs w:val="20"/>
          <w:lang w:val="fr-FR"/>
        </w:rPr>
        <w:t>Available format:</w:t>
      </w:r>
      <w:r w:rsidRPr="00D02973">
        <w:rPr>
          <w:rFonts w:ascii="Verdana" w:hAnsi="Verdana"/>
          <w:color w:val="00008B"/>
          <w:sz w:val="20"/>
          <w:szCs w:val="20"/>
          <w:lang w:val="fr-FR"/>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Format name:</w:t>
      </w:r>
      <w:r w:rsidRPr="006A01E7">
        <w:rPr>
          <w:rFonts w:ascii="Verdana" w:hAnsi="Verdana"/>
          <w:color w:val="00008B"/>
          <w:sz w:val="20"/>
          <w:szCs w:val="20"/>
        </w:rPr>
        <w:t xml:space="preserve"> Shapefile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Transfer options:</w:t>
      </w:r>
      <w:r w:rsidRPr="006A01E7">
        <w:rPr>
          <w:rFonts w:ascii="Verdana" w:hAnsi="Verdana"/>
          <w:color w:val="00008B"/>
          <w:sz w:val="20"/>
          <w:szCs w:val="20"/>
        </w:rPr>
        <w:t xml:space="preserve"> </w:t>
      </w:r>
    </w:p>
    <w:p w:rsidR="00C00AFC" w:rsidRPr="006A01E7" w:rsidRDefault="00C00AFC" w:rsidP="00C00AFC">
      <w:pPr>
        <w:spacing w:after="24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Transfer size:</w:t>
      </w:r>
      <w:r w:rsidRPr="006A01E7">
        <w:rPr>
          <w:rFonts w:ascii="Verdana" w:hAnsi="Verdana"/>
          <w:color w:val="00008B"/>
          <w:sz w:val="20"/>
          <w:szCs w:val="20"/>
        </w:rPr>
        <w:t xml:space="preserve"> 0.000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Online source:</w:t>
      </w:r>
      <w:r w:rsidRPr="006A01E7">
        <w:rPr>
          <w:rFonts w:ascii="Verdana" w:hAnsi="Verdana"/>
          <w:color w:val="00008B"/>
          <w:sz w:val="20"/>
          <w:szCs w:val="20"/>
        </w:rPr>
        <w:t xml:space="preserve">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Online location (URL):</w:t>
      </w:r>
      <w:r w:rsidRPr="006A01E7">
        <w:rPr>
          <w:rFonts w:ascii="Verdana" w:hAnsi="Verdana"/>
          <w:color w:val="00008B"/>
          <w:sz w:val="20"/>
          <w:szCs w:val="20"/>
        </w:rPr>
        <w:t xml:space="preserve"> file://\\ECS-VVCWM1U0KFE\C\Documents and Settings\Paul Kaiser\My Documents\Geography\4427\Final_Data\ShapeFiles\Speed_Signs.shp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color w:val="006400"/>
          <w:sz w:val="20"/>
          <w:szCs w:val="20"/>
        </w:rPr>
        <w:t>*</w:t>
      </w:r>
      <w:r w:rsidRPr="006A01E7">
        <w:rPr>
          <w:rFonts w:ascii="Verdana" w:hAnsi="Verdana"/>
          <w:b/>
          <w:bCs/>
          <w:color w:val="0000AA"/>
          <w:sz w:val="20"/>
          <w:szCs w:val="20"/>
        </w:rPr>
        <w:t>Connection protocol:</w:t>
      </w:r>
      <w:r w:rsidRPr="006A01E7">
        <w:rPr>
          <w:rFonts w:ascii="Verdana" w:hAnsi="Verdana"/>
          <w:color w:val="00008B"/>
          <w:sz w:val="20"/>
          <w:szCs w:val="20"/>
        </w:rPr>
        <w:t xml:space="preserve"> Local Area Network </w:t>
      </w:r>
    </w:p>
    <w:p w:rsidR="00C00AFC" w:rsidRPr="006A01E7" w:rsidRDefault="00C00AFC" w:rsidP="00C00AFC">
      <w:pPr>
        <w:spacing w:after="0" w:line="240" w:lineRule="auto"/>
        <w:ind w:left="720"/>
        <w:rPr>
          <w:rFonts w:ascii="Verdana" w:hAnsi="Verdana"/>
          <w:color w:val="00008B"/>
          <w:sz w:val="20"/>
          <w:szCs w:val="20"/>
        </w:rPr>
      </w:pPr>
      <w:r w:rsidRPr="006A01E7">
        <w:rPr>
          <w:rFonts w:ascii="Verdana" w:hAnsi="Verdana"/>
          <w:b/>
          <w:bCs/>
          <w:color w:val="0000AA"/>
          <w:sz w:val="20"/>
          <w:szCs w:val="20"/>
        </w:rPr>
        <w:t>Description:</w:t>
      </w:r>
      <w:r w:rsidRPr="006A01E7">
        <w:rPr>
          <w:rFonts w:ascii="Verdana" w:hAnsi="Verdana"/>
          <w:color w:val="00008B"/>
          <w:sz w:val="20"/>
          <w:szCs w:val="20"/>
        </w:rPr>
        <w:t xml:space="preserve"> Downloadable Data </w:t>
      </w:r>
    </w:p>
    <w:p w:rsidR="00C00AFC" w:rsidRPr="006A01E7" w:rsidRDefault="00C00AFC" w:rsidP="00C00AFC">
      <w:pPr>
        <w:spacing w:after="0" w:line="240" w:lineRule="auto"/>
        <w:ind w:left="720"/>
        <w:rPr>
          <w:rFonts w:ascii="Verdana" w:hAnsi="Verdana"/>
          <w:color w:val="00008B"/>
          <w:sz w:val="20"/>
          <w:szCs w:val="20"/>
        </w:rPr>
      </w:pPr>
    </w:p>
    <w:p w:rsidR="00C00AFC" w:rsidRDefault="00103F0F" w:rsidP="00C00AFC">
      <w:pPr>
        <w:spacing w:after="240" w:line="240" w:lineRule="auto"/>
        <w:ind w:left="720"/>
      </w:pPr>
      <w:hyperlink r:id="rId62" w:anchor="Top" w:history="1">
        <w:r w:rsidR="00C00AFC" w:rsidRPr="006A01E7">
          <w:rPr>
            <w:rFonts w:ascii="Verdana" w:hAnsi="Verdana"/>
            <w:color w:val="0000FF"/>
            <w:sz w:val="20"/>
            <w:u w:val="single"/>
          </w:rPr>
          <w:t>Back to Top</w:t>
        </w:r>
      </w:hyperlink>
    </w:p>
    <w:p w:rsidR="00C00AFC" w:rsidRPr="00C00AFC" w:rsidRDefault="00C00AFC" w:rsidP="002E235D">
      <w:pPr>
        <w:pBdr>
          <w:bottom w:val="single" w:sz="18" w:space="1" w:color="4F6228" w:themeColor="accent3" w:themeShade="80"/>
        </w:pBdr>
        <w:spacing w:after="240" w:line="240" w:lineRule="auto"/>
        <w:rPr>
          <w:rFonts w:ascii="Verdana" w:hAnsi="Verdana"/>
          <w:b/>
          <w:color w:val="00008B"/>
          <w:sz w:val="20"/>
          <w:szCs w:val="20"/>
        </w:rPr>
      </w:pPr>
      <w:r>
        <w:br w:type="page"/>
      </w:r>
      <w:r>
        <w:rPr>
          <w:rFonts w:ascii="Sylfaen" w:hAnsi="Sylfaen" w:cs="Sylfaen"/>
          <w:i/>
          <w:iCs/>
          <w:sz w:val="32"/>
          <w:szCs w:val="32"/>
        </w:rPr>
        <w:t xml:space="preserve">Appendix II.  </w:t>
      </w:r>
      <w:r w:rsidR="00D94054">
        <w:rPr>
          <w:rFonts w:ascii="Sylfaen" w:hAnsi="Sylfaen" w:cs="Sylfaen"/>
          <w:i/>
          <w:iCs/>
          <w:sz w:val="32"/>
          <w:szCs w:val="32"/>
        </w:rPr>
        <w:t>Group Participation</w:t>
      </w:r>
    </w:p>
    <w:p w:rsidR="00C00AFC" w:rsidRPr="007C2137" w:rsidRDefault="00103F0F" w:rsidP="00C00AFC">
      <w:pPr>
        <w:rPr>
          <w:rFonts w:ascii="Sylfaen" w:hAnsi="Sylfaen" w:cs="Sylfaen"/>
          <w:sz w:val="24"/>
          <w:szCs w:val="24"/>
        </w:rPr>
      </w:pPr>
      <w:r w:rsidRPr="005C6C48">
        <w:rPr>
          <w:rFonts w:ascii="Verdana" w:hAnsi="Verdana"/>
          <w:color w:val="00008B"/>
          <w:sz w:val="20"/>
          <w:szCs w:val="20"/>
        </w:rPr>
        <w:fldChar w:fldCharType="begin"/>
      </w:r>
      <w:r w:rsidRPr="005C6C48">
        <w:rPr>
          <w:rFonts w:ascii="Verdana" w:hAnsi="Verdana"/>
          <w:color w:val="00008B"/>
          <w:sz w:val="20"/>
          <w:szCs w:val="20"/>
        </w:rPr>
        <w:instrText xml:space="preserve"> LINK Excel.Sheet.8 "\\\\Geoserve\\Data\\G4427YL\\GroupOne\\FINAL DOCS\\Team Member Contribution.xlsx!Sheet1!R1C1:R24C7" "" \a \p </w:instrText>
      </w:r>
      <w:r w:rsidRPr="005C6C48">
        <w:rPr>
          <w:rFonts w:ascii="Verdana" w:hAnsi="Verdana"/>
          <w:color w:val="00008B"/>
          <w:sz w:val="20"/>
          <w:szCs w:val="20"/>
        </w:rPr>
        <w:fldChar w:fldCharType="separate"/>
      </w:r>
      <w:r w:rsidRPr="00103F0F">
        <w:rPr>
          <w:rFonts w:ascii="Verdana" w:hAnsi="Verdana"/>
          <w:color w:val="00008B"/>
          <w:sz w:val="20"/>
          <w:szCs w:val="20"/>
        </w:rPr>
        <w:object w:dxaOrig="13560" w:dyaOrig="7325">
          <v:shape id="_x0000_i1054" type="#_x0000_t75" style="width:503.25pt;height:406.5pt">
            <v:imagedata r:id="rId63" o:title=""/>
          </v:shape>
        </w:object>
      </w:r>
      <w:r w:rsidRPr="005C6C48">
        <w:rPr>
          <w:rFonts w:ascii="Verdana" w:hAnsi="Verdana"/>
          <w:color w:val="00008B"/>
          <w:sz w:val="20"/>
          <w:szCs w:val="20"/>
        </w:rPr>
        <w:fldChar w:fldCharType="end"/>
      </w:r>
    </w:p>
    <w:p w:rsidR="000E3987" w:rsidRPr="006F24E1" w:rsidRDefault="009915F3" w:rsidP="006F24E1">
      <w:pPr>
        <w:pBdr>
          <w:bottom w:val="single" w:sz="18" w:space="1" w:color="2D5A00"/>
        </w:pBdr>
        <w:rPr>
          <w:rFonts w:ascii="Sylfaen" w:hAnsi="Sylfaen" w:cs="Sylfaen"/>
          <w:i/>
          <w:iCs/>
          <w:sz w:val="32"/>
          <w:szCs w:val="32"/>
        </w:rPr>
      </w:pPr>
      <w:r>
        <w:rPr>
          <w:rFonts w:ascii="Sylfaen" w:hAnsi="Sylfaen" w:cs="Sylfaen"/>
          <w:i/>
          <w:iCs/>
          <w:sz w:val="32"/>
          <w:szCs w:val="32"/>
        </w:rPr>
        <w:br w:type="page"/>
      </w:r>
      <w:r w:rsidR="00C00AFC">
        <w:rPr>
          <w:rFonts w:ascii="Sylfaen" w:hAnsi="Sylfaen" w:cs="Sylfaen"/>
          <w:i/>
          <w:iCs/>
          <w:sz w:val="32"/>
          <w:szCs w:val="32"/>
        </w:rPr>
        <w:t>Appendix III</w:t>
      </w:r>
      <w:r w:rsidR="000E3987">
        <w:rPr>
          <w:rFonts w:ascii="Sylfaen" w:hAnsi="Sylfaen" w:cs="Sylfaen"/>
          <w:i/>
          <w:iCs/>
          <w:sz w:val="32"/>
          <w:szCs w:val="32"/>
        </w:rPr>
        <w:t xml:space="preserve"> – </w:t>
      </w:r>
      <w:r w:rsidR="00A5139D">
        <w:rPr>
          <w:rFonts w:ascii="Sylfaen" w:hAnsi="Sylfaen" w:cs="Sylfaen"/>
          <w:i/>
          <w:iCs/>
          <w:sz w:val="32"/>
          <w:szCs w:val="32"/>
        </w:rPr>
        <w:t>Guide to Google Earth</w:t>
      </w:r>
    </w:p>
    <w:p w:rsidR="000E3987" w:rsidRPr="007C2137" w:rsidRDefault="000E3987" w:rsidP="00457C95">
      <w:pPr>
        <w:rPr>
          <w:rFonts w:ascii="Sylfaen" w:hAnsi="Sylfaen" w:cs="Sylfaen"/>
          <w:i/>
          <w:iCs/>
          <w:sz w:val="24"/>
          <w:szCs w:val="24"/>
        </w:rPr>
      </w:pPr>
      <w:r w:rsidRPr="007C2137">
        <w:rPr>
          <w:rFonts w:ascii="Sylfaen" w:hAnsi="Sylfaen" w:cs="Sylfaen"/>
          <w:i/>
          <w:iCs/>
          <w:sz w:val="24"/>
          <w:szCs w:val="24"/>
        </w:rPr>
        <w:t xml:space="preserve">Before continuing with this guide to Google Earth, please pause, and insure you have the minimum system requirements. This guide and all related information pertain to </w:t>
      </w:r>
      <w:hyperlink r:id="rId64" w:history="1">
        <w:r w:rsidRPr="007C2137">
          <w:rPr>
            <w:rStyle w:val="Hyperlink"/>
            <w:rFonts w:ascii="Sylfaen" w:hAnsi="Sylfaen" w:cs="Sylfaen"/>
            <w:i/>
            <w:iCs/>
            <w:sz w:val="24"/>
            <w:szCs w:val="24"/>
          </w:rPr>
          <w:t>Google Earth 4.2+.</w:t>
        </w:r>
      </w:hyperlink>
      <w:r w:rsidRPr="007C2137">
        <w:rPr>
          <w:rFonts w:ascii="Sylfaen" w:hAnsi="Sylfaen" w:cs="Sylfaen"/>
          <w:i/>
          <w:iCs/>
          <w:sz w:val="24"/>
          <w:szCs w:val="24"/>
        </w:rPr>
        <w:t xml:space="preserve"> For more detailed information please visit the </w:t>
      </w:r>
      <w:hyperlink r:id="rId65" w:history="1">
        <w:r w:rsidRPr="007C2137">
          <w:rPr>
            <w:rStyle w:val="Hyperlink"/>
            <w:rFonts w:ascii="Sylfaen" w:hAnsi="Sylfaen" w:cs="Sylfaen"/>
            <w:i/>
            <w:iCs/>
            <w:sz w:val="24"/>
            <w:szCs w:val="24"/>
          </w:rPr>
          <w:t>Google Earth User Guide</w:t>
        </w:r>
      </w:hyperlink>
      <w:r w:rsidRPr="007C2137">
        <w:rPr>
          <w:rFonts w:ascii="Sylfaen" w:hAnsi="Sylfaen" w:cs="Sylfaen"/>
          <w:i/>
          <w:iCs/>
          <w:sz w:val="24"/>
          <w:szCs w:val="24"/>
        </w:rPr>
        <w:t xml:space="preserve"> (http://earth.google.com/intl/en/userguide/v4/).</w:t>
      </w:r>
    </w:p>
    <w:p w:rsidR="009A60D4" w:rsidRDefault="009A60D4" w:rsidP="00457C95">
      <w:pPr>
        <w:rPr>
          <w:rFonts w:ascii="Sylfaen" w:hAnsi="Sylfaen" w:cs="Sylfaen"/>
          <w:b/>
          <w:bCs/>
          <w:i/>
          <w:iCs/>
          <w:sz w:val="24"/>
          <w:szCs w:val="24"/>
          <w:u w:val="single"/>
        </w:rPr>
        <w:sectPr w:rsidR="009A60D4" w:rsidSect="00D94054">
          <w:type w:val="continuous"/>
          <w:pgSz w:w="12240" w:h="15840"/>
          <w:pgMar w:top="1440" w:right="1440" w:bottom="1440" w:left="1440" w:header="720" w:footer="720" w:gutter="0"/>
          <w:cols w:space="720"/>
          <w:docGrid w:linePitch="360"/>
        </w:sectPr>
      </w:pPr>
    </w:p>
    <w:p w:rsidR="000E3987" w:rsidRPr="007C2137" w:rsidRDefault="000E3987" w:rsidP="00457C95">
      <w:pPr>
        <w:rPr>
          <w:rFonts w:ascii="Sylfaen" w:hAnsi="Sylfaen" w:cs="Sylfaen"/>
          <w:sz w:val="24"/>
          <w:szCs w:val="24"/>
        </w:rPr>
      </w:pPr>
      <w:r w:rsidRPr="007C2137">
        <w:rPr>
          <w:rFonts w:ascii="Sylfaen" w:hAnsi="Sylfaen" w:cs="Sylfaen"/>
          <w:b/>
          <w:bCs/>
          <w:i/>
          <w:iCs/>
          <w:sz w:val="24"/>
          <w:szCs w:val="24"/>
          <w:u w:val="single"/>
        </w:rPr>
        <w:t>Welcome to Google Earth!</w:t>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On behalf of Spatial Consulting Services and </w:t>
      </w:r>
      <w:smartTag w:uri="urn:schemas-microsoft-com:office:smarttags" w:element="place">
        <w:smartTag w:uri="urn:schemas-microsoft-com:office:smarttags" w:element="PlaceName">
          <w:r w:rsidRPr="007C2137">
            <w:rPr>
              <w:rFonts w:ascii="Sylfaen" w:hAnsi="Sylfaen" w:cs="Sylfaen"/>
              <w:sz w:val="24"/>
              <w:szCs w:val="24"/>
            </w:rPr>
            <w:t>Texas</w:t>
          </w:r>
        </w:smartTag>
        <w:r w:rsidRPr="007C2137">
          <w:rPr>
            <w:rFonts w:ascii="Sylfaen" w:hAnsi="Sylfaen" w:cs="Sylfaen"/>
            <w:sz w:val="24"/>
            <w:szCs w:val="24"/>
          </w:rPr>
          <w:t xml:space="preserve"> </w:t>
        </w:r>
        <w:smartTag w:uri="urn:schemas-microsoft-com:office:smarttags" w:element="PlaceType">
          <w:r w:rsidRPr="007C2137">
            <w:rPr>
              <w:rFonts w:ascii="Sylfaen" w:hAnsi="Sylfaen" w:cs="Sylfaen"/>
              <w:sz w:val="24"/>
              <w:szCs w:val="24"/>
            </w:rPr>
            <w:t>State</w:t>
          </w:r>
        </w:smartTag>
        <w:r w:rsidRPr="007C2137">
          <w:rPr>
            <w:rFonts w:ascii="Sylfaen" w:hAnsi="Sylfaen" w:cs="Sylfaen"/>
            <w:sz w:val="24"/>
            <w:szCs w:val="24"/>
          </w:rPr>
          <w:t xml:space="preserve"> </w:t>
        </w:r>
        <w:smartTag w:uri="urn:schemas-microsoft-com:office:smarttags" w:element="PlaceType">
          <w:r w:rsidRPr="007C2137">
            <w:rPr>
              <w:rFonts w:ascii="Sylfaen" w:hAnsi="Sylfaen" w:cs="Sylfaen"/>
              <w:sz w:val="24"/>
              <w:szCs w:val="24"/>
            </w:rPr>
            <w:t>University</w:t>
          </w:r>
        </w:smartTag>
      </w:smartTag>
      <w:r w:rsidRPr="007C2137">
        <w:rPr>
          <w:rFonts w:ascii="Sylfaen" w:hAnsi="Sylfaen" w:cs="Sylfaen"/>
          <w:sz w:val="24"/>
          <w:szCs w:val="24"/>
        </w:rPr>
        <w:t xml:space="preserve">, I would like to welcome you to the wonderful world of Google Earth. </w:t>
      </w:r>
    </w:p>
    <w:p w:rsidR="000E3987" w:rsidRPr="007C2137" w:rsidRDefault="000E3987" w:rsidP="00457C95">
      <w:pPr>
        <w:rPr>
          <w:rFonts w:ascii="Sylfaen" w:hAnsi="Sylfaen" w:cs="Sylfaen"/>
          <w:sz w:val="24"/>
          <w:szCs w:val="24"/>
        </w:rPr>
      </w:pPr>
      <w:r w:rsidRPr="007C2137">
        <w:rPr>
          <w:rFonts w:ascii="Sylfaen" w:hAnsi="Sylfaen" w:cs="Sylfaen"/>
          <w:sz w:val="24"/>
          <w:szCs w:val="24"/>
        </w:rPr>
        <w:t>Please follow this guide in order to use, modify, correct, and distribute the Google Earth datasets provided.</w:t>
      </w:r>
    </w:p>
    <w:p w:rsidR="000E3987" w:rsidRPr="007C2137" w:rsidRDefault="000E3987" w:rsidP="00457C95">
      <w:pPr>
        <w:rPr>
          <w:rFonts w:ascii="Sylfaen" w:hAnsi="Sylfaen" w:cs="Sylfaen"/>
          <w:b/>
          <w:bCs/>
          <w:i/>
          <w:iCs/>
          <w:sz w:val="24"/>
          <w:szCs w:val="24"/>
          <w:u w:val="single"/>
        </w:rPr>
      </w:pPr>
      <w:r w:rsidRPr="007C2137">
        <w:rPr>
          <w:rFonts w:ascii="Sylfaen" w:hAnsi="Sylfaen" w:cs="Sylfaen"/>
          <w:b/>
          <w:bCs/>
          <w:i/>
          <w:iCs/>
          <w:sz w:val="24"/>
          <w:szCs w:val="24"/>
          <w:u w:val="single"/>
        </w:rPr>
        <w:t>Installation:</w:t>
      </w:r>
    </w:p>
    <w:p w:rsidR="000E3987" w:rsidRPr="007C2137" w:rsidRDefault="000E3987" w:rsidP="00457C95">
      <w:pPr>
        <w:rPr>
          <w:rFonts w:ascii="Sylfaen" w:hAnsi="Sylfaen" w:cs="Sylfaen"/>
          <w:sz w:val="24"/>
          <w:szCs w:val="24"/>
        </w:rPr>
      </w:pPr>
      <w:r w:rsidRPr="007C2137">
        <w:rPr>
          <w:rFonts w:ascii="Sylfaen" w:hAnsi="Sylfaen" w:cs="Sylfaen"/>
          <w:sz w:val="24"/>
          <w:szCs w:val="24"/>
        </w:rPr>
        <w:t>Before beginning, please follow the link above to download Google Earth. Once your download has completed, locate the executable installation file and follow the on-screen instructions.</w:t>
      </w:r>
    </w:p>
    <w:p w:rsidR="000E3987" w:rsidRPr="007C2137" w:rsidRDefault="000E3987" w:rsidP="00457C95">
      <w:pPr>
        <w:keepNext/>
        <w:rPr>
          <w:rFonts w:ascii="Sylfaen" w:hAnsi="Sylfaen" w:cs="Sylfaen"/>
        </w:rPr>
      </w:pPr>
      <w:r w:rsidRPr="007C2137">
        <w:rPr>
          <w:rFonts w:ascii="Sylfaen" w:hAnsi="Sylfaen" w:cs="Sylfaen"/>
          <w:sz w:val="24"/>
          <w:szCs w:val="24"/>
        </w:rPr>
        <w:t xml:space="preserve">By default, Google Earth is optimized for performance, utilizing average comparisons of desktop computers. You may change the options in the            </w:t>
      </w:r>
      <w:r w:rsidRPr="007C2137">
        <w:rPr>
          <w:rFonts w:ascii="Sylfaen" w:hAnsi="Sylfaen" w:cs="Sylfaen"/>
          <w:i/>
          <w:iCs/>
          <w:sz w:val="24"/>
          <w:szCs w:val="24"/>
        </w:rPr>
        <w:t>Tools-&gt;Options</w:t>
      </w:r>
      <w:r w:rsidRPr="007C2137">
        <w:rPr>
          <w:rFonts w:ascii="Sylfaen" w:hAnsi="Sylfaen" w:cs="Sylfaen"/>
          <w:sz w:val="24"/>
          <w:szCs w:val="24"/>
        </w:rPr>
        <w:t xml:space="preserve"> menu toolbar to allow for </w:t>
      </w:r>
      <w:r w:rsidR="00A5139D">
        <w:rPr>
          <w:rFonts w:ascii="Sylfaen" w:hAnsi="Sylfaen" w:cs="Sylfaen"/>
          <w:sz w:val="24"/>
          <w:szCs w:val="24"/>
        </w:rPr>
        <w:t>h</w:t>
      </w:r>
      <w:r w:rsidRPr="007C2137">
        <w:rPr>
          <w:rFonts w:ascii="Sylfaen" w:hAnsi="Sylfaen" w:cs="Sylfaen"/>
          <w:sz w:val="24"/>
          <w:szCs w:val="24"/>
        </w:rPr>
        <w:t xml:space="preserve">igher resolutions (Figure 1). </w:t>
      </w:r>
      <w:r w:rsidR="007218BE" w:rsidRPr="00103F0F">
        <w:rPr>
          <w:rFonts w:ascii="Sylfaen" w:hAnsi="Sylfaen" w:cs="Sylfaen"/>
          <w:noProof/>
          <w:sz w:val="24"/>
          <w:szCs w:val="24"/>
        </w:rPr>
        <w:pict>
          <v:shape id="_x0000_i1055" type="#_x0000_t75" alt="options.png" style="width:214.5pt;height:168pt;visibility:visible">
            <v:imagedata r:id="rId66" o:title=""/>
          </v:shape>
        </w:pict>
      </w:r>
    </w:p>
    <w:p w:rsidR="000E3987" w:rsidRPr="007C2137" w:rsidRDefault="000E3987" w:rsidP="00457C95">
      <w:pPr>
        <w:pStyle w:val="Caption"/>
        <w:jc w:val="center"/>
        <w:rPr>
          <w:rFonts w:ascii="Sylfaen" w:hAnsi="Sylfaen" w:cs="Sylfaen"/>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1</w:t>
      </w:r>
      <w:r w:rsidR="00103F0F" w:rsidRPr="007C2137">
        <w:rPr>
          <w:rFonts w:ascii="Sylfaen" w:hAnsi="Sylfaen" w:cs="Sylfaen"/>
        </w:rPr>
        <w:fldChar w:fldCharType="end"/>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Higher resolutions and multiple layer files may decrease your overall performance. Please use these options at your discretion. For more detailed descriptions of each individual setting please refer to the </w:t>
      </w:r>
      <w:hyperlink r:id="rId67" w:history="1">
        <w:r w:rsidRPr="007C2137">
          <w:rPr>
            <w:rStyle w:val="Hyperlink"/>
            <w:rFonts w:ascii="Sylfaen" w:hAnsi="Sylfaen" w:cs="Sylfaen"/>
            <w:sz w:val="24"/>
            <w:szCs w:val="24"/>
          </w:rPr>
          <w:t>Google Earth User Guide</w:t>
        </w:r>
      </w:hyperlink>
      <w:r w:rsidRPr="007C2137">
        <w:rPr>
          <w:rFonts w:ascii="Sylfaen" w:hAnsi="Sylfaen" w:cs="Sylfaen"/>
          <w:sz w:val="24"/>
          <w:szCs w:val="24"/>
        </w:rPr>
        <w:t>.</w:t>
      </w:r>
    </w:p>
    <w:p w:rsidR="000E3987" w:rsidRPr="007C2137" w:rsidRDefault="000E3987" w:rsidP="00457C95">
      <w:pPr>
        <w:rPr>
          <w:rFonts w:ascii="Sylfaen" w:hAnsi="Sylfaen" w:cs="Sylfaen"/>
          <w:sz w:val="24"/>
          <w:szCs w:val="24"/>
        </w:rPr>
      </w:pPr>
      <w:r w:rsidRPr="007C2137">
        <w:rPr>
          <w:rFonts w:ascii="Sylfaen" w:hAnsi="Sylfaen" w:cs="Sylfaen"/>
          <w:b/>
          <w:bCs/>
          <w:i/>
          <w:iCs/>
          <w:sz w:val="24"/>
          <w:szCs w:val="24"/>
          <w:u w:val="single"/>
        </w:rPr>
        <w:t>Initial Start-Up:</w:t>
      </w:r>
    </w:p>
    <w:p w:rsidR="000E3987" w:rsidRPr="007C2137" w:rsidRDefault="00103F0F" w:rsidP="00457C95">
      <w:pPr>
        <w:rPr>
          <w:rFonts w:ascii="Sylfaen" w:hAnsi="Sylfaen" w:cs="Sylfaen"/>
          <w:sz w:val="24"/>
          <w:szCs w:val="24"/>
        </w:rPr>
      </w:pPr>
      <w:r w:rsidRPr="00103F0F">
        <w:rPr>
          <w:noProof/>
        </w:rPr>
        <w:pict>
          <v:shape id="Picture 3" o:spid="_x0000_s1035" type="#_x0000_t75" alt="Google_Earth_icon.gif" style="position:absolute;margin-left:0;margin-top:0;width:97.5pt;height:97pt;z-index:251658240;visibility:visible;mso-position-horizontal:left;mso-position-horizontal-relative:margin;mso-position-vertical:top;mso-position-vertical-relative:margin">
            <v:imagedata r:id="rId68" o:title=""/>
            <w10:wrap type="square" anchorx="margin" anchory="margin"/>
          </v:shape>
        </w:pict>
      </w:r>
      <w:r w:rsidR="000E3987" w:rsidRPr="007C2137">
        <w:rPr>
          <w:rFonts w:ascii="Sylfaen" w:hAnsi="Sylfaen" w:cs="Sylfaen"/>
          <w:sz w:val="24"/>
          <w:szCs w:val="24"/>
        </w:rPr>
        <w:t>Once you have Google Earth installed, locate and double-click on the Google Earth Icon.</w:t>
      </w:r>
      <w:r w:rsidRPr="00103F0F">
        <w:rPr>
          <w:noProof/>
        </w:rPr>
        <w:pict>
          <v:shape id="Picture 0" o:spid="_x0000_s1036" type="#_x0000_t75" alt="Google_Earth_icon.gif" style="position:absolute;margin-left:0;margin-top:0;width:48.75pt;height:48pt;z-index:251657216;visibility:visible;mso-position-horizontal:left;mso-position-horizontal-relative:margin;mso-position-vertical:top;mso-position-vertical-relative:margin">
            <v:imagedata r:id="rId68" o:title=""/>
            <w10:wrap type="square" anchorx="margin" anchory="margin"/>
          </v:shape>
        </w:pict>
      </w:r>
      <w:r w:rsidR="000E3987" w:rsidRPr="007C2137">
        <w:rPr>
          <w:rFonts w:ascii="Sylfaen" w:hAnsi="Sylfaen" w:cs="Sylfaen"/>
          <w:sz w:val="24"/>
          <w:szCs w:val="24"/>
        </w:rPr>
        <w:t xml:space="preserve"> </w:t>
      </w:r>
    </w:p>
    <w:p w:rsidR="000E3987" w:rsidRPr="007C2137" w:rsidRDefault="000E3987" w:rsidP="00457C95">
      <w:pPr>
        <w:rPr>
          <w:rFonts w:ascii="Sylfaen" w:hAnsi="Sylfaen" w:cs="Sylfaen"/>
          <w:sz w:val="24"/>
          <w:szCs w:val="24"/>
        </w:rPr>
      </w:pPr>
      <w:r w:rsidRPr="007C2137">
        <w:rPr>
          <w:rFonts w:ascii="Sylfaen" w:hAnsi="Sylfaen" w:cs="Sylfaen"/>
          <w:sz w:val="24"/>
          <w:szCs w:val="24"/>
        </w:rPr>
        <w:t>Upon each successful load, Google Earth will play the last used animation settings. Upon installation, a default animation is chosen, which can be altered at your discretion (please refer to the Google Earth User Guide for more information). Allow the introduction animation to play.</w:t>
      </w:r>
    </w:p>
    <w:p w:rsidR="000E3987" w:rsidRPr="007C2137" w:rsidRDefault="000E3987" w:rsidP="00457C95">
      <w:pPr>
        <w:rPr>
          <w:rFonts w:ascii="Sylfaen" w:hAnsi="Sylfaen" w:cs="Sylfaen"/>
          <w:sz w:val="24"/>
          <w:szCs w:val="24"/>
        </w:rPr>
      </w:pPr>
      <w:r w:rsidRPr="007C2137">
        <w:rPr>
          <w:rFonts w:ascii="Sylfaen" w:hAnsi="Sylfaen" w:cs="Sylfaen"/>
          <w:b/>
          <w:bCs/>
          <w:i/>
          <w:iCs/>
          <w:sz w:val="24"/>
          <w:szCs w:val="24"/>
          <w:u w:val="single"/>
        </w:rPr>
        <w:t xml:space="preserve">Loading </w:t>
      </w:r>
      <w:smartTag w:uri="urn:schemas-microsoft-com:office:smarttags" w:element="place">
        <w:smartTag w:uri="urn:schemas-microsoft-com:office:smarttags" w:element="City">
          <w:r w:rsidRPr="007C2137">
            <w:rPr>
              <w:rFonts w:ascii="Sylfaen" w:hAnsi="Sylfaen" w:cs="Sylfaen"/>
              <w:b/>
              <w:bCs/>
              <w:i/>
              <w:iCs/>
              <w:sz w:val="24"/>
              <w:szCs w:val="24"/>
              <w:u w:val="single"/>
            </w:rPr>
            <w:t>Woodcreek</w:t>
          </w:r>
        </w:smartTag>
        <w:r w:rsidRPr="007C2137">
          <w:rPr>
            <w:rFonts w:ascii="Sylfaen" w:hAnsi="Sylfaen" w:cs="Sylfaen"/>
            <w:b/>
            <w:bCs/>
            <w:i/>
            <w:iCs/>
            <w:sz w:val="24"/>
            <w:szCs w:val="24"/>
            <w:u w:val="single"/>
          </w:rPr>
          <w:t xml:space="preserve">, </w:t>
        </w:r>
        <w:smartTag w:uri="urn:schemas-microsoft-com:office:smarttags" w:element="State">
          <w:r w:rsidRPr="007C2137">
            <w:rPr>
              <w:rFonts w:ascii="Sylfaen" w:hAnsi="Sylfaen" w:cs="Sylfaen"/>
              <w:b/>
              <w:bCs/>
              <w:i/>
              <w:iCs/>
              <w:sz w:val="24"/>
              <w:szCs w:val="24"/>
              <w:u w:val="single"/>
            </w:rPr>
            <w:t>TX</w:t>
          </w:r>
        </w:smartTag>
      </w:smartTag>
      <w:r w:rsidRPr="007C2137">
        <w:rPr>
          <w:rFonts w:ascii="Sylfaen" w:hAnsi="Sylfaen" w:cs="Sylfaen"/>
          <w:b/>
          <w:bCs/>
          <w:i/>
          <w:iCs/>
          <w:sz w:val="24"/>
          <w:szCs w:val="24"/>
          <w:u w:val="single"/>
        </w:rPr>
        <w:t>:</w:t>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Loading the Woodcreek, TX layer and map files is relatively easy. With Google Earth open, click on the </w:t>
      </w:r>
      <w:r w:rsidRPr="007C2137">
        <w:rPr>
          <w:rFonts w:ascii="Sylfaen" w:hAnsi="Sylfaen" w:cs="Sylfaen"/>
          <w:i/>
          <w:iCs/>
          <w:sz w:val="24"/>
          <w:szCs w:val="24"/>
        </w:rPr>
        <w:t>File</w:t>
      </w:r>
      <w:r w:rsidRPr="007C2137">
        <w:rPr>
          <w:rFonts w:ascii="Sylfaen" w:hAnsi="Sylfaen" w:cs="Sylfaen"/>
          <w:sz w:val="24"/>
          <w:szCs w:val="24"/>
        </w:rPr>
        <w:t xml:space="preserve"> menu toolbar, and select </w:t>
      </w:r>
      <w:r w:rsidRPr="007C2137">
        <w:rPr>
          <w:rFonts w:ascii="Sylfaen" w:hAnsi="Sylfaen" w:cs="Sylfaen"/>
          <w:i/>
          <w:iCs/>
          <w:sz w:val="24"/>
          <w:szCs w:val="24"/>
        </w:rPr>
        <w:t>Open</w:t>
      </w:r>
      <w:r w:rsidRPr="007C2137">
        <w:rPr>
          <w:rFonts w:ascii="Sylfaen" w:hAnsi="Sylfaen" w:cs="Sylfaen"/>
          <w:sz w:val="24"/>
          <w:szCs w:val="24"/>
        </w:rPr>
        <w:t xml:space="preserve">. Upon selecting </w:t>
      </w:r>
      <w:r w:rsidRPr="007C2137">
        <w:rPr>
          <w:rFonts w:ascii="Sylfaen" w:hAnsi="Sylfaen" w:cs="Sylfaen"/>
          <w:i/>
          <w:iCs/>
          <w:sz w:val="24"/>
          <w:szCs w:val="24"/>
        </w:rPr>
        <w:t>Open</w:t>
      </w:r>
      <w:r w:rsidRPr="007C2137">
        <w:rPr>
          <w:rFonts w:ascii="Sylfaen" w:hAnsi="Sylfaen" w:cs="Sylfaen"/>
          <w:sz w:val="24"/>
          <w:szCs w:val="24"/>
        </w:rPr>
        <w:t>, a dialog box appears with your systems file structure.</w:t>
      </w:r>
    </w:p>
    <w:p w:rsidR="000E3987" w:rsidRPr="007C2137" w:rsidRDefault="000E3987" w:rsidP="00457C95">
      <w:pPr>
        <w:keepNext/>
        <w:rPr>
          <w:rFonts w:ascii="Sylfaen" w:hAnsi="Sylfaen" w:cs="Sylfaen"/>
        </w:rPr>
      </w:pPr>
      <w:r w:rsidRPr="007C2137">
        <w:rPr>
          <w:rFonts w:ascii="Sylfaen" w:hAnsi="Sylfaen" w:cs="Sylfaen"/>
          <w:sz w:val="24"/>
          <w:szCs w:val="24"/>
        </w:rPr>
        <w:t xml:space="preserve">Using this dialog box, locate and single-click on the Woodcreek.KMZ file and click the </w:t>
      </w:r>
      <w:r w:rsidRPr="007C2137">
        <w:rPr>
          <w:rFonts w:ascii="Sylfaen" w:hAnsi="Sylfaen" w:cs="Sylfaen"/>
          <w:i/>
          <w:iCs/>
          <w:sz w:val="24"/>
          <w:szCs w:val="24"/>
        </w:rPr>
        <w:t>Open</w:t>
      </w:r>
      <w:r w:rsidRPr="007C2137">
        <w:rPr>
          <w:rFonts w:ascii="Sylfaen" w:hAnsi="Sylfaen" w:cs="Sylfaen"/>
          <w:sz w:val="24"/>
          <w:szCs w:val="24"/>
        </w:rPr>
        <w:t xml:space="preserve"> button (Figure 2).</w:t>
      </w:r>
      <w:r w:rsidR="007218BE" w:rsidRPr="00103F0F">
        <w:rPr>
          <w:rFonts w:ascii="Sylfaen" w:hAnsi="Sylfaen" w:cs="Sylfaen"/>
          <w:noProof/>
          <w:sz w:val="24"/>
          <w:szCs w:val="24"/>
        </w:rPr>
        <w:pict>
          <v:shape id="Picture 5" o:spid="_x0000_i1056" type="#_x0000_t75" alt="open.png" style="width:228.75pt;height:180pt;visibility:visible">
            <v:imagedata r:id="rId69" o:title=""/>
          </v:shape>
        </w:pict>
      </w:r>
    </w:p>
    <w:p w:rsidR="000E3987" w:rsidRPr="007C2137" w:rsidRDefault="000E3987" w:rsidP="00457C95">
      <w:pPr>
        <w:pStyle w:val="Caption"/>
        <w:jc w:val="center"/>
        <w:rPr>
          <w:rFonts w:ascii="Sylfaen" w:hAnsi="Sylfaen" w:cs="Sylfaen"/>
          <w:sz w:val="24"/>
          <w:szCs w:val="24"/>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2</w:t>
      </w:r>
      <w:r w:rsidR="00103F0F" w:rsidRPr="007C2137">
        <w:rPr>
          <w:rFonts w:ascii="Sylfaen" w:hAnsi="Sylfaen" w:cs="Sylfaen"/>
        </w:rPr>
        <w:fldChar w:fldCharType="end"/>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After clicking </w:t>
      </w:r>
      <w:r w:rsidRPr="007C2137">
        <w:rPr>
          <w:rFonts w:ascii="Sylfaen" w:hAnsi="Sylfaen" w:cs="Sylfaen"/>
          <w:i/>
          <w:iCs/>
          <w:sz w:val="24"/>
          <w:szCs w:val="24"/>
        </w:rPr>
        <w:t>Open</w:t>
      </w:r>
      <w:r w:rsidRPr="007C2137">
        <w:rPr>
          <w:rFonts w:ascii="Sylfaen" w:hAnsi="Sylfaen" w:cs="Sylfaen"/>
          <w:sz w:val="24"/>
          <w:szCs w:val="24"/>
        </w:rPr>
        <w:t>, Google Earth will automatically load and display all relevant information inside the Woodcreek.KMZ file. Loading any KMZ file will automatically cause Google Earth to zoom into the appropriate scope of your data selection (Figure 3).</w:t>
      </w:r>
    </w:p>
    <w:p w:rsidR="000E3987" w:rsidRPr="007C2137" w:rsidRDefault="007218BE" w:rsidP="00457C95">
      <w:pPr>
        <w:keepNext/>
        <w:jc w:val="center"/>
        <w:rPr>
          <w:rFonts w:ascii="Sylfaen" w:hAnsi="Sylfaen" w:cs="Sylfaen"/>
        </w:rPr>
      </w:pPr>
      <w:r w:rsidRPr="00103F0F">
        <w:rPr>
          <w:rFonts w:ascii="Sylfaen" w:hAnsi="Sylfaen" w:cs="Sylfaen"/>
          <w:noProof/>
          <w:sz w:val="24"/>
          <w:szCs w:val="24"/>
        </w:rPr>
        <w:pict>
          <v:shape id="Picture 6" o:spid="_x0000_i1057" type="#_x0000_t75" alt="zoom.png" style="width:240pt;height:186pt;visibility:visible">
            <v:imagedata r:id="rId70" o:title=""/>
          </v:shape>
        </w:pict>
      </w:r>
    </w:p>
    <w:p w:rsidR="000E3987" w:rsidRPr="007C2137" w:rsidRDefault="000E3987" w:rsidP="00457C95">
      <w:pPr>
        <w:pStyle w:val="Caption"/>
        <w:jc w:val="center"/>
        <w:rPr>
          <w:rFonts w:ascii="Sylfaen" w:hAnsi="Sylfaen" w:cs="Sylfaen"/>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3</w:t>
      </w:r>
      <w:r w:rsidR="00103F0F" w:rsidRPr="007C2137">
        <w:rPr>
          <w:rFonts w:ascii="Sylfaen" w:hAnsi="Sylfaen" w:cs="Sylfaen"/>
        </w:rPr>
        <w:fldChar w:fldCharType="end"/>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All associated layer files are turned to ‘On’ by default. You may uncheck / recheck any layers to turn them on or off (Figure 4). </w:t>
      </w:r>
    </w:p>
    <w:p w:rsidR="000E3987" w:rsidRPr="007C2137" w:rsidRDefault="007218BE" w:rsidP="00457C95">
      <w:pPr>
        <w:keepNext/>
        <w:jc w:val="center"/>
        <w:rPr>
          <w:rFonts w:ascii="Sylfaen" w:hAnsi="Sylfaen" w:cs="Sylfaen"/>
        </w:rPr>
      </w:pPr>
      <w:r w:rsidRPr="00103F0F">
        <w:rPr>
          <w:rFonts w:ascii="Sylfaen" w:hAnsi="Sylfaen" w:cs="Sylfaen"/>
          <w:noProof/>
        </w:rPr>
        <w:pict>
          <v:shape id="Picture 7" o:spid="_x0000_i1058" type="#_x0000_t75" alt="layercheck.png" style="width:111pt;height:179.25pt;visibility:visible">
            <v:imagedata r:id="rId71" o:title=""/>
          </v:shape>
        </w:pict>
      </w:r>
    </w:p>
    <w:p w:rsidR="000E3987" w:rsidRPr="007C2137" w:rsidRDefault="000E3987" w:rsidP="00457C95">
      <w:pPr>
        <w:pStyle w:val="Caption"/>
        <w:jc w:val="center"/>
        <w:rPr>
          <w:rFonts w:ascii="Sylfaen" w:hAnsi="Sylfaen" w:cs="Sylfaen"/>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4</w:t>
      </w:r>
      <w:r w:rsidR="00103F0F" w:rsidRPr="007C2137">
        <w:rPr>
          <w:rFonts w:ascii="Sylfaen" w:hAnsi="Sylfaen" w:cs="Sylfaen"/>
        </w:rPr>
        <w:fldChar w:fldCharType="end"/>
      </w:r>
    </w:p>
    <w:p w:rsidR="000E3987" w:rsidRPr="007C2137" w:rsidRDefault="000E3987" w:rsidP="00457C95">
      <w:pPr>
        <w:rPr>
          <w:rFonts w:ascii="Sylfaen" w:hAnsi="Sylfaen" w:cs="Sylfaen"/>
        </w:rPr>
      </w:pPr>
    </w:p>
    <w:p w:rsidR="000E3987" w:rsidRPr="007C2137" w:rsidRDefault="000E3987" w:rsidP="00457C95">
      <w:pPr>
        <w:rPr>
          <w:rFonts w:ascii="Sylfaen" w:hAnsi="Sylfaen" w:cs="Sylfaen"/>
          <w:sz w:val="24"/>
          <w:szCs w:val="24"/>
        </w:rPr>
      </w:pPr>
      <w:r w:rsidRPr="007C2137">
        <w:rPr>
          <w:rFonts w:ascii="Sylfaen" w:hAnsi="Sylfaen" w:cs="Sylfaen"/>
          <w:b/>
          <w:bCs/>
          <w:i/>
          <w:iCs/>
          <w:sz w:val="24"/>
          <w:szCs w:val="24"/>
          <w:u w:val="single"/>
        </w:rPr>
        <w:t>Modifying the Woodcreek.KMZ file:</w:t>
      </w:r>
    </w:p>
    <w:p w:rsidR="000E3987" w:rsidRPr="007C2137" w:rsidRDefault="000E3987" w:rsidP="00457C95">
      <w:pPr>
        <w:rPr>
          <w:rFonts w:ascii="Sylfaen" w:hAnsi="Sylfaen" w:cs="Sylfaen"/>
          <w:sz w:val="24"/>
          <w:szCs w:val="24"/>
        </w:rPr>
      </w:pPr>
      <w:r w:rsidRPr="007C2137">
        <w:rPr>
          <w:rFonts w:ascii="Sylfaen" w:hAnsi="Sylfaen" w:cs="Sylfaen"/>
          <w:sz w:val="24"/>
          <w:szCs w:val="24"/>
        </w:rPr>
        <w:t>Google Earth has many exciting and useful tools to alter any displayed KMZ files, should the need arise to modify, redistribute, or delete any information associated with one of the layers.</w:t>
      </w:r>
    </w:p>
    <w:p w:rsidR="000E3987" w:rsidRPr="007C2137" w:rsidRDefault="000E3987" w:rsidP="00457C95">
      <w:pPr>
        <w:rPr>
          <w:rFonts w:ascii="Sylfaen" w:hAnsi="Sylfaen" w:cs="Sylfaen"/>
          <w:sz w:val="24"/>
          <w:szCs w:val="24"/>
        </w:rPr>
      </w:pPr>
      <w:r w:rsidRPr="007C2137">
        <w:rPr>
          <w:rFonts w:ascii="Sylfaen" w:hAnsi="Sylfaen" w:cs="Sylfaen"/>
          <w:sz w:val="24"/>
          <w:szCs w:val="24"/>
        </w:rPr>
        <w:t>Point properties can be accessed in Google Earth, by simply right-clicking on the desired point and choosing ‘</w:t>
      </w:r>
      <w:r w:rsidRPr="007C2137">
        <w:rPr>
          <w:rFonts w:ascii="Sylfaen" w:hAnsi="Sylfaen" w:cs="Sylfaen"/>
          <w:i/>
          <w:iCs/>
          <w:sz w:val="24"/>
          <w:szCs w:val="24"/>
        </w:rPr>
        <w:t>Properties</w:t>
      </w:r>
      <w:r w:rsidRPr="007C2137">
        <w:rPr>
          <w:rFonts w:ascii="Sylfaen" w:hAnsi="Sylfaen" w:cs="Sylfaen"/>
          <w:sz w:val="24"/>
          <w:szCs w:val="24"/>
        </w:rPr>
        <w:t xml:space="preserve">.’ This will load the </w:t>
      </w:r>
      <w:r w:rsidRPr="007C2137">
        <w:rPr>
          <w:rFonts w:ascii="Sylfaen" w:hAnsi="Sylfaen" w:cs="Sylfaen"/>
          <w:i/>
          <w:iCs/>
          <w:sz w:val="24"/>
          <w:szCs w:val="24"/>
        </w:rPr>
        <w:t>Properties</w:t>
      </w:r>
      <w:r w:rsidRPr="007C2137">
        <w:rPr>
          <w:rFonts w:ascii="Sylfaen" w:hAnsi="Sylfaen" w:cs="Sylfaen"/>
          <w:sz w:val="24"/>
          <w:szCs w:val="24"/>
        </w:rPr>
        <w:t xml:space="preserve"> </w:t>
      </w:r>
      <w:r w:rsidRPr="007C2137">
        <w:rPr>
          <w:rFonts w:ascii="Sylfaen" w:hAnsi="Sylfaen" w:cs="Sylfaen"/>
          <w:i/>
          <w:iCs/>
          <w:sz w:val="24"/>
          <w:szCs w:val="24"/>
        </w:rPr>
        <w:t>Dialog</w:t>
      </w:r>
      <w:r w:rsidRPr="007C2137">
        <w:rPr>
          <w:rFonts w:ascii="Sylfaen" w:hAnsi="Sylfaen" w:cs="Sylfaen"/>
          <w:sz w:val="24"/>
          <w:szCs w:val="24"/>
        </w:rPr>
        <w:t xml:space="preserve"> Box (Figure 5).</w:t>
      </w:r>
    </w:p>
    <w:p w:rsidR="000E3987" w:rsidRPr="007C2137" w:rsidRDefault="007218BE" w:rsidP="00457C95">
      <w:pPr>
        <w:keepNext/>
        <w:jc w:val="center"/>
        <w:rPr>
          <w:rFonts w:ascii="Sylfaen" w:hAnsi="Sylfaen" w:cs="Sylfaen"/>
        </w:rPr>
      </w:pPr>
      <w:r w:rsidRPr="00103F0F">
        <w:rPr>
          <w:rFonts w:ascii="Sylfaen" w:hAnsi="Sylfaen" w:cs="Sylfaen"/>
          <w:noProof/>
          <w:sz w:val="24"/>
          <w:szCs w:val="24"/>
        </w:rPr>
        <w:pict>
          <v:shape id="Picture 8" o:spid="_x0000_i1059" type="#_x0000_t75" alt="properties.png" style="width:216.75pt;height:297pt;visibility:visible">
            <v:imagedata r:id="rId72" o:title=""/>
          </v:shape>
        </w:pict>
      </w:r>
    </w:p>
    <w:p w:rsidR="000E3987" w:rsidRPr="007C2137" w:rsidRDefault="000E3987" w:rsidP="00457C95">
      <w:pPr>
        <w:pStyle w:val="Caption"/>
        <w:jc w:val="center"/>
        <w:rPr>
          <w:rFonts w:ascii="Sylfaen" w:hAnsi="Sylfaen" w:cs="Sylfaen"/>
          <w:sz w:val="24"/>
          <w:szCs w:val="24"/>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5</w:t>
      </w:r>
      <w:r w:rsidR="00103F0F" w:rsidRPr="007C2137">
        <w:rPr>
          <w:rFonts w:ascii="Sylfaen" w:hAnsi="Sylfaen" w:cs="Sylfaen"/>
        </w:rPr>
        <w:fldChar w:fldCharType="end"/>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Upon loading the </w:t>
      </w:r>
      <w:r w:rsidRPr="007C2137">
        <w:rPr>
          <w:rFonts w:ascii="Sylfaen" w:hAnsi="Sylfaen" w:cs="Sylfaen"/>
          <w:i/>
          <w:iCs/>
          <w:sz w:val="24"/>
          <w:szCs w:val="24"/>
        </w:rPr>
        <w:t>Properties</w:t>
      </w:r>
      <w:r w:rsidRPr="007C2137">
        <w:rPr>
          <w:rFonts w:ascii="Sylfaen" w:hAnsi="Sylfaen" w:cs="Sylfaen"/>
          <w:sz w:val="24"/>
          <w:szCs w:val="24"/>
        </w:rPr>
        <w:t xml:space="preserve"> </w:t>
      </w:r>
      <w:r w:rsidRPr="007C2137">
        <w:rPr>
          <w:rFonts w:ascii="Sylfaen" w:hAnsi="Sylfaen" w:cs="Sylfaen"/>
          <w:i/>
          <w:iCs/>
          <w:sz w:val="24"/>
          <w:szCs w:val="24"/>
        </w:rPr>
        <w:t>Dialog</w:t>
      </w:r>
      <w:r w:rsidRPr="007C2137">
        <w:rPr>
          <w:rFonts w:ascii="Sylfaen" w:hAnsi="Sylfaen" w:cs="Sylfaen"/>
          <w:sz w:val="24"/>
          <w:szCs w:val="24"/>
        </w:rPr>
        <w:t xml:space="preserve"> box, you will see properties for </w:t>
      </w:r>
      <w:r w:rsidRPr="007C2137">
        <w:rPr>
          <w:rFonts w:ascii="Sylfaen" w:hAnsi="Sylfaen" w:cs="Sylfaen"/>
          <w:i/>
          <w:iCs/>
          <w:sz w:val="24"/>
          <w:szCs w:val="24"/>
        </w:rPr>
        <w:t>Name</w:t>
      </w:r>
      <w:r w:rsidRPr="007C2137">
        <w:rPr>
          <w:rFonts w:ascii="Sylfaen" w:hAnsi="Sylfaen" w:cs="Sylfaen"/>
          <w:sz w:val="24"/>
          <w:szCs w:val="24"/>
        </w:rPr>
        <w:t xml:space="preserve">, </w:t>
      </w:r>
      <w:r w:rsidRPr="007C2137">
        <w:rPr>
          <w:rFonts w:ascii="Sylfaen" w:hAnsi="Sylfaen" w:cs="Sylfaen"/>
          <w:i/>
          <w:iCs/>
          <w:sz w:val="24"/>
          <w:szCs w:val="24"/>
        </w:rPr>
        <w:t>Latitude</w:t>
      </w:r>
      <w:r w:rsidRPr="007C2137">
        <w:rPr>
          <w:rFonts w:ascii="Sylfaen" w:hAnsi="Sylfaen" w:cs="Sylfaen"/>
          <w:sz w:val="24"/>
          <w:szCs w:val="24"/>
        </w:rPr>
        <w:t xml:space="preserve">, and </w:t>
      </w:r>
      <w:r w:rsidRPr="007C2137">
        <w:rPr>
          <w:rFonts w:ascii="Sylfaen" w:hAnsi="Sylfaen" w:cs="Sylfaen"/>
          <w:i/>
          <w:iCs/>
          <w:sz w:val="24"/>
          <w:szCs w:val="24"/>
        </w:rPr>
        <w:t>Longitude</w:t>
      </w:r>
      <w:r w:rsidRPr="007C2137">
        <w:rPr>
          <w:rFonts w:ascii="Sylfaen" w:hAnsi="Sylfaen" w:cs="Sylfaen"/>
          <w:sz w:val="24"/>
          <w:szCs w:val="24"/>
        </w:rPr>
        <w:t xml:space="preserve">. Additional properties may be found by cycling through the four properties tabs: </w:t>
      </w:r>
      <w:r w:rsidRPr="007C2137">
        <w:rPr>
          <w:rFonts w:ascii="Sylfaen" w:hAnsi="Sylfaen" w:cs="Sylfaen"/>
          <w:i/>
          <w:iCs/>
          <w:sz w:val="24"/>
          <w:szCs w:val="24"/>
        </w:rPr>
        <w:t>Description</w:t>
      </w:r>
      <w:r w:rsidRPr="007C2137">
        <w:rPr>
          <w:rFonts w:ascii="Sylfaen" w:hAnsi="Sylfaen" w:cs="Sylfaen"/>
          <w:sz w:val="24"/>
          <w:szCs w:val="24"/>
        </w:rPr>
        <w:t xml:space="preserve">, </w:t>
      </w:r>
      <w:r w:rsidRPr="007C2137">
        <w:rPr>
          <w:rFonts w:ascii="Sylfaen" w:hAnsi="Sylfaen" w:cs="Sylfaen"/>
          <w:i/>
          <w:iCs/>
          <w:sz w:val="24"/>
          <w:szCs w:val="24"/>
        </w:rPr>
        <w:t>Style</w:t>
      </w:r>
      <w:r w:rsidRPr="007C2137">
        <w:rPr>
          <w:rFonts w:ascii="Sylfaen" w:hAnsi="Sylfaen" w:cs="Sylfaen"/>
          <w:sz w:val="24"/>
          <w:szCs w:val="24"/>
        </w:rPr>
        <w:t xml:space="preserve"> </w:t>
      </w:r>
      <w:r w:rsidRPr="007C2137">
        <w:rPr>
          <w:rFonts w:ascii="Sylfaen" w:hAnsi="Sylfaen" w:cs="Sylfaen"/>
          <w:i/>
          <w:iCs/>
          <w:sz w:val="24"/>
          <w:szCs w:val="24"/>
        </w:rPr>
        <w:t>/ Color</w:t>
      </w:r>
      <w:r w:rsidRPr="007C2137">
        <w:rPr>
          <w:rFonts w:ascii="Sylfaen" w:hAnsi="Sylfaen" w:cs="Sylfaen"/>
          <w:sz w:val="24"/>
          <w:szCs w:val="24"/>
        </w:rPr>
        <w:t xml:space="preserve">, </w:t>
      </w:r>
      <w:r w:rsidRPr="007C2137">
        <w:rPr>
          <w:rFonts w:ascii="Sylfaen" w:hAnsi="Sylfaen" w:cs="Sylfaen"/>
          <w:i/>
          <w:iCs/>
          <w:sz w:val="24"/>
          <w:szCs w:val="24"/>
        </w:rPr>
        <w:t>View</w:t>
      </w:r>
      <w:r w:rsidRPr="007C2137">
        <w:rPr>
          <w:rFonts w:ascii="Sylfaen" w:hAnsi="Sylfaen" w:cs="Sylfaen"/>
          <w:sz w:val="24"/>
          <w:szCs w:val="24"/>
        </w:rPr>
        <w:t xml:space="preserve">, and </w:t>
      </w:r>
      <w:r w:rsidRPr="007C2137">
        <w:rPr>
          <w:rFonts w:ascii="Sylfaen" w:hAnsi="Sylfaen" w:cs="Sylfaen"/>
          <w:i/>
          <w:iCs/>
          <w:sz w:val="24"/>
          <w:szCs w:val="24"/>
        </w:rPr>
        <w:t>Altitude</w:t>
      </w:r>
      <w:r w:rsidRPr="007C2137">
        <w:rPr>
          <w:rFonts w:ascii="Sylfaen" w:hAnsi="Sylfaen" w:cs="Sylfaen"/>
          <w:sz w:val="24"/>
          <w:szCs w:val="24"/>
        </w:rPr>
        <w:t>.</w:t>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The </w:t>
      </w:r>
      <w:r w:rsidRPr="007C2137">
        <w:rPr>
          <w:rFonts w:ascii="Sylfaen" w:hAnsi="Sylfaen" w:cs="Sylfaen"/>
          <w:i/>
          <w:iCs/>
          <w:sz w:val="24"/>
          <w:szCs w:val="24"/>
        </w:rPr>
        <w:t>Description</w:t>
      </w:r>
      <w:r w:rsidRPr="007C2137">
        <w:rPr>
          <w:rFonts w:ascii="Sylfaen" w:hAnsi="Sylfaen" w:cs="Sylfaen"/>
          <w:sz w:val="24"/>
          <w:szCs w:val="24"/>
        </w:rPr>
        <w:t xml:space="preserve"> properties options allow the user to alter the text which is displayed in a popup box upon clicking any point on the map. Should you wish to change the information displayed, simply delete the current description and type in the modification. There is no programming language requirement as Google Earth will automatically recreate any changes into code.</w:t>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The </w:t>
      </w:r>
      <w:r w:rsidRPr="007C2137">
        <w:rPr>
          <w:rFonts w:ascii="Sylfaen" w:hAnsi="Sylfaen" w:cs="Sylfaen"/>
          <w:i/>
          <w:iCs/>
          <w:sz w:val="24"/>
          <w:szCs w:val="24"/>
        </w:rPr>
        <w:t>Style / Color</w:t>
      </w:r>
      <w:r w:rsidRPr="007C2137">
        <w:rPr>
          <w:rFonts w:ascii="Sylfaen" w:hAnsi="Sylfaen" w:cs="Sylfaen"/>
          <w:sz w:val="24"/>
          <w:szCs w:val="24"/>
        </w:rPr>
        <w:t xml:space="preserve"> tab refers to the visualization of the point. Here you can modify the icon of the points using Google Earth’s built in icons, or by using your own images.</w:t>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The </w:t>
      </w:r>
      <w:r w:rsidRPr="007C2137">
        <w:rPr>
          <w:rFonts w:ascii="Sylfaen" w:hAnsi="Sylfaen" w:cs="Sylfaen"/>
          <w:i/>
          <w:iCs/>
          <w:sz w:val="24"/>
          <w:szCs w:val="24"/>
        </w:rPr>
        <w:t>View</w:t>
      </w:r>
      <w:r w:rsidRPr="007C2137">
        <w:rPr>
          <w:rFonts w:ascii="Sylfaen" w:hAnsi="Sylfaen" w:cs="Sylfaen"/>
          <w:sz w:val="24"/>
          <w:szCs w:val="24"/>
        </w:rPr>
        <w:t xml:space="preserve"> tab allows users to set the camera angle of their display. Upon setting this attribute, the camera will readjust itself to the stored position whenever a user clicks on the point (Figure 6).</w:t>
      </w:r>
    </w:p>
    <w:p w:rsidR="000E3987" w:rsidRPr="007C2137" w:rsidRDefault="007218BE" w:rsidP="00457C95">
      <w:pPr>
        <w:keepNext/>
        <w:rPr>
          <w:rFonts w:ascii="Sylfaen" w:hAnsi="Sylfaen" w:cs="Sylfaen"/>
        </w:rPr>
      </w:pPr>
      <w:r w:rsidRPr="00103F0F">
        <w:rPr>
          <w:rFonts w:ascii="Sylfaen" w:hAnsi="Sylfaen" w:cs="Sylfaen"/>
          <w:noProof/>
          <w:sz w:val="24"/>
          <w:szCs w:val="24"/>
        </w:rPr>
        <w:pict>
          <v:shape id="Picture 10" o:spid="_x0000_i1060" type="#_x0000_t75" alt="view.png" style="width:240pt;height:186pt;visibility:visible">
            <v:imagedata r:id="rId73" o:title=""/>
          </v:shape>
        </w:pict>
      </w:r>
    </w:p>
    <w:p w:rsidR="000E3987" w:rsidRPr="007C2137" w:rsidRDefault="000E3987" w:rsidP="00457C95">
      <w:pPr>
        <w:pStyle w:val="Caption"/>
        <w:jc w:val="center"/>
        <w:rPr>
          <w:rFonts w:ascii="Sylfaen" w:hAnsi="Sylfaen" w:cs="Sylfaen"/>
          <w:sz w:val="24"/>
          <w:szCs w:val="24"/>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6</w:t>
      </w:r>
      <w:r w:rsidR="00103F0F" w:rsidRPr="007C2137">
        <w:rPr>
          <w:rFonts w:ascii="Sylfaen" w:hAnsi="Sylfaen" w:cs="Sylfaen"/>
        </w:rPr>
        <w:fldChar w:fldCharType="end"/>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All non-point information must be changed by right-clicking on the name of the item under the </w:t>
      </w:r>
      <w:r w:rsidRPr="007C2137">
        <w:rPr>
          <w:rFonts w:ascii="Sylfaen" w:hAnsi="Sylfaen" w:cs="Sylfaen"/>
          <w:i/>
          <w:iCs/>
          <w:sz w:val="24"/>
          <w:szCs w:val="24"/>
        </w:rPr>
        <w:t>‘Places’</w:t>
      </w:r>
      <w:r w:rsidRPr="007C2137">
        <w:rPr>
          <w:rFonts w:ascii="Sylfaen" w:hAnsi="Sylfaen" w:cs="Sylfaen"/>
          <w:sz w:val="24"/>
          <w:szCs w:val="24"/>
        </w:rPr>
        <w:t xml:space="preserve"> box (Figure 4). Any information that is not displayed as a point on the map will not have its description displayed through a pop-up. All descriptions are displayed under the name of the layer file (Figure 7).</w:t>
      </w:r>
    </w:p>
    <w:p w:rsidR="000E3987" w:rsidRPr="007C2137" w:rsidRDefault="007218BE" w:rsidP="00457C95">
      <w:pPr>
        <w:keepNext/>
        <w:jc w:val="center"/>
        <w:rPr>
          <w:rFonts w:ascii="Sylfaen" w:hAnsi="Sylfaen" w:cs="Sylfaen"/>
        </w:rPr>
      </w:pPr>
      <w:r w:rsidRPr="00103F0F">
        <w:rPr>
          <w:rFonts w:ascii="Sylfaen" w:hAnsi="Sylfaen" w:cs="Sylfaen"/>
          <w:noProof/>
          <w:sz w:val="24"/>
          <w:szCs w:val="24"/>
        </w:rPr>
        <w:pict>
          <v:shape id="Picture 9" o:spid="_x0000_i1061" type="#_x0000_t75" alt="layerprop.png" style="width:169.5pt;height:178.5pt;visibility:visible">
            <v:imagedata r:id="rId74" o:title=""/>
          </v:shape>
        </w:pict>
      </w:r>
    </w:p>
    <w:p w:rsidR="000E3987" w:rsidRPr="007C2137" w:rsidRDefault="000E3987" w:rsidP="00457C95">
      <w:pPr>
        <w:pStyle w:val="Caption"/>
        <w:jc w:val="center"/>
        <w:rPr>
          <w:rFonts w:ascii="Sylfaen" w:hAnsi="Sylfaen" w:cs="Sylfaen"/>
        </w:rPr>
      </w:pPr>
      <w:r w:rsidRPr="007C2137">
        <w:rPr>
          <w:rFonts w:ascii="Sylfaen" w:hAnsi="Sylfaen" w:cs="Sylfaen"/>
        </w:rPr>
        <w:t xml:space="preserve">Figure </w:t>
      </w:r>
      <w:r w:rsidR="00103F0F" w:rsidRPr="007C2137">
        <w:rPr>
          <w:rFonts w:ascii="Sylfaen" w:hAnsi="Sylfaen" w:cs="Sylfaen"/>
        </w:rPr>
        <w:fldChar w:fldCharType="begin"/>
      </w:r>
      <w:r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7</w:t>
      </w:r>
      <w:r w:rsidR="00103F0F" w:rsidRPr="007C2137">
        <w:rPr>
          <w:rFonts w:ascii="Sylfaen" w:hAnsi="Sylfaen" w:cs="Sylfaen"/>
        </w:rPr>
        <w:fldChar w:fldCharType="end"/>
      </w:r>
    </w:p>
    <w:p w:rsidR="000E3987" w:rsidRPr="007C2137" w:rsidRDefault="000E3987" w:rsidP="00457C95">
      <w:pPr>
        <w:rPr>
          <w:rFonts w:ascii="Sylfaen" w:hAnsi="Sylfaen" w:cs="Sylfaen"/>
          <w:sz w:val="24"/>
          <w:szCs w:val="24"/>
        </w:rPr>
      </w:pPr>
      <w:r w:rsidRPr="007C2137">
        <w:rPr>
          <w:rFonts w:ascii="Sylfaen" w:hAnsi="Sylfaen" w:cs="Sylfaen"/>
          <w:b/>
          <w:bCs/>
          <w:i/>
          <w:iCs/>
          <w:sz w:val="24"/>
          <w:szCs w:val="24"/>
          <w:u w:val="single"/>
        </w:rPr>
        <w:t>Saving your modifications:</w:t>
      </w:r>
    </w:p>
    <w:p w:rsidR="000E3987" w:rsidRPr="007C2137" w:rsidRDefault="000E3987" w:rsidP="00457C95">
      <w:pPr>
        <w:rPr>
          <w:rFonts w:ascii="Sylfaen" w:hAnsi="Sylfaen" w:cs="Sylfaen"/>
          <w:sz w:val="24"/>
          <w:szCs w:val="24"/>
        </w:rPr>
      </w:pPr>
      <w:r w:rsidRPr="007C2137">
        <w:rPr>
          <w:rFonts w:ascii="Sylfaen" w:hAnsi="Sylfaen" w:cs="Sylfaen"/>
          <w:sz w:val="24"/>
          <w:szCs w:val="24"/>
        </w:rPr>
        <w:t xml:space="preserve">There are many ways to save your modifications in Google Earth. In order to save any modifications done to any KMZ file, you must right-click on the main folder name in the </w:t>
      </w:r>
      <w:r w:rsidRPr="007C2137">
        <w:rPr>
          <w:rFonts w:ascii="Sylfaen" w:hAnsi="Sylfaen" w:cs="Sylfaen"/>
          <w:i/>
          <w:iCs/>
          <w:sz w:val="24"/>
          <w:szCs w:val="24"/>
        </w:rPr>
        <w:t>Places</w:t>
      </w:r>
      <w:r w:rsidRPr="007C2137">
        <w:rPr>
          <w:rFonts w:ascii="Sylfaen" w:hAnsi="Sylfaen" w:cs="Sylfaen"/>
          <w:sz w:val="24"/>
          <w:szCs w:val="24"/>
        </w:rPr>
        <w:t xml:space="preserve"> dialog box and click </w:t>
      </w:r>
      <w:r w:rsidRPr="007C2137">
        <w:rPr>
          <w:rFonts w:ascii="Sylfaen" w:hAnsi="Sylfaen" w:cs="Sylfaen"/>
          <w:i/>
          <w:iCs/>
          <w:sz w:val="24"/>
          <w:szCs w:val="24"/>
        </w:rPr>
        <w:t>Save-As</w:t>
      </w:r>
      <w:r w:rsidRPr="007C2137">
        <w:rPr>
          <w:rFonts w:ascii="Sylfaen" w:hAnsi="Sylfaen" w:cs="Sylfaen"/>
          <w:sz w:val="24"/>
          <w:szCs w:val="24"/>
        </w:rPr>
        <w:t xml:space="preserve">. However, should you desire only one layer from a KMZ, right-click on the desired folder name, and click </w:t>
      </w:r>
      <w:r w:rsidRPr="007C2137">
        <w:rPr>
          <w:rFonts w:ascii="Sylfaen" w:hAnsi="Sylfaen" w:cs="Sylfaen"/>
          <w:i/>
          <w:iCs/>
          <w:sz w:val="24"/>
          <w:szCs w:val="24"/>
        </w:rPr>
        <w:t>Save-As</w:t>
      </w:r>
      <w:r w:rsidRPr="007C2137">
        <w:rPr>
          <w:rFonts w:ascii="Sylfaen" w:hAnsi="Sylfaen" w:cs="Sylfaen"/>
          <w:sz w:val="24"/>
          <w:szCs w:val="24"/>
        </w:rPr>
        <w:t xml:space="preserve"> (Figure 8).</w:t>
      </w:r>
    </w:p>
    <w:p w:rsidR="00B640A6" w:rsidRDefault="00B640A6" w:rsidP="00B640A6">
      <w:pPr>
        <w:pStyle w:val="Caption"/>
        <w:jc w:val="center"/>
        <w:rPr>
          <w:rFonts w:ascii="Sylfaen" w:hAnsi="Sylfaen" w:cs="Sylfaen"/>
          <w:noProof/>
          <w:sz w:val="24"/>
          <w:szCs w:val="24"/>
        </w:rPr>
        <w:sectPr w:rsidR="00B640A6" w:rsidSect="009A60D4">
          <w:type w:val="continuous"/>
          <w:pgSz w:w="12240" w:h="15840"/>
          <w:pgMar w:top="1440" w:right="1440" w:bottom="1440" w:left="1440" w:header="720" w:footer="720" w:gutter="0"/>
          <w:cols w:num="2" w:space="720"/>
          <w:docGrid w:linePitch="360"/>
        </w:sectPr>
      </w:pPr>
    </w:p>
    <w:p w:rsidR="00B640A6" w:rsidRPr="007C2137" w:rsidRDefault="007218BE" w:rsidP="00B640A6">
      <w:pPr>
        <w:pStyle w:val="Caption"/>
        <w:jc w:val="center"/>
        <w:rPr>
          <w:rFonts w:ascii="Sylfaen" w:hAnsi="Sylfaen" w:cs="Sylfaen"/>
          <w:sz w:val="24"/>
          <w:szCs w:val="24"/>
        </w:rPr>
      </w:pPr>
      <w:r w:rsidRPr="00103F0F">
        <w:rPr>
          <w:rFonts w:ascii="Sylfaen" w:hAnsi="Sylfaen" w:cs="Sylfaen"/>
          <w:noProof/>
          <w:sz w:val="24"/>
          <w:szCs w:val="24"/>
        </w:rPr>
        <w:pict>
          <v:shape id="Picture 11" o:spid="_x0000_i1062" type="#_x0000_t75" alt="saveaskml.png" style="width:240pt;height:186pt;visibility:visible">
            <v:imagedata r:id="rId75" o:title=""/>
          </v:shape>
        </w:pict>
      </w:r>
      <w:r w:rsidR="00B640A6" w:rsidRPr="00B640A6">
        <w:rPr>
          <w:rFonts w:ascii="Sylfaen" w:hAnsi="Sylfaen" w:cs="Sylfaen"/>
        </w:rPr>
        <w:t xml:space="preserve"> </w:t>
      </w:r>
      <w:r w:rsidR="00B640A6" w:rsidRPr="007C2137">
        <w:rPr>
          <w:rFonts w:ascii="Sylfaen" w:hAnsi="Sylfaen" w:cs="Sylfaen"/>
        </w:rPr>
        <w:t xml:space="preserve">Figure </w:t>
      </w:r>
      <w:r w:rsidR="00103F0F" w:rsidRPr="007C2137">
        <w:rPr>
          <w:rFonts w:ascii="Sylfaen" w:hAnsi="Sylfaen" w:cs="Sylfaen"/>
        </w:rPr>
        <w:fldChar w:fldCharType="begin"/>
      </w:r>
      <w:r w:rsidR="00B640A6" w:rsidRPr="007C2137">
        <w:rPr>
          <w:rFonts w:ascii="Sylfaen" w:hAnsi="Sylfaen" w:cs="Sylfaen"/>
        </w:rPr>
        <w:instrText xml:space="preserve"> SEQ Figure \* ARABIC </w:instrText>
      </w:r>
      <w:r w:rsidR="00103F0F" w:rsidRPr="007C2137">
        <w:rPr>
          <w:rFonts w:ascii="Sylfaen" w:hAnsi="Sylfaen" w:cs="Sylfaen"/>
        </w:rPr>
        <w:fldChar w:fldCharType="separate"/>
      </w:r>
      <w:r w:rsidR="00095DF9">
        <w:rPr>
          <w:rFonts w:ascii="Sylfaen" w:hAnsi="Sylfaen" w:cs="Sylfaen"/>
          <w:noProof/>
        </w:rPr>
        <w:t>8</w:t>
      </w:r>
      <w:r w:rsidR="00103F0F" w:rsidRPr="007C2137">
        <w:rPr>
          <w:rFonts w:ascii="Sylfaen" w:hAnsi="Sylfaen" w:cs="Sylfaen"/>
        </w:rPr>
        <w:fldChar w:fldCharType="end"/>
      </w:r>
    </w:p>
    <w:p w:rsidR="00B640A6" w:rsidRDefault="00B640A6" w:rsidP="00B640A6">
      <w:pPr>
        <w:rPr>
          <w:rFonts w:ascii="Sylfaen" w:hAnsi="Sylfaen" w:cs="Sylfaen"/>
          <w:sz w:val="24"/>
          <w:szCs w:val="24"/>
        </w:rPr>
      </w:pPr>
      <w:r w:rsidRPr="007C2137">
        <w:rPr>
          <w:rFonts w:ascii="Sylfaen" w:hAnsi="Sylfaen" w:cs="Sylfaen"/>
          <w:sz w:val="24"/>
          <w:szCs w:val="24"/>
        </w:rPr>
        <w:t>The second option will extract a single layer from a compilation of layers (KMZ file) and save it as an individual file for distribution.</w:t>
      </w:r>
    </w:p>
    <w:p w:rsidR="000E3987" w:rsidRDefault="000E3987"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Default="00B640A6" w:rsidP="00457C95">
      <w:pPr>
        <w:keepNext/>
        <w:rPr>
          <w:rFonts w:ascii="Sylfaen" w:hAnsi="Sylfaen" w:cs="Sylfaen"/>
        </w:rPr>
      </w:pPr>
    </w:p>
    <w:p w:rsidR="00B640A6" w:rsidRPr="007C2137" w:rsidRDefault="00B640A6" w:rsidP="00457C95">
      <w:pPr>
        <w:keepNext/>
        <w:rPr>
          <w:rFonts w:ascii="Sylfaen" w:hAnsi="Sylfaen" w:cs="Sylfaen"/>
        </w:rPr>
      </w:pPr>
    </w:p>
    <w:p w:rsidR="000E3987" w:rsidRDefault="000E3987" w:rsidP="00457C95">
      <w:pPr>
        <w:rPr>
          <w:rFonts w:ascii="Sylfaen" w:hAnsi="Sylfaen" w:cs="Sylfaen"/>
          <w:sz w:val="24"/>
          <w:szCs w:val="24"/>
        </w:rPr>
      </w:pPr>
    </w:p>
    <w:p w:rsidR="009A60D4" w:rsidRDefault="009A60D4" w:rsidP="00457C95">
      <w:pPr>
        <w:rPr>
          <w:rFonts w:ascii="Sylfaen" w:hAnsi="Sylfaen" w:cs="Sylfaen"/>
          <w:sz w:val="24"/>
          <w:szCs w:val="24"/>
        </w:rPr>
        <w:sectPr w:rsidR="009A60D4" w:rsidSect="00B640A6">
          <w:type w:val="continuous"/>
          <w:pgSz w:w="12240" w:h="15840"/>
          <w:pgMar w:top="1440" w:right="1440" w:bottom="1440" w:left="1440" w:header="720" w:footer="720" w:gutter="0"/>
          <w:cols w:num="2" w:space="720"/>
          <w:docGrid w:linePitch="360"/>
        </w:sectPr>
      </w:pPr>
    </w:p>
    <w:p w:rsidR="000E3987" w:rsidRDefault="000E3987" w:rsidP="00B640A6">
      <w:pPr>
        <w:rPr>
          <w:rFonts w:ascii="Sylfaen" w:hAnsi="Sylfaen" w:cs="Sylfaen"/>
          <w:sz w:val="24"/>
          <w:szCs w:val="24"/>
        </w:rPr>
      </w:pPr>
    </w:p>
    <w:p w:rsidR="00D02973" w:rsidRDefault="00D02973" w:rsidP="00B640A6">
      <w:pPr>
        <w:rPr>
          <w:rFonts w:ascii="Sylfaen" w:hAnsi="Sylfaen" w:cs="Sylfaen"/>
          <w:sz w:val="24"/>
          <w:szCs w:val="24"/>
        </w:rPr>
      </w:pPr>
    </w:p>
    <w:p w:rsidR="00D02973" w:rsidRDefault="00D02973" w:rsidP="00B640A6">
      <w:pPr>
        <w:rPr>
          <w:rFonts w:ascii="Sylfaen" w:hAnsi="Sylfaen" w:cs="Sylfaen"/>
          <w:sz w:val="24"/>
          <w:szCs w:val="24"/>
        </w:rPr>
      </w:pPr>
    </w:p>
    <w:p w:rsidR="00D02973" w:rsidRDefault="00D02973" w:rsidP="00B640A6">
      <w:pPr>
        <w:rPr>
          <w:rFonts w:ascii="Sylfaen" w:hAnsi="Sylfaen" w:cs="Sylfaen"/>
          <w:sz w:val="24"/>
          <w:szCs w:val="24"/>
        </w:rPr>
      </w:pPr>
    </w:p>
    <w:p w:rsidR="00D02973" w:rsidRDefault="00D02973" w:rsidP="00B640A6">
      <w:pPr>
        <w:rPr>
          <w:rFonts w:ascii="Sylfaen" w:hAnsi="Sylfaen" w:cs="Sylfaen"/>
          <w:sz w:val="24"/>
          <w:szCs w:val="24"/>
        </w:rPr>
      </w:pPr>
    </w:p>
    <w:p w:rsidR="00D02973" w:rsidRDefault="00D02973" w:rsidP="00B640A6">
      <w:pPr>
        <w:rPr>
          <w:rFonts w:ascii="Sylfaen" w:hAnsi="Sylfaen" w:cs="Sylfaen"/>
          <w:sz w:val="24"/>
          <w:szCs w:val="24"/>
        </w:rPr>
      </w:pPr>
    </w:p>
    <w:sectPr w:rsidR="00D02973" w:rsidSect="009A60D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45C" w:rsidRDefault="003E745C" w:rsidP="000E3987">
      <w:pPr>
        <w:spacing w:after="0" w:line="240" w:lineRule="auto"/>
      </w:pPr>
      <w:r>
        <w:separator/>
      </w:r>
    </w:p>
  </w:endnote>
  <w:endnote w:type="continuationSeparator" w:id="1">
    <w:p w:rsidR="003E745C" w:rsidRDefault="003E745C" w:rsidP="000E3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Raavi">
    <w:panose1 w:val="02000500000000000000"/>
    <w:charset w:val="00"/>
    <w:family w:val="auto"/>
    <w:pitch w:val="variable"/>
    <w:sig w:usb0="0002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0262"/>
      <w:docPartObj>
        <w:docPartGallery w:val="Page Numbers (Bottom of Page)"/>
        <w:docPartUnique/>
      </w:docPartObj>
    </w:sdtPr>
    <w:sdtEndPr>
      <w:rPr>
        <w:color w:val="7F7F7F" w:themeColor="background1" w:themeShade="7F"/>
        <w:spacing w:val="60"/>
      </w:rPr>
    </w:sdtEndPr>
    <w:sdtContent>
      <w:p w:rsidR="007218BE" w:rsidRDefault="007218BE">
        <w:pPr>
          <w:pStyle w:val="Footer"/>
          <w:pBdr>
            <w:top w:val="single" w:sz="4" w:space="1" w:color="D9D9D9" w:themeColor="background1" w:themeShade="D9"/>
          </w:pBdr>
          <w:jc w:val="right"/>
        </w:pPr>
        <w:fldSimple w:instr=" PAGE   \* MERGEFORMAT ">
          <w:r w:rsidR="00095DF9">
            <w:rPr>
              <w:noProof/>
            </w:rPr>
            <w:t>1</w:t>
          </w:r>
        </w:fldSimple>
        <w:r>
          <w:t xml:space="preserve"> | </w:t>
        </w:r>
        <w:r>
          <w:rPr>
            <w:color w:val="7F7F7F" w:themeColor="background1" w:themeShade="7F"/>
            <w:spacing w:val="60"/>
          </w:rPr>
          <w:t>Page</w:t>
        </w:r>
      </w:p>
    </w:sdtContent>
  </w:sdt>
  <w:p w:rsidR="007218BE" w:rsidRDefault="007218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45C" w:rsidRDefault="003E745C" w:rsidP="000E3987">
      <w:pPr>
        <w:spacing w:after="0" w:line="240" w:lineRule="auto"/>
      </w:pPr>
      <w:r>
        <w:separator/>
      </w:r>
    </w:p>
  </w:footnote>
  <w:footnote w:type="continuationSeparator" w:id="1">
    <w:p w:rsidR="003E745C" w:rsidRDefault="003E745C" w:rsidP="000E3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13F" w:rsidRDefault="007218BE" w:rsidP="003A29B2">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69.75pt;height:69.75pt">
          <v:imagedata r:id="rId1" o:title="logoM_blk_trans"/>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639"/>
    <w:multiLevelType w:val="multilevel"/>
    <w:tmpl w:val="BE2E9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BB4B3F"/>
    <w:multiLevelType w:val="hybridMultilevel"/>
    <w:tmpl w:val="EA6CE15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
    <w:nsid w:val="21241603"/>
    <w:multiLevelType w:val="hybridMultilevel"/>
    <w:tmpl w:val="76CE3AE6"/>
    <w:lvl w:ilvl="0" w:tplc="A57650D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nsid w:val="265555A0"/>
    <w:multiLevelType w:val="hybridMultilevel"/>
    <w:tmpl w:val="4BD824E6"/>
    <w:lvl w:ilvl="0" w:tplc="66E82B46">
      <w:start w:val="1"/>
      <w:numFmt w:val="upperRoman"/>
      <w:lvlText w:val="%1."/>
      <w:lvlJc w:val="right"/>
      <w:pPr>
        <w:tabs>
          <w:tab w:val="num" w:pos="1080"/>
        </w:tabs>
        <w:ind w:left="1080" w:hanging="360"/>
      </w:pPr>
    </w:lvl>
    <w:lvl w:ilvl="1" w:tplc="D94CB91A">
      <w:start w:val="1"/>
      <w:numFmt w:val="decimal"/>
      <w:lvlText w:val="%2."/>
      <w:lvlJc w:val="left"/>
      <w:pPr>
        <w:tabs>
          <w:tab w:val="num" w:pos="1800"/>
        </w:tabs>
        <w:ind w:left="1800" w:hanging="360"/>
      </w:pPr>
      <w:rPr>
        <w:rFonts w:ascii="Sylfaen" w:eastAsia="Times New Roman" w:hAnsi="Sylfaen"/>
      </w:rPr>
    </w:lvl>
    <w:lvl w:ilvl="2" w:tplc="F5B60430">
      <w:start w:val="1"/>
      <w:numFmt w:val="upperRoman"/>
      <w:lvlText w:val="%3."/>
      <w:lvlJc w:val="right"/>
      <w:pPr>
        <w:tabs>
          <w:tab w:val="num" w:pos="2520"/>
        </w:tabs>
        <w:ind w:left="2520" w:hanging="360"/>
      </w:pPr>
    </w:lvl>
    <w:lvl w:ilvl="3" w:tplc="F16C7E64">
      <w:start w:val="1"/>
      <w:numFmt w:val="upperRoman"/>
      <w:lvlText w:val="%4."/>
      <w:lvlJc w:val="right"/>
      <w:pPr>
        <w:tabs>
          <w:tab w:val="num" w:pos="3240"/>
        </w:tabs>
        <w:ind w:left="3240" w:hanging="360"/>
      </w:pPr>
    </w:lvl>
    <w:lvl w:ilvl="4" w:tplc="679E6DDA">
      <w:start w:val="1"/>
      <w:numFmt w:val="upperRoman"/>
      <w:lvlText w:val="%5."/>
      <w:lvlJc w:val="right"/>
      <w:pPr>
        <w:tabs>
          <w:tab w:val="num" w:pos="3960"/>
        </w:tabs>
        <w:ind w:left="3960" w:hanging="360"/>
      </w:pPr>
    </w:lvl>
    <w:lvl w:ilvl="5" w:tplc="DD6C150A">
      <w:start w:val="1"/>
      <w:numFmt w:val="upperRoman"/>
      <w:lvlText w:val="%6."/>
      <w:lvlJc w:val="right"/>
      <w:pPr>
        <w:tabs>
          <w:tab w:val="num" w:pos="4680"/>
        </w:tabs>
        <w:ind w:left="4680" w:hanging="360"/>
      </w:pPr>
    </w:lvl>
    <w:lvl w:ilvl="6" w:tplc="736A3882">
      <w:start w:val="1"/>
      <w:numFmt w:val="upperRoman"/>
      <w:lvlText w:val="%7."/>
      <w:lvlJc w:val="right"/>
      <w:pPr>
        <w:tabs>
          <w:tab w:val="num" w:pos="5400"/>
        </w:tabs>
        <w:ind w:left="5400" w:hanging="360"/>
      </w:pPr>
    </w:lvl>
    <w:lvl w:ilvl="7" w:tplc="2E7A4B8C">
      <w:start w:val="1"/>
      <w:numFmt w:val="upperRoman"/>
      <w:lvlText w:val="%8."/>
      <w:lvlJc w:val="right"/>
      <w:pPr>
        <w:tabs>
          <w:tab w:val="num" w:pos="6120"/>
        </w:tabs>
        <w:ind w:left="6120" w:hanging="360"/>
      </w:pPr>
    </w:lvl>
    <w:lvl w:ilvl="8" w:tplc="A8565CAE">
      <w:start w:val="1"/>
      <w:numFmt w:val="upperRoman"/>
      <w:lvlText w:val="%9."/>
      <w:lvlJc w:val="right"/>
      <w:pPr>
        <w:tabs>
          <w:tab w:val="num" w:pos="6840"/>
        </w:tabs>
        <w:ind w:left="6840" w:hanging="360"/>
      </w:pPr>
    </w:lvl>
  </w:abstractNum>
  <w:abstractNum w:abstractNumId="4">
    <w:nsid w:val="2D177B95"/>
    <w:multiLevelType w:val="multilevel"/>
    <w:tmpl w:val="ADDA1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DA54A9E"/>
    <w:multiLevelType w:val="hybridMultilevel"/>
    <w:tmpl w:val="D48A44BE"/>
    <w:lvl w:ilvl="0" w:tplc="A57650D6">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6">
    <w:nsid w:val="31EA1A83"/>
    <w:multiLevelType w:val="hybridMultilevel"/>
    <w:tmpl w:val="A2E6C106"/>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7">
    <w:nsid w:val="42FC0821"/>
    <w:multiLevelType w:val="hybridMultilevel"/>
    <w:tmpl w:val="F6D03F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459B13FB"/>
    <w:multiLevelType w:val="hybridMultilevel"/>
    <w:tmpl w:val="5BBA75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528F7173"/>
    <w:multiLevelType w:val="hybridMultilevel"/>
    <w:tmpl w:val="136C6B0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nsid w:val="6718545B"/>
    <w:multiLevelType w:val="hybridMultilevel"/>
    <w:tmpl w:val="3D3C7F8E"/>
    <w:lvl w:ilvl="0" w:tplc="BF967A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6F5D06A5"/>
    <w:multiLevelType w:val="hybridMultilevel"/>
    <w:tmpl w:val="3CD659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755E624B"/>
    <w:multiLevelType w:val="multilevel"/>
    <w:tmpl w:val="5DA87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6"/>
  </w:num>
  <w:num w:numId="5">
    <w:abstractNumId w:val="10"/>
  </w:num>
  <w:num w:numId="6">
    <w:abstractNumId w:val="2"/>
  </w:num>
  <w:num w:numId="7">
    <w:abstractNumId w:val="5"/>
  </w:num>
  <w:num w:numId="8">
    <w:abstractNumId w:val="11"/>
  </w:num>
  <w:num w:numId="9">
    <w:abstractNumId w:val="8"/>
  </w:num>
  <w:num w:numId="10">
    <w:abstractNumId w:val="7"/>
  </w:num>
  <w:num w:numId="11">
    <w:abstractNumId w:val="4"/>
  </w:num>
  <w:num w:numId="12">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10"/>
  <w:displayHorizontalDrawingGridEvery w:val="2"/>
  <w:characterSpacingControl w:val="doNotCompress"/>
  <w:savePreviewPicture/>
  <w:hdrShapeDefaults>
    <o:shapedefaults v:ext="edit" spidmax="8194"/>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0596"/>
    <w:rsid w:val="000243F4"/>
    <w:rsid w:val="00025A4E"/>
    <w:rsid w:val="00034ACD"/>
    <w:rsid w:val="00053A32"/>
    <w:rsid w:val="000643B8"/>
    <w:rsid w:val="00093E7E"/>
    <w:rsid w:val="00095DF9"/>
    <w:rsid w:val="000E3987"/>
    <w:rsid w:val="00103F0F"/>
    <w:rsid w:val="00137329"/>
    <w:rsid w:val="00194400"/>
    <w:rsid w:val="001A3CE6"/>
    <w:rsid w:val="001B5BA7"/>
    <w:rsid w:val="001F4F33"/>
    <w:rsid w:val="00225EEA"/>
    <w:rsid w:val="0023266B"/>
    <w:rsid w:val="00276A6A"/>
    <w:rsid w:val="002906A2"/>
    <w:rsid w:val="002E235D"/>
    <w:rsid w:val="002E2649"/>
    <w:rsid w:val="002F58D6"/>
    <w:rsid w:val="0030213F"/>
    <w:rsid w:val="003345BE"/>
    <w:rsid w:val="00341631"/>
    <w:rsid w:val="00356256"/>
    <w:rsid w:val="00370F78"/>
    <w:rsid w:val="00373906"/>
    <w:rsid w:val="003823B5"/>
    <w:rsid w:val="003A29B2"/>
    <w:rsid w:val="003B6EE8"/>
    <w:rsid w:val="003D5B30"/>
    <w:rsid w:val="003E745C"/>
    <w:rsid w:val="00457C95"/>
    <w:rsid w:val="00482B18"/>
    <w:rsid w:val="00485E05"/>
    <w:rsid w:val="004934C2"/>
    <w:rsid w:val="004D1457"/>
    <w:rsid w:val="004E2A9D"/>
    <w:rsid w:val="004F15D1"/>
    <w:rsid w:val="004F66AF"/>
    <w:rsid w:val="005023EB"/>
    <w:rsid w:val="00515703"/>
    <w:rsid w:val="00517BAE"/>
    <w:rsid w:val="005347D6"/>
    <w:rsid w:val="00566A51"/>
    <w:rsid w:val="00590611"/>
    <w:rsid w:val="005A4686"/>
    <w:rsid w:val="005B4819"/>
    <w:rsid w:val="005C6C48"/>
    <w:rsid w:val="00624021"/>
    <w:rsid w:val="00631573"/>
    <w:rsid w:val="00635068"/>
    <w:rsid w:val="00646EE4"/>
    <w:rsid w:val="00676F19"/>
    <w:rsid w:val="00697D24"/>
    <w:rsid w:val="006A45AC"/>
    <w:rsid w:val="006B5978"/>
    <w:rsid w:val="006F24E1"/>
    <w:rsid w:val="00713162"/>
    <w:rsid w:val="007218BE"/>
    <w:rsid w:val="007220AC"/>
    <w:rsid w:val="007522C5"/>
    <w:rsid w:val="007979E7"/>
    <w:rsid w:val="007C2137"/>
    <w:rsid w:val="008253BD"/>
    <w:rsid w:val="008320B9"/>
    <w:rsid w:val="00875B46"/>
    <w:rsid w:val="008A7C13"/>
    <w:rsid w:val="008C5E0C"/>
    <w:rsid w:val="008D42ED"/>
    <w:rsid w:val="008E479D"/>
    <w:rsid w:val="008F0950"/>
    <w:rsid w:val="009422EA"/>
    <w:rsid w:val="009848D6"/>
    <w:rsid w:val="009851C0"/>
    <w:rsid w:val="009915F3"/>
    <w:rsid w:val="009A60D4"/>
    <w:rsid w:val="009D574A"/>
    <w:rsid w:val="00A173DC"/>
    <w:rsid w:val="00A31D34"/>
    <w:rsid w:val="00A5139D"/>
    <w:rsid w:val="00A57C9E"/>
    <w:rsid w:val="00A833B0"/>
    <w:rsid w:val="00A92D10"/>
    <w:rsid w:val="00AA7062"/>
    <w:rsid w:val="00AB37F7"/>
    <w:rsid w:val="00AB44CD"/>
    <w:rsid w:val="00AD1556"/>
    <w:rsid w:val="00B44841"/>
    <w:rsid w:val="00B640A6"/>
    <w:rsid w:val="00B97185"/>
    <w:rsid w:val="00BA6127"/>
    <w:rsid w:val="00BE0834"/>
    <w:rsid w:val="00BE6812"/>
    <w:rsid w:val="00BF226D"/>
    <w:rsid w:val="00C00AFC"/>
    <w:rsid w:val="00C10596"/>
    <w:rsid w:val="00C16C5F"/>
    <w:rsid w:val="00C278D9"/>
    <w:rsid w:val="00C656F9"/>
    <w:rsid w:val="00CB1A3D"/>
    <w:rsid w:val="00CC29AD"/>
    <w:rsid w:val="00CC42A6"/>
    <w:rsid w:val="00CC73F3"/>
    <w:rsid w:val="00CD4F77"/>
    <w:rsid w:val="00CF5407"/>
    <w:rsid w:val="00D02973"/>
    <w:rsid w:val="00D108E4"/>
    <w:rsid w:val="00D465DB"/>
    <w:rsid w:val="00D46F89"/>
    <w:rsid w:val="00D65977"/>
    <w:rsid w:val="00D667CD"/>
    <w:rsid w:val="00D91DBD"/>
    <w:rsid w:val="00D94054"/>
    <w:rsid w:val="00DE435F"/>
    <w:rsid w:val="00E07AA2"/>
    <w:rsid w:val="00E40777"/>
    <w:rsid w:val="00E41E94"/>
    <w:rsid w:val="00E55657"/>
    <w:rsid w:val="00EC70EF"/>
    <w:rsid w:val="00EE6BBF"/>
    <w:rsid w:val="00EE78CE"/>
    <w:rsid w:val="00F03BF6"/>
    <w:rsid w:val="00F16F51"/>
    <w:rsid w:val="00F7303C"/>
    <w:rsid w:val="00F85A07"/>
    <w:rsid w:val="00F92F75"/>
    <w:rsid w:val="00FA53AA"/>
    <w:rsid w:val="00FB3A00"/>
    <w:rsid w:val="00FD7681"/>
    <w:rsid w:val="00FE3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8E4"/>
    <w:pPr>
      <w:spacing w:after="200" w:line="276" w:lineRule="auto"/>
    </w:pPr>
    <w:rPr>
      <w:rFonts w:cs="Calibri"/>
      <w:sz w:val="22"/>
      <w:szCs w:val="22"/>
    </w:rPr>
  </w:style>
  <w:style w:type="paragraph" w:styleId="Heading1">
    <w:name w:val="heading 1"/>
    <w:basedOn w:val="Normal"/>
    <w:next w:val="Normal"/>
    <w:link w:val="Heading1Char"/>
    <w:uiPriority w:val="9"/>
    <w:qFormat/>
    <w:rsid w:val="009D57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57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57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B5978"/>
    <w:pPr>
      <w:ind w:left="720"/>
    </w:pPr>
  </w:style>
  <w:style w:type="paragraph" w:styleId="BalloonText">
    <w:name w:val="Balloon Text"/>
    <w:basedOn w:val="Normal"/>
    <w:link w:val="BalloonTextChar"/>
    <w:uiPriority w:val="99"/>
    <w:semiHidden/>
    <w:rsid w:val="00AA7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062"/>
    <w:rPr>
      <w:rFonts w:ascii="Tahoma" w:hAnsi="Tahoma" w:cs="Tahoma"/>
      <w:sz w:val="16"/>
      <w:szCs w:val="16"/>
    </w:rPr>
  </w:style>
  <w:style w:type="paragraph" w:styleId="Header">
    <w:name w:val="header"/>
    <w:basedOn w:val="Normal"/>
    <w:link w:val="HeaderChar"/>
    <w:uiPriority w:val="99"/>
    <w:rsid w:val="003823B5"/>
    <w:pPr>
      <w:tabs>
        <w:tab w:val="center" w:pos="4320"/>
        <w:tab w:val="right" w:pos="8640"/>
      </w:tabs>
    </w:pPr>
  </w:style>
  <w:style w:type="character" w:customStyle="1" w:styleId="HeaderChar">
    <w:name w:val="Header Char"/>
    <w:basedOn w:val="DefaultParagraphFont"/>
    <w:link w:val="Header"/>
    <w:uiPriority w:val="99"/>
    <w:semiHidden/>
    <w:rsid w:val="004E10D7"/>
    <w:rPr>
      <w:rFonts w:cs="Calibri"/>
    </w:rPr>
  </w:style>
  <w:style w:type="paragraph" w:styleId="Footer">
    <w:name w:val="footer"/>
    <w:basedOn w:val="Normal"/>
    <w:link w:val="FooterChar"/>
    <w:uiPriority w:val="99"/>
    <w:rsid w:val="003823B5"/>
    <w:pPr>
      <w:tabs>
        <w:tab w:val="center" w:pos="4320"/>
        <w:tab w:val="right" w:pos="8640"/>
      </w:tabs>
    </w:pPr>
  </w:style>
  <w:style w:type="character" w:customStyle="1" w:styleId="FooterChar">
    <w:name w:val="Footer Char"/>
    <w:basedOn w:val="DefaultParagraphFont"/>
    <w:link w:val="Footer"/>
    <w:uiPriority w:val="99"/>
    <w:rsid w:val="004E10D7"/>
    <w:rPr>
      <w:rFonts w:cs="Calibri"/>
    </w:rPr>
  </w:style>
  <w:style w:type="character" w:styleId="PageNumber">
    <w:name w:val="page number"/>
    <w:basedOn w:val="DefaultParagraphFont"/>
    <w:uiPriority w:val="99"/>
    <w:rsid w:val="003823B5"/>
  </w:style>
  <w:style w:type="character" w:styleId="Hyperlink">
    <w:name w:val="Hyperlink"/>
    <w:basedOn w:val="DefaultParagraphFont"/>
    <w:uiPriority w:val="99"/>
    <w:rsid w:val="00457C95"/>
    <w:rPr>
      <w:color w:val="0000FF"/>
      <w:u w:val="single"/>
    </w:rPr>
  </w:style>
  <w:style w:type="paragraph" w:styleId="Caption">
    <w:name w:val="caption"/>
    <w:basedOn w:val="Normal"/>
    <w:next w:val="Normal"/>
    <w:uiPriority w:val="99"/>
    <w:qFormat/>
    <w:rsid w:val="00457C95"/>
    <w:pPr>
      <w:spacing w:line="240" w:lineRule="auto"/>
    </w:pPr>
    <w:rPr>
      <w:b/>
      <w:bCs/>
      <w:color w:val="4F81BD"/>
      <w:sz w:val="18"/>
      <w:szCs w:val="18"/>
    </w:rPr>
  </w:style>
  <w:style w:type="character" w:styleId="FollowedHyperlink">
    <w:name w:val="FollowedHyperlink"/>
    <w:basedOn w:val="DefaultParagraphFont"/>
    <w:uiPriority w:val="99"/>
    <w:semiHidden/>
    <w:unhideWhenUsed/>
    <w:rsid w:val="00B640A6"/>
    <w:rPr>
      <w:color w:val="800080"/>
      <w:u w:val="single"/>
    </w:rPr>
  </w:style>
  <w:style w:type="character" w:customStyle="1" w:styleId="Heading1Char">
    <w:name w:val="Heading 1 Char"/>
    <w:basedOn w:val="DefaultParagraphFont"/>
    <w:link w:val="Heading1"/>
    <w:uiPriority w:val="9"/>
    <w:rsid w:val="009D574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D574A"/>
    <w:pPr>
      <w:outlineLvl w:val="9"/>
    </w:pPr>
  </w:style>
  <w:style w:type="paragraph" w:styleId="TOC1">
    <w:name w:val="toc 1"/>
    <w:basedOn w:val="Normal"/>
    <w:next w:val="Normal"/>
    <w:autoRedefine/>
    <w:uiPriority w:val="39"/>
    <w:unhideWhenUsed/>
    <w:rsid w:val="009D574A"/>
    <w:pPr>
      <w:spacing w:after="100"/>
    </w:pPr>
  </w:style>
  <w:style w:type="paragraph" w:styleId="TOC3">
    <w:name w:val="toc 3"/>
    <w:basedOn w:val="Normal"/>
    <w:next w:val="Normal"/>
    <w:autoRedefine/>
    <w:uiPriority w:val="39"/>
    <w:unhideWhenUsed/>
    <w:rsid w:val="009D574A"/>
    <w:pPr>
      <w:spacing w:after="100"/>
      <w:ind w:left="440"/>
    </w:pPr>
  </w:style>
  <w:style w:type="character" w:customStyle="1" w:styleId="Heading2Char">
    <w:name w:val="Heading 2 Char"/>
    <w:basedOn w:val="DefaultParagraphFont"/>
    <w:link w:val="Heading2"/>
    <w:uiPriority w:val="9"/>
    <w:semiHidden/>
    <w:rsid w:val="009D574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D574A"/>
    <w:rPr>
      <w:rFonts w:asciiTheme="majorHAnsi" w:eastAsiaTheme="majorEastAsia" w:hAnsiTheme="majorHAnsi" w:cstheme="majorBidi"/>
      <w:b/>
      <w:bCs/>
      <w:color w:val="4F81BD" w:themeColor="accent1"/>
      <w:sz w:val="22"/>
      <w:szCs w:val="22"/>
    </w:rPr>
  </w:style>
  <w:style w:type="paragraph" w:styleId="TOC2">
    <w:name w:val="toc 2"/>
    <w:basedOn w:val="Normal"/>
    <w:next w:val="Normal"/>
    <w:autoRedefine/>
    <w:uiPriority w:val="39"/>
    <w:unhideWhenUsed/>
    <w:rsid w:val="009D574A"/>
    <w:pPr>
      <w:spacing w:after="100"/>
      <w:ind w:left="220"/>
    </w:pPr>
  </w:style>
</w:styles>
</file>

<file path=word/webSettings.xml><?xml version="1.0" encoding="utf-8"?>
<w:webSettings xmlns:r="http://schemas.openxmlformats.org/officeDocument/2006/relationships" xmlns:w="http://schemas.openxmlformats.org/wordprocessingml/2006/main">
  <w:divs>
    <w:div w:id="470903466">
      <w:bodyDiv w:val="1"/>
      <w:marLeft w:val="0"/>
      <w:marRight w:val="0"/>
      <w:marTop w:val="0"/>
      <w:marBottom w:val="0"/>
      <w:divBdr>
        <w:top w:val="none" w:sz="0" w:space="0" w:color="auto"/>
        <w:left w:val="none" w:sz="0" w:space="0" w:color="auto"/>
        <w:bottom w:val="none" w:sz="0" w:space="0" w:color="auto"/>
        <w:right w:val="none" w:sz="0" w:space="0" w:color="auto"/>
      </w:divBdr>
    </w:div>
    <w:div w:id="1076628270">
      <w:bodyDiv w:val="1"/>
      <w:marLeft w:val="0"/>
      <w:marRight w:val="0"/>
      <w:marTop w:val="0"/>
      <w:marBottom w:val="0"/>
      <w:divBdr>
        <w:top w:val="none" w:sz="0" w:space="0" w:color="auto"/>
        <w:left w:val="none" w:sz="0" w:space="0" w:color="auto"/>
        <w:bottom w:val="none" w:sz="0" w:space="0" w:color="auto"/>
        <w:right w:val="none" w:sz="0" w:space="0" w:color="auto"/>
      </w:divBdr>
    </w:div>
    <w:div w:id="1199777116">
      <w:marLeft w:val="0"/>
      <w:marRight w:val="0"/>
      <w:marTop w:val="0"/>
      <w:marBottom w:val="0"/>
      <w:divBdr>
        <w:top w:val="none" w:sz="0" w:space="0" w:color="auto"/>
        <w:left w:val="none" w:sz="0" w:space="0" w:color="auto"/>
        <w:bottom w:val="none" w:sz="0" w:space="0" w:color="auto"/>
        <w:right w:val="none" w:sz="0" w:space="0" w:color="auto"/>
      </w:divBdr>
      <w:divsChild>
        <w:div w:id="1199777113">
          <w:marLeft w:val="907"/>
          <w:marRight w:val="0"/>
          <w:marTop w:val="0"/>
          <w:marBottom w:val="0"/>
          <w:divBdr>
            <w:top w:val="none" w:sz="0" w:space="0" w:color="auto"/>
            <w:left w:val="none" w:sz="0" w:space="0" w:color="auto"/>
            <w:bottom w:val="none" w:sz="0" w:space="0" w:color="auto"/>
            <w:right w:val="none" w:sz="0" w:space="0" w:color="auto"/>
          </w:divBdr>
        </w:div>
        <w:div w:id="1199777114">
          <w:marLeft w:val="907"/>
          <w:marRight w:val="0"/>
          <w:marTop w:val="0"/>
          <w:marBottom w:val="0"/>
          <w:divBdr>
            <w:top w:val="none" w:sz="0" w:space="0" w:color="auto"/>
            <w:left w:val="none" w:sz="0" w:space="0" w:color="auto"/>
            <w:bottom w:val="none" w:sz="0" w:space="0" w:color="auto"/>
            <w:right w:val="none" w:sz="0" w:space="0" w:color="auto"/>
          </w:divBdr>
        </w:div>
        <w:div w:id="1199777115">
          <w:marLeft w:val="907"/>
          <w:marRight w:val="0"/>
          <w:marTop w:val="0"/>
          <w:marBottom w:val="0"/>
          <w:divBdr>
            <w:top w:val="none" w:sz="0" w:space="0" w:color="auto"/>
            <w:left w:val="none" w:sz="0" w:space="0" w:color="auto"/>
            <w:bottom w:val="none" w:sz="0" w:space="0" w:color="auto"/>
            <w:right w:val="none" w:sz="0" w:space="0" w:color="auto"/>
          </w:divBdr>
        </w:div>
        <w:div w:id="1199777117">
          <w:marLeft w:val="907"/>
          <w:marRight w:val="0"/>
          <w:marTop w:val="0"/>
          <w:marBottom w:val="0"/>
          <w:divBdr>
            <w:top w:val="none" w:sz="0" w:space="0" w:color="auto"/>
            <w:left w:val="none" w:sz="0" w:space="0" w:color="auto"/>
            <w:bottom w:val="none" w:sz="0" w:space="0" w:color="auto"/>
            <w:right w:val="none" w:sz="0" w:space="0" w:color="auto"/>
          </w:divBdr>
        </w:div>
        <w:div w:id="1199777118">
          <w:marLeft w:val="907"/>
          <w:marRight w:val="0"/>
          <w:marTop w:val="0"/>
          <w:marBottom w:val="0"/>
          <w:divBdr>
            <w:top w:val="none" w:sz="0" w:space="0" w:color="auto"/>
            <w:left w:val="none" w:sz="0" w:space="0" w:color="auto"/>
            <w:bottom w:val="none" w:sz="0" w:space="0" w:color="auto"/>
            <w:right w:val="none" w:sz="0" w:space="0" w:color="auto"/>
          </w:divBdr>
        </w:div>
        <w:div w:id="1199777119">
          <w:marLeft w:val="907"/>
          <w:marRight w:val="0"/>
          <w:marTop w:val="0"/>
          <w:marBottom w:val="0"/>
          <w:divBdr>
            <w:top w:val="none" w:sz="0" w:space="0" w:color="auto"/>
            <w:left w:val="none" w:sz="0" w:space="0" w:color="auto"/>
            <w:bottom w:val="none" w:sz="0" w:space="0" w:color="auto"/>
            <w:right w:val="none" w:sz="0" w:space="0" w:color="auto"/>
          </w:divBdr>
        </w:div>
        <w:div w:id="1199777122">
          <w:marLeft w:val="907"/>
          <w:marRight w:val="0"/>
          <w:marTop w:val="0"/>
          <w:marBottom w:val="0"/>
          <w:divBdr>
            <w:top w:val="none" w:sz="0" w:space="0" w:color="auto"/>
            <w:left w:val="none" w:sz="0" w:space="0" w:color="auto"/>
            <w:bottom w:val="none" w:sz="0" w:space="0" w:color="auto"/>
            <w:right w:val="none" w:sz="0" w:space="0" w:color="auto"/>
          </w:divBdr>
        </w:div>
      </w:divsChild>
    </w:div>
    <w:div w:id="1199777120">
      <w:marLeft w:val="0"/>
      <w:marRight w:val="0"/>
      <w:marTop w:val="0"/>
      <w:marBottom w:val="0"/>
      <w:divBdr>
        <w:top w:val="none" w:sz="0" w:space="0" w:color="auto"/>
        <w:left w:val="none" w:sz="0" w:space="0" w:color="auto"/>
        <w:bottom w:val="none" w:sz="0" w:space="0" w:color="auto"/>
        <w:right w:val="none" w:sz="0" w:space="0" w:color="auto"/>
      </w:divBdr>
    </w:div>
    <w:div w:id="1199777121">
      <w:marLeft w:val="0"/>
      <w:marRight w:val="0"/>
      <w:marTop w:val="0"/>
      <w:marBottom w:val="0"/>
      <w:divBdr>
        <w:top w:val="none" w:sz="0" w:space="0" w:color="auto"/>
        <w:left w:val="none" w:sz="0" w:space="0" w:color="auto"/>
        <w:bottom w:val="none" w:sz="0" w:space="0" w:color="auto"/>
        <w:right w:val="none" w:sz="0" w:space="0" w:color="auto"/>
      </w:divBdr>
    </w:div>
    <w:div w:id="11997771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file:///C:\Documents%20and%20Settings\Paul%20Kaiser\Local%20Settings\Temp\metadata22.htm" TargetMode="External"/><Relationship Id="rId21" Type="http://schemas.openxmlformats.org/officeDocument/2006/relationships/image" Target="media/image13.jpeg"/><Relationship Id="rId34" Type="http://schemas.openxmlformats.org/officeDocument/2006/relationships/hyperlink" Target="file:///C:\Documents%20and%20Settings\Paul%20Kaiser\Local%20Settings\Temp\metadata22.htm" TargetMode="External"/><Relationship Id="rId42" Type="http://schemas.openxmlformats.org/officeDocument/2006/relationships/hyperlink" Target="file:///C:\Documents%20and%20Settings\Paul%20Kaiser\Local%20Settings\Temp\metadata22.htm" TargetMode="External"/><Relationship Id="rId47" Type="http://schemas.openxmlformats.org/officeDocument/2006/relationships/hyperlink" Target="file:///C:\Documents%20and%20Settings\Paul%20Kaiser\Local%20Settings\Temp\metadata21.htm" TargetMode="External"/><Relationship Id="rId50" Type="http://schemas.openxmlformats.org/officeDocument/2006/relationships/hyperlink" Target="file:///C:\Documents%20and%20Settings\Paul%20Kaiser\Local%20Settings\Temp\metadata21.htm" TargetMode="External"/><Relationship Id="rId55" Type="http://schemas.openxmlformats.org/officeDocument/2006/relationships/hyperlink" Target="file:///C:\Documents%20and%20Settings\Paul%20Kaiser\Local%20Settings\Temp\metadata23.htm" TargetMode="External"/><Relationship Id="rId63" Type="http://schemas.openxmlformats.org/officeDocument/2006/relationships/image" Target="media/image21.emf"/><Relationship Id="rId68"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file:///C:\Documents%20and%20Settings\Paul%20Kaiser\Local%20Settings\Temp\metadata22.htm"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file:///C:\Documents%20and%20Settings\Paul%20Kaiser\Local%20Settings\Temp\metadata22.htm" TargetMode="External"/><Relationship Id="rId37" Type="http://schemas.openxmlformats.org/officeDocument/2006/relationships/hyperlink" Target="file:///C:\Documents%20and%20Settings\Paul%20Kaiser\Local%20Settings\Temp\metadata22.htm" TargetMode="External"/><Relationship Id="rId40" Type="http://schemas.openxmlformats.org/officeDocument/2006/relationships/hyperlink" Target="file:///C:\Documents%20and%20Settings\Paul%20Kaiser\Local%20Settings\Temp\metadata22.htm" TargetMode="External"/><Relationship Id="rId45" Type="http://schemas.openxmlformats.org/officeDocument/2006/relationships/hyperlink" Target="file:///C:\Documents%20and%20Settings\Paul%20Kaiser\Local%20Settings\Temp\metadata21.htm" TargetMode="External"/><Relationship Id="rId53" Type="http://schemas.openxmlformats.org/officeDocument/2006/relationships/hyperlink" Target="file:///C:\Documents%20and%20Settings\Paul%20Kaiser\Local%20Settings\Temp\metadata23.htm" TargetMode="External"/><Relationship Id="rId58" Type="http://schemas.openxmlformats.org/officeDocument/2006/relationships/hyperlink" Target="file:///C:\Documents%20and%20Settings\Paul%20Kaiser\Local%20Settings\Temp\metadata23.htm" TargetMode="External"/><Relationship Id="rId66" Type="http://schemas.openxmlformats.org/officeDocument/2006/relationships/image" Target="media/image22.png"/><Relationship Id="rId74"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0.wmf"/><Relationship Id="rId49" Type="http://schemas.openxmlformats.org/officeDocument/2006/relationships/hyperlink" Target="file:///C:\Documents%20and%20Settings\Paul%20Kaiser\Local%20Settings\Temp\metadata21.htm" TargetMode="External"/><Relationship Id="rId57" Type="http://schemas.openxmlformats.org/officeDocument/2006/relationships/hyperlink" Target="file:///C:\Documents%20and%20Settings\Paul%20Kaiser\Local%20Settings\Temp\metadata23.htm" TargetMode="External"/><Relationship Id="rId61" Type="http://schemas.openxmlformats.org/officeDocument/2006/relationships/hyperlink" Target="file:///C:\Documents%20and%20Settings\Paul%20Kaiser\Local%20Settings\Temp\metadata23.htm"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hyperlink" Target="file:///C:\Documents%20and%20Settings\Paul%20Kaiser\Local%20Settings\Temp\metadata22.htm" TargetMode="External"/><Relationship Id="rId44" Type="http://schemas.openxmlformats.org/officeDocument/2006/relationships/hyperlink" Target="file:///C:\Documents%20and%20Settings\Paul%20Kaiser\Local%20Settings\Temp\metadata21.htm" TargetMode="External"/><Relationship Id="rId52" Type="http://schemas.openxmlformats.org/officeDocument/2006/relationships/hyperlink" Target="file:///C:\Documents%20and%20Settings\Paul%20Kaiser\Local%20Settings\Temp\metadata21.htm" TargetMode="External"/><Relationship Id="rId60" Type="http://schemas.openxmlformats.org/officeDocument/2006/relationships/hyperlink" Target="file:///C:\Documents%20and%20Settings\Paul%20Kaiser\Local%20Settings\Temp\metadata23.htm" TargetMode="External"/><Relationship Id="rId65" Type="http://schemas.openxmlformats.org/officeDocument/2006/relationships/hyperlink" Target="http://earth.google.com/intl/en/userguide/v4/" TargetMode="External"/><Relationship Id="rId73"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gisuser.com/index2.php?option=content&amp;task=view&amp;id=6647" TargetMode="External"/><Relationship Id="rId30" Type="http://schemas.openxmlformats.org/officeDocument/2006/relationships/hyperlink" Target="file:///C:\Documents%20and%20Settings\Paul%20Kaiser\Local%20Settings\Temp\metadata22.htm" TargetMode="External"/><Relationship Id="rId35" Type="http://schemas.openxmlformats.org/officeDocument/2006/relationships/hyperlink" Target="file:///C:\Documents%20and%20Settings\Paul%20Kaiser\Local%20Settings\Temp\metadata22.htm" TargetMode="External"/><Relationship Id="rId43" Type="http://schemas.openxmlformats.org/officeDocument/2006/relationships/hyperlink" Target="file:///C:\Documents%20and%20Settings\Paul%20Kaiser\Local%20Settings\Temp\metadata21.htm" TargetMode="External"/><Relationship Id="rId48" Type="http://schemas.openxmlformats.org/officeDocument/2006/relationships/hyperlink" Target="file:///C:\Documents%20and%20Settings\Paul%20Kaiser\Local%20Settings\Temp\metadata21.htm" TargetMode="External"/><Relationship Id="rId56" Type="http://schemas.openxmlformats.org/officeDocument/2006/relationships/hyperlink" Target="file:///C:\Documents%20and%20Settings\Paul%20Kaiser\Local%20Settings\Temp\metadata23.htm" TargetMode="External"/><Relationship Id="rId64" Type="http://schemas.openxmlformats.org/officeDocument/2006/relationships/hyperlink" Target="http://earth.google.com/download-earth.html" TargetMode="External"/><Relationship Id="rId69" Type="http://schemas.openxmlformats.org/officeDocument/2006/relationships/image" Target="media/image24.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C:\Documents%20and%20Settings\Paul%20Kaiser\Local%20Settings\Temp\metadata21.htm" TargetMode="Externa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file:///C:\Documents%20and%20Settings\Paul%20Kaiser\Local%20Settings\Temp\metadata22.htm" TargetMode="External"/><Relationship Id="rId38" Type="http://schemas.openxmlformats.org/officeDocument/2006/relationships/hyperlink" Target="file:///C:\Documents%20and%20Settings\Paul%20Kaiser\Local%20Settings\Temp\metadata22.htm" TargetMode="External"/><Relationship Id="rId46" Type="http://schemas.openxmlformats.org/officeDocument/2006/relationships/hyperlink" Target="file:///C:\Documents%20and%20Settings\Paul%20Kaiser\Local%20Settings\Temp\metadata21.htm" TargetMode="External"/><Relationship Id="rId59" Type="http://schemas.openxmlformats.org/officeDocument/2006/relationships/hyperlink" Target="file:///C:\Documents%20and%20Settings\Paul%20Kaiser\Local%20Settings\Temp\metadata23.htm" TargetMode="External"/><Relationship Id="rId67" Type="http://schemas.openxmlformats.org/officeDocument/2006/relationships/hyperlink" Target="http://earth.google.com/intl/en/userguide/v4/" TargetMode="External"/><Relationship Id="rId20" Type="http://schemas.openxmlformats.org/officeDocument/2006/relationships/image" Target="media/image12.png"/><Relationship Id="rId41" Type="http://schemas.openxmlformats.org/officeDocument/2006/relationships/hyperlink" Target="file:///C:\Documents%20and%20Settings\Paul%20Kaiser\Local%20Settings\Temp\metadata22.htm" TargetMode="External"/><Relationship Id="rId54" Type="http://schemas.openxmlformats.org/officeDocument/2006/relationships/hyperlink" Target="file:///C:\Documents%20and%20Settings\Paul%20Kaiser\Local%20Settings\Temp\metadata23.htm" TargetMode="External"/><Relationship Id="rId62" Type="http://schemas.openxmlformats.org/officeDocument/2006/relationships/hyperlink" Target="file:///C:\Documents%20and%20Settings\Paul%20Kaiser\Local%20Settings\Temp\metadata23.htm" TargetMode="External"/><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06C5A-ECBA-47A7-B52E-38DB321F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37</Pages>
  <Words>6266</Words>
  <Characters>35718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Abstract</vt:lpstr>
    </vt:vector>
  </TitlesOfParts>
  <Company>N/A</Company>
  <LinksUpToDate>false</LinksUpToDate>
  <CharactersWithSpaces>41901</CharactersWithSpaces>
  <SharedDoc>false</SharedDoc>
  <HLinks>
    <vt:vector size="228" baseType="variant">
      <vt:variant>
        <vt:i4>1114149</vt:i4>
      </vt:variant>
      <vt:variant>
        <vt:i4>135</vt:i4>
      </vt:variant>
      <vt:variant>
        <vt:i4>0</vt:i4>
      </vt:variant>
      <vt:variant>
        <vt:i4>5</vt:i4>
      </vt:variant>
      <vt:variant>
        <vt:lpwstr>C:\Documents and Settings\Paul Kaiser\Local Settings\Temp\metadata23.htm</vt:lpwstr>
      </vt:variant>
      <vt:variant>
        <vt:lpwstr>Top</vt:lpwstr>
      </vt:variant>
      <vt:variant>
        <vt:i4>1114149</vt:i4>
      </vt:variant>
      <vt:variant>
        <vt:i4>132</vt:i4>
      </vt:variant>
      <vt:variant>
        <vt:i4>0</vt:i4>
      </vt:variant>
      <vt:variant>
        <vt:i4>5</vt:i4>
      </vt:variant>
      <vt:variant>
        <vt:lpwstr>C:\Documents and Settings\Paul Kaiser\Local Settings\Temp\metadata23.htm</vt:lpwstr>
      </vt:variant>
      <vt:variant>
        <vt:lpwstr>Top</vt:lpwstr>
      </vt:variant>
      <vt:variant>
        <vt:i4>1114149</vt:i4>
      </vt:variant>
      <vt:variant>
        <vt:i4>129</vt:i4>
      </vt:variant>
      <vt:variant>
        <vt:i4>0</vt:i4>
      </vt:variant>
      <vt:variant>
        <vt:i4>5</vt:i4>
      </vt:variant>
      <vt:variant>
        <vt:lpwstr>C:\Documents and Settings\Paul Kaiser\Local Settings\Temp\metadata23.htm</vt:lpwstr>
      </vt:variant>
      <vt:variant>
        <vt:lpwstr>Top</vt:lpwstr>
      </vt:variant>
      <vt:variant>
        <vt:i4>1114149</vt:i4>
      </vt:variant>
      <vt:variant>
        <vt:i4>126</vt:i4>
      </vt:variant>
      <vt:variant>
        <vt:i4>0</vt:i4>
      </vt:variant>
      <vt:variant>
        <vt:i4>5</vt:i4>
      </vt:variant>
      <vt:variant>
        <vt:lpwstr>C:\Documents and Settings\Paul Kaiser\Local Settings\Temp\metadata23.htm</vt:lpwstr>
      </vt:variant>
      <vt:variant>
        <vt:lpwstr>Top</vt:lpwstr>
      </vt:variant>
      <vt:variant>
        <vt:i4>1114149</vt:i4>
      </vt:variant>
      <vt:variant>
        <vt:i4>123</vt:i4>
      </vt:variant>
      <vt:variant>
        <vt:i4>0</vt:i4>
      </vt:variant>
      <vt:variant>
        <vt:i4>5</vt:i4>
      </vt:variant>
      <vt:variant>
        <vt:lpwstr>C:\Documents and Settings\Paul Kaiser\Local Settings\Temp\metadata23.htm</vt:lpwstr>
      </vt:variant>
      <vt:variant>
        <vt:lpwstr>Top</vt:lpwstr>
      </vt:variant>
      <vt:variant>
        <vt:i4>8323154</vt:i4>
      </vt:variant>
      <vt:variant>
        <vt:i4>120</vt:i4>
      </vt:variant>
      <vt:variant>
        <vt:i4>0</vt:i4>
      </vt:variant>
      <vt:variant>
        <vt:i4>5</vt:i4>
      </vt:variant>
      <vt:variant>
        <vt:lpwstr>C:\Documents and Settings\Paul Kaiser\Local Settings\Temp\metadata23.htm</vt:lpwstr>
      </vt:variant>
      <vt:variant>
        <vt:lpwstr>46896896</vt:lpwstr>
      </vt:variant>
      <vt:variant>
        <vt:i4>7471193</vt:i4>
      </vt:variant>
      <vt:variant>
        <vt:i4>117</vt:i4>
      </vt:variant>
      <vt:variant>
        <vt:i4>0</vt:i4>
      </vt:variant>
      <vt:variant>
        <vt:i4>5</vt:i4>
      </vt:variant>
      <vt:variant>
        <vt:lpwstr>C:\Documents and Settings\Paul Kaiser\Local Settings\Temp\metadata23.htm</vt:lpwstr>
      </vt:variant>
      <vt:variant>
        <vt:lpwstr>46897536</vt:lpwstr>
      </vt:variant>
      <vt:variant>
        <vt:i4>8257624</vt:i4>
      </vt:variant>
      <vt:variant>
        <vt:i4>114</vt:i4>
      </vt:variant>
      <vt:variant>
        <vt:i4>0</vt:i4>
      </vt:variant>
      <vt:variant>
        <vt:i4>5</vt:i4>
      </vt:variant>
      <vt:variant>
        <vt:lpwstr>C:\Documents and Settings\Paul Kaiser\Local Settings\Temp\metadata23.htm</vt:lpwstr>
      </vt:variant>
      <vt:variant>
        <vt:lpwstr>46897728</vt:lpwstr>
      </vt:variant>
      <vt:variant>
        <vt:i4>7798874</vt:i4>
      </vt:variant>
      <vt:variant>
        <vt:i4>111</vt:i4>
      </vt:variant>
      <vt:variant>
        <vt:i4>0</vt:i4>
      </vt:variant>
      <vt:variant>
        <vt:i4>5</vt:i4>
      </vt:variant>
      <vt:variant>
        <vt:lpwstr>C:\Documents and Settings\Paul Kaiser\Local Settings\Temp\metadata23.htm</vt:lpwstr>
      </vt:variant>
      <vt:variant>
        <vt:lpwstr>46894432</vt:lpwstr>
      </vt:variant>
      <vt:variant>
        <vt:i4>6357104</vt:i4>
      </vt:variant>
      <vt:variant>
        <vt:i4>108</vt:i4>
      </vt:variant>
      <vt:variant>
        <vt:i4>0</vt:i4>
      </vt:variant>
      <vt:variant>
        <vt:i4>5</vt:i4>
      </vt:variant>
      <vt:variant>
        <vt:lpwstr>C:\Documents and Settings\Paul Kaiser\Local Settings\Temp\metadata23.htm</vt:lpwstr>
      </vt:variant>
      <vt:variant>
        <vt:lpwstr>Metadata_Information</vt:lpwstr>
      </vt:variant>
      <vt:variant>
        <vt:i4>1245221</vt:i4>
      </vt:variant>
      <vt:variant>
        <vt:i4>105</vt:i4>
      </vt:variant>
      <vt:variant>
        <vt:i4>0</vt:i4>
      </vt:variant>
      <vt:variant>
        <vt:i4>5</vt:i4>
      </vt:variant>
      <vt:variant>
        <vt:lpwstr>C:\Documents and Settings\Paul Kaiser\Local Settings\Temp\metadata21.htm</vt:lpwstr>
      </vt:variant>
      <vt:variant>
        <vt:lpwstr>Top</vt:lpwstr>
      </vt:variant>
      <vt:variant>
        <vt:i4>1245221</vt:i4>
      </vt:variant>
      <vt:variant>
        <vt:i4>102</vt:i4>
      </vt:variant>
      <vt:variant>
        <vt:i4>0</vt:i4>
      </vt:variant>
      <vt:variant>
        <vt:i4>5</vt:i4>
      </vt:variant>
      <vt:variant>
        <vt:lpwstr>C:\Documents and Settings\Paul Kaiser\Local Settings\Temp\metadata21.htm</vt:lpwstr>
      </vt:variant>
      <vt:variant>
        <vt:lpwstr>Top</vt:lpwstr>
      </vt:variant>
      <vt:variant>
        <vt:i4>1245221</vt:i4>
      </vt:variant>
      <vt:variant>
        <vt:i4>99</vt:i4>
      </vt:variant>
      <vt:variant>
        <vt:i4>0</vt:i4>
      </vt:variant>
      <vt:variant>
        <vt:i4>5</vt:i4>
      </vt:variant>
      <vt:variant>
        <vt:lpwstr>C:\Documents and Settings\Paul Kaiser\Local Settings\Temp\metadata21.htm</vt:lpwstr>
      </vt:variant>
      <vt:variant>
        <vt:lpwstr>Top</vt:lpwstr>
      </vt:variant>
      <vt:variant>
        <vt:i4>1245221</vt:i4>
      </vt:variant>
      <vt:variant>
        <vt:i4>96</vt:i4>
      </vt:variant>
      <vt:variant>
        <vt:i4>0</vt:i4>
      </vt:variant>
      <vt:variant>
        <vt:i4>5</vt:i4>
      </vt:variant>
      <vt:variant>
        <vt:lpwstr>C:\Documents and Settings\Paul Kaiser\Local Settings\Temp\metadata21.htm</vt:lpwstr>
      </vt:variant>
      <vt:variant>
        <vt:lpwstr>Top</vt:lpwstr>
      </vt:variant>
      <vt:variant>
        <vt:i4>1245221</vt:i4>
      </vt:variant>
      <vt:variant>
        <vt:i4>93</vt:i4>
      </vt:variant>
      <vt:variant>
        <vt:i4>0</vt:i4>
      </vt:variant>
      <vt:variant>
        <vt:i4>5</vt:i4>
      </vt:variant>
      <vt:variant>
        <vt:lpwstr>C:\Documents and Settings\Paul Kaiser\Local Settings\Temp\metadata21.htm</vt:lpwstr>
      </vt:variant>
      <vt:variant>
        <vt:lpwstr>Top</vt:lpwstr>
      </vt:variant>
      <vt:variant>
        <vt:i4>8257618</vt:i4>
      </vt:variant>
      <vt:variant>
        <vt:i4>90</vt:i4>
      </vt:variant>
      <vt:variant>
        <vt:i4>0</vt:i4>
      </vt:variant>
      <vt:variant>
        <vt:i4>5</vt:i4>
      </vt:variant>
      <vt:variant>
        <vt:lpwstr>C:\Documents and Settings\Paul Kaiser\Local Settings\Temp\metadata21.htm</vt:lpwstr>
      </vt:variant>
      <vt:variant>
        <vt:lpwstr>Geoprocessing</vt:lpwstr>
      </vt:variant>
      <vt:variant>
        <vt:i4>7340114</vt:i4>
      </vt:variant>
      <vt:variant>
        <vt:i4>87</vt:i4>
      </vt:variant>
      <vt:variant>
        <vt:i4>0</vt:i4>
      </vt:variant>
      <vt:variant>
        <vt:i4>5</vt:i4>
      </vt:variant>
      <vt:variant>
        <vt:lpwstr>C:\Documents and Settings\Paul Kaiser\Local Settings\Temp\metadata21.htm</vt:lpwstr>
      </vt:variant>
      <vt:variant>
        <vt:lpwstr>184705664</vt:lpwstr>
      </vt:variant>
      <vt:variant>
        <vt:i4>7536723</vt:i4>
      </vt:variant>
      <vt:variant>
        <vt:i4>84</vt:i4>
      </vt:variant>
      <vt:variant>
        <vt:i4>0</vt:i4>
      </vt:variant>
      <vt:variant>
        <vt:i4>5</vt:i4>
      </vt:variant>
      <vt:variant>
        <vt:lpwstr>C:\Documents and Settings\Paul Kaiser\Local Settings\Temp\metadata21.htm</vt:lpwstr>
      </vt:variant>
      <vt:variant>
        <vt:lpwstr>184709792</vt:lpwstr>
      </vt:variant>
      <vt:variant>
        <vt:i4>7471197</vt:i4>
      </vt:variant>
      <vt:variant>
        <vt:i4>81</vt:i4>
      </vt:variant>
      <vt:variant>
        <vt:i4>0</vt:i4>
      </vt:variant>
      <vt:variant>
        <vt:i4>5</vt:i4>
      </vt:variant>
      <vt:variant>
        <vt:lpwstr>C:\Documents and Settings\Paul Kaiser\Local Settings\Temp\metadata21.htm</vt:lpwstr>
      </vt:variant>
      <vt:variant>
        <vt:lpwstr>184709984</vt:lpwstr>
      </vt:variant>
      <vt:variant>
        <vt:i4>7405657</vt:i4>
      </vt:variant>
      <vt:variant>
        <vt:i4>78</vt:i4>
      </vt:variant>
      <vt:variant>
        <vt:i4>0</vt:i4>
      </vt:variant>
      <vt:variant>
        <vt:i4>5</vt:i4>
      </vt:variant>
      <vt:variant>
        <vt:lpwstr>C:\Documents and Settings\Paul Kaiser\Local Settings\Temp\metadata21.htm</vt:lpwstr>
      </vt:variant>
      <vt:variant>
        <vt:lpwstr>184684576</vt:lpwstr>
      </vt:variant>
      <vt:variant>
        <vt:i4>6488176</vt:i4>
      </vt:variant>
      <vt:variant>
        <vt:i4>75</vt:i4>
      </vt:variant>
      <vt:variant>
        <vt:i4>0</vt:i4>
      </vt:variant>
      <vt:variant>
        <vt:i4>5</vt:i4>
      </vt:variant>
      <vt:variant>
        <vt:lpwstr>C:\Documents and Settings\Paul Kaiser\Local Settings\Temp\metadata21.htm</vt:lpwstr>
      </vt:variant>
      <vt:variant>
        <vt:lpwstr>Metadata_Information</vt:lpwstr>
      </vt:variant>
      <vt:variant>
        <vt:i4>1048613</vt:i4>
      </vt:variant>
      <vt:variant>
        <vt:i4>72</vt:i4>
      </vt:variant>
      <vt:variant>
        <vt:i4>0</vt:i4>
      </vt:variant>
      <vt:variant>
        <vt:i4>5</vt:i4>
      </vt:variant>
      <vt:variant>
        <vt:lpwstr>C:\Documents and Settings\Paul Kaiser\Local Settings\Temp\metadata22.htm</vt:lpwstr>
      </vt:variant>
      <vt:variant>
        <vt:lpwstr>Top</vt:lpwstr>
      </vt:variant>
      <vt:variant>
        <vt:i4>1048613</vt:i4>
      </vt:variant>
      <vt:variant>
        <vt:i4>69</vt:i4>
      </vt:variant>
      <vt:variant>
        <vt:i4>0</vt:i4>
      </vt:variant>
      <vt:variant>
        <vt:i4>5</vt:i4>
      </vt:variant>
      <vt:variant>
        <vt:lpwstr>C:\Documents and Settings\Paul Kaiser\Local Settings\Temp\metadata22.htm</vt:lpwstr>
      </vt:variant>
      <vt:variant>
        <vt:lpwstr>Top</vt:lpwstr>
      </vt:variant>
      <vt:variant>
        <vt:i4>1048613</vt:i4>
      </vt:variant>
      <vt:variant>
        <vt:i4>66</vt:i4>
      </vt:variant>
      <vt:variant>
        <vt:i4>0</vt:i4>
      </vt:variant>
      <vt:variant>
        <vt:i4>5</vt:i4>
      </vt:variant>
      <vt:variant>
        <vt:lpwstr>C:\Documents and Settings\Paul Kaiser\Local Settings\Temp\metadata22.htm</vt:lpwstr>
      </vt:variant>
      <vt:variant>
        <vt:lpwstr>Top</vt:lpwstr>
      </vt:variant>
      <vt:variant>
        <vt:i4>1048613</vt:i4>
      </vt:variant>
      <vt:variant>
        <vt:i4>63</vt:i4>
      </vt:variant>
      <vt:variant>
        <vt:i4>0</vt:i4>
      </vt:variant>
      <vt:variant>
        <vt:i4>5</vt:i4>
      </vt:variant>
      <vt:variant>
        <vt:lpwstr>C:\Documents and Settings\Paul Kaiser\Local Settings\Temp\metadata22.htm</vt:lpwstr>
      </vt:variant>
      <vt:variant>
        <vt:lpwstr>Top</vt:lpwstr>
      </vt:variant>
      <vt:variant>
        <vt:i4>1048613</vt:i4>
      </vt:variant>
      <vt:variant>
        <vt:i4>60</vt:i4>
      </vt:variant>
      <vt:variant>
        <vt:i4>0</vt:i4>
      </vt:variant>
      <vt:variant>
        <vt:i4>5</vt:i4>
      </vt:variant>
      <vt:variant>
        <vt:lpwstr>C:\Documents and Settings\Paul Kaiser\Local Settings\Temp\metadata22.htm</vt:lpwstr>
      </vt:variant>
      <vt:variant>
        <vt:lpwstr>Top</vt:lpwstr>
      </vt:variant>
      <vt:variant>
        <vt:i4>1048613</vt:i4>
      </vt:variant>
      <vt:variant>
        <vt:i4>57</vt:i4>
      </vt:variant>
      <vt:variant>
        <vt:i4>0</vt:i4>
      </vt:variant>
      <vt:variant>
        <vt:i4>5</vt:i4>
      </vt:variant>
      <vt:variant>
        <vt:lpwstr>C:\Documents and Settings\Paul Kaiser\Local Settings\Temp\metadata22.htm</vt:lpwstr>
      </vt:variant>
      <vt:variant>
        <vt:lpwstr>Top</vt:lpwstr>
      </vt:variant>
      <vt:variant>
        <vt:i4>7798899</vt:i4>
      </vt:variant>
      <vt:variant>
        <vt:i4>54</vt:i4>
      </vt:variant>
      <vt:variant>
        <vt:i4>0</vt:i4>
      </vt:variant>
      <vt:variant>
        <vt:i4>5</vt:i4>
      </vt:variant>
      <vt:variant>
        <vt:lpwstr>C:\Documents and Settings\Paul Kaiser\Local Settings\Temp\metadata22.htm</vt:lpwstr>
      </vt:variant>
      <vt:variant>
        <vt:lpwstr>Binary_Enclosures</vt:lpwstr>
      </vt:variant>
      <vt:variant>
        <vt:i4>8192082</vt:i4>
      </vt:variant>
      <vt:variant>
        <vt:i4>51</vt:i4>
      </vt:variant>
      <vt:variant>
        <vt:i4>0</vt:i4>
      </vt:variant>
      <vt:variant>
        <vt:i4>5</vt:i4>
      </vt:variant>
      <vt:variant>
        <vt:lpwstr>C:\Documents and Settings\Paul Kaiser\Local Settings\Temp\metadata22.htm</vt:lpwstr>
      </vt:variant>
      <vt:variant>
        <vt:lpwstr>Geoprocessing</vt:lpwstr>
      </vt:variant>
      <vt:variant>
        <vt:i4>7798872</vt:i4>
      </vt:variant>
      <vt:variant>
        <vt:i4>48</vt:i4>
      </vt:variant>
      <vt:variant>
        <vt:i4>0</vt:i4>
      </vt:variant>
      <vt:variant>
        <vt:i4>5</vt:i4>
      </vt:variant>
      <vt:variant>
        <vt:lpwstr>C:\Documents and Settings\Paul Kaiser\Local Settings\Temp\metadata22.htm</vt:lpwstr>
      </vt:variant>
      <vt:variant>
        <vt:lpwstr>184694528</vt:lpwstr>
      </vt:variant>
      <vt:variant>
        <vt:i4>7471196</vt:i4>
      </vt:variant>
      <vt:variant>
        <vt:i4>45</vt:i4>
      </vt:variant>
      <vt:variant>
        <vt:i4>0</vt:i4>
      </vt:variant>
      <vt:variant>
        <vt:i4>5</vt:i4>
      </vt:variant>
      <vt:variant>
        <vt:lpwstr>C:\Documents and Settings\Paul Kaiser\Local Settings\Temp\metadata22.htm</vt:lpwstr>
      </vt:variant>
      <vt:variant>
        <vt:lpwstr>184695168</vt:lpwstr>
      </vt:variant>
      <vt:variant>
        <vt:i4>7471198</vt:i4>
      </vt:variant>
      <vt:variant>
        <vt:i4>42</vt:i4>
      </vt:variant>
      <vt:variant>
        <vt:i4>0</vt:i4>
      </vt:variant>
      <vt:variant>
        <vt:i4>5</vt:i4>
      </vt:variant>
      <vt:variant>
        <vt:lpwstr>C:\Documents and Settings\Paul Kaiser\Local Settings\Temp\metadata22.htm</vt:lpwstr>
      </vt:variant>
      <vt:variant>
        <vt:lpwstr>184695360</vt:lpwstr>
      </vt:variant>
      <vt:variant>
        <vt:i4>7733332</vt:i4>
      </vt:variant>
      <vt:variant>
        <vt:i4>39</vt:i4>
      </vt:variant>
      <vt:variant>
        <vt:i4>0</vt:i4>
      </vt:variant>
      <vt:variant>
        <vt:i4>5</vt:i4>
      </vt:variant>
      <vt:variant>
        <vt:lpwstr>C:\Documents and Settings\Paul Kaiser\Local Settings\Temp\metadata22.htm</vt:lpwstr>
      </vt:variant>
      <vt:variant>
        <vt:lpwstr>184690976</vt:lpwstr>
      </vt:variant>
      <vt:variant>
        <vt:i4>6291568</vt:i4>
      </vt:variant>
      <vt:variant>
        <vt:i4>36</vt:i4>
      </vt:variant>
      <vt:variant>
        <vt:i4>0</vt:i4>
      </vt:variant>
      <vt:variant>
        <vt:i4>5</vt:i4>
      </vt:variant>
      <vt:variant>
        <vt:lpwstr>C:\Documents and Settings\Paul Kaiser\Local Settings\Temp\metadata22.htm</vt:lpwstr>
      </vt:variant>
      <vt:variant>
        <vt:lpwstr>Metadata_Information</vt:lpwstr>
      </vt:variant>
      <vt:variant>
        <vt:i4>1900544</vt:i4>
      </vt:variant>
      <vt:variant>
        <vt:i4>12</vt:i4>
      </vt:variant>
      <vt:variant>
        <vt:i4>0</vt:i4>
      </vt:variant>
      <vt:variant>
        <vt:i4>5</vt:i4>
      </vt:variant>
      <vt:variant>
        <vt:lpwstr>http://earth.google.com/intl/en/userguide/v4/</vt:lpwstr>
      </vt:variant>
      <vt:variant>
        <vt:lpwstr/>
      </vt:variant>
      <vt:variant>
        <vt:i4>1900544</vt:i4>
      </vt:variant>
      <vt:variant>
        <vt:i4>6</vt:i4>
      </vt:variant>
      <vt:variant>
        <vt:i4>0</vt:i4>
      </vt:variant>
      <vt:variant>
        <vt:i4>5</vt:i4>
      </vt:variant>
      <vt:variant>
        <vt:lpwstr>http://earth.google.com/intl/en/userguide/v4/</vt:lpwstr>
      </vt:variant>
      <vt:variant>
        <vt:lpwstr/>
      </vt:variant>
      <vt:variant>
        <vt:i4>3014701</vt:i4>
      </vt:variant>
      <vt:variant>
        <vt:i4>3</vt:i4>
      </vt:variant>
      <vt:variant>
        <vt:i4>0</vt:i4>
      </vt:variant>
      <vt:variant>
        <vt:i4>5</vt:i4>
      </vt:variant>
      <vt:variant>
        <vt:lpwstr>http://earth.google.com/download-earth.html</vt:lpwstr>
      </vt:variant>
      <vt:variant>
        <vt:lpwstr/>
      </vt:variant>
      <vt:variant>
        <vt:i4>2490429</vt:i4>
      </vt:variant>
      <vt:variant>
        <vt:i4>0</vt:i4>
      </vt:variant>
      <vt:variant>
        <vt:i4>0</vt:i4>
      </vt:variant>
      <vt:variant>
        <vt:i4>5</vt:i4>
      </vt:variant>
      <vt:variant>
        <vt:lpwstr>http://www.gisuser.com/index2.php?option=content&amp;task=view&amp;id=6647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subject/>
  <dc:creator>jt1208</dc:creator>
  <cp:keywords/>
  <cp:lastModifiedBy>Christopher R. Faulkner</cp:lastModifiedBy>
  <cp:revision>20</cp:revision>
  <cp:lastPrinted>2007-12-01T21:37:00Z</cp:lastPrinted>
  <dcterms:created xsi:type="dcterms:W3CDTF">2007-12-03T20:45:00Z</dcterms:created>
  <dcterms:modified xsi:type="dcterms:W3CDTF">2007-12-04T01:41:00Z</dcterms:modified>
</cp:coreProperties>
</file>